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35C73" w14:textId="77777777" w:rsidR="00D409E4" w:rsidRPr="00F81614" w:rsidRDefault="00D409E4" w:rsidP="006124A2">
      <w:pPr>
        <w:pStyle w:val="af4"/>
        <w:spacing w:before="0" w:line="360" w:lineRule="auto"/>
        <w:ind w:right="0"/>
        <w:jc w:val="both"/>
        <w:rPr>
          <w:lang w:val="en-US" w:eastAsia="en-US"/>
        </w:rPr>
      </w:pPr>
      <w:bookmarkStart w:id="0" w:name="_Hlk138153174"/>
    </w:p>
    <w:p w14:paraId="4BFE8B5B" w14:textId="77777777" w:rsidR="00D409E4" w:rsidRDefault="00D409E4" w:rsidP="006124A2">
      <w:pPr>
        <w:spacing w:after="0" w:line="360" w:lineRule="auto"/>
        <w:ind w:firstLine="709"/>
        <w:jc w:val="center"/>
        <w:rPr>
          <w:rFonts w:cstheme="minorBidi"/>
          <w:b/>
          <w:bCs/>
          <w:color w:val="000000"/>
          <w:szCs w:val="24"/>
        </w:rPr>
      </w:pPr>
      <w:bookmarkStart w:id="1" w:name="_Hlk138157282"/>
      <w:bookmarkEnd w:id="0"/>
      <w:r>
        <w:rPr>
          <w:b/>
          <w:bCs/>
          <w:color w:val="000000"/>
          <w:szCs w:val="24"/>
        </w:rPr>
        <w:t xml:space="preserve">Информационная система «Управление бюджетным процессом </w:t>
      </w:r>
      <w:r>
        <w:rPr>
          <w:b/>
          <w:bCs/>
          <w:color w:val="000000"/>
          <w:szCs w:val="24"/>
        </w:rPr>
        <w:br/>
        <w:t>Ленинградской области»</w:t>
      </w:r>
    </w:p>
    <w:p w14:paraId="7F350B54" w14:textId="77777777" w:rsidR="00D409E4" w:rsidRDefault="00D409E4" w:rsidP="006124A2">
      <w:pPr>
        <w:spacing w:after="0" w:line="360" w:lineRule="auto"/>
        <w:ind w:firstLine="709"/>
        <w:jc w:val="center"/>
        <w:rPr>
          <w:rFonts w:eastAsia="Times New Roman"/>
          <w:b/>
          <w:bCs/>
          <w:color w:val="000000"/>
          <w:szCs w:val="24"/>
          <w:lang w:eastAsia="ru-RU"/>
        </w:rPr>
      </w:pPr>
      <w:r>
        <w:rPr>
          <w:b/>
          <w:bCs/>
          <w:color w:val="000000"/>
          <w:szCs w:val="24"/>
        </w:rPr>
        <w:t>Подсистема бюджетного учета учреждений</w:t>
      </w:r>
    </w:p>
    <w:p w14:paraId="0B05AEFB" w14:textId="77777777" w:rsidR="00F632A4" w:rsidRDefault="00F632A4" w:rsidP="006124A2">
      <w:pPr>
        <w:spacing w:line="360" w:lineRule="auto"/>
        <w:jc w:val="both"/>
        <w:rPr>
          <w:szCs w:val="24"/>
        </w:rPr>
      </w:pPr>
    </w:p>
    <w:p w14:paraId="74167E57" w14:textId="77777777" w:rsidR="00F632A4" w:rsidRDefault="00F632A4" w:rsidP="00F632A4">
      <w:pPr>
        <w:spacing w:line="276" w:lineRule="auto"/>
        <w:jc w:val="both"/>
        <w:rPr>
          <w:szCs w:val="24"/>
        </w:rPr>
      </w:pPr>
    </w:p>
    <w:p w14:paraId="1DF9C16D" w14:textId="77777777" w:rsidR="00F632A4" w:rsidRDefault="00F632A4" w:rsidP="00F632A4">
      <w:pPr>
        <w:spacing w:line="276" w:lineRule="auto"/>
        <w:jc w:val="both"/>
        <w:rPr>
          <w:szCs w:val="24"/>
        </w:rPr>
      </w:pPr>
    </w:p>
    <w:p w14:paraId="117E22C8" w14:textId="77777777" w:rsidR="00F632A4" w:rsidRDefault="00F632A4" w:rsidP="00F632A4">
      <w:pPr>
        <w:spacing w:line="276" w:lineRule="auto"/>
        <w:jc w:val="both"/>
        <w:rPr>
          <w:szCs w:val="24"/>
        </w:rPr>
      </w:pPr>
    </w:p>
    <w:p w14:paraId="2F08FE44" w14:textId="77777777" w:rsidR="00F632A4" w:rsidRDefault="00F632A4" w:rsidP="00F632A4">
      <w:pPr>
        <w:spacing w:line="276" w:lineRule="auto"/>
        <w:jc w:val="both"/>
        <w:rPr>
          <w:szCs w:val="24"/>
        </w:rPr>
      </w:pPr>
    </w:p>
    <w:p w14:paraId="31009D96" w14:textId="1B5ADB0B" w:rsidR="00D409E4" w:rsidRDefault="00D409E4" w:rsidP="0020507F">
      <w:pPr>
        <w:spacing w:after="0" w:line="276" w:lineRule="auto"/>
        <w:ind w:firstLine="709"/>
        <w:jc w:val="center"/>
        <w:rPr>
          <w:rFonts w:eastAsia="Times New Roman"/>
          <w:b/>
          <w:bCs/>
          <w:color w:val="000000"/>
          <w:szCs w:val="24"/>
          <w:lang w:eastAsia="ru-RU"/>
        </w:rPr>
      </w:pPr>
    </w:p>
    <w:p w14:paraId="0791FA29" w14:textId="4BBA3DD1" w:rsidR="00812382" w:rsidRDefault="00812382" w:rsidP="0020507F">
      <w:pPr>
        <w:spacing w:after="0" w:line="276" w:lineRule="auto"/>
        <w:ind w:firstLine="709"/>
        <w:jc w:val="center"/>
        <w:rPr>
          <w:rFonts w:eastAsia="Times New Roman"/>
          <w:b/>
          <w:bCs/>
          <w:color w:val="000000"/>
          <w:szCs w:val="24"/>
          <w:lang w:eastAsia="ru-RU"/>
        </w:rPr>
      </w:pPr>
    </w:p>
    <w:p w14:paraId="42E25391" w14:textId="77777777" w:rsidR="00812382" w:rsidRDefault="00812382" w:rsidP="0020507F">
      <w:pPr>
        <w:spacing w:after="0" w:line="276" w:lineRule="auto"/>
        <w:ind w:firstLine="709"/>
        <w:jc w:val="center"/>
        <w:rPr>
          <w:rFonts w:eastAsia="Times New Roman"/>
          <w:b/>
          <w:bCs/>
          <w:color w:val="000000"/>
          <w:szCs w:val="24"/>
          <w:lang w:eastAsia="ru-RU"/>
        </w:rPr>
      </w:pPr>
    </w:p>
    <w:p w14:paraId="2D3A711E" w14:textId="77777777" w:rsidR="00F632A4" w:rsidRDefault="00F632A4" w:rsidP="00F632A4">
      <w:pPr>
        <w:spacing w:line="276" w:lineRule="auto"/>
        <w:jc w:val="both"/>
        <w:rPr>
          <w:szCs w:val="24"/>
        </w:rPr>
      </w:pPr>
    </w:p>
    <w:p w14:paraId="7FAA57EF" w14:textId="77777777" w:rsidR="00D409E4" w:rsidRPr="00F632A4" w:rsidRDefault="00D409E4" w:rsidP="00F81614">
      <w:pPr>
        <w:pStyle w:val="af6"/>
        <w:keepNext/>
        <w:keepLines/>
        <w:widowControl/>
        <w:spacing w:before="240" w:after="120" w:line="276" w:lineRule="auto"/>
        <w:ind w:right="6"/>
        <w:jc w:val="both"/>
        <w:outlineLvl w:val="9"/>
        <w:rPr>
          <w:rFonts w:ascii="Times New Roman" w:eastAsiaTheme="minorHAnsi" w:hAnsi="Times New Roman" w:cs="Times New Roman"/>
          <w:b/>
          <w:caps/>
          <w:lang w:eastAsia="en-US"/>
        </w:rPr>
      </w:pPr>
    </w:p>
    <w:p w14:paraId="27571D0C" w14:textId="77777777" w:rsidR="00DB4236" w:rsidRDefault="00D409E4" w:rsidP="0020507F">
      <w:pPr>
        <w:spacing w:line="276" w:lineRule="auto"/>
        <w:jc w:val="center"/>
        <w:rPr>
          <w:b/>
          <w:szCs w:val="24"/>
        </w:rPr>
      </w:pPr>
      <w:r w:rsidRPr="00F632A4">
        <w:rPr>
          <w:b/>
          <w:szCs w:val="24"/>
        </w:rPr>
        <w:t xml:space="preserve">Рабочая инструкция по документу </w:t>
      </w:r>
    </w:p>
    <w:p w14:paraId="44FC60DD" w14:textId="2B3EE800" w:rsidR="00D409E4" w:rsidRPr="00F632A4" w:rsidRDefault="00D409E4" w:rsidP="0020507F">
      <w:pPr>
        <w:spacing w:line="276" w:lineRule="auto"/>
        <w:jc w:val="center"/>
        <w:rPr>
          <w:rFonts w:cstheme="minorBidi"/>
          <w:b/>
        </w:rPr>
      </w:pPr>
      <w:r w:rsidRPr="00F632A4">
        <w:rPr>
          <w:b/>
          <w:szCs w:val="24"/>
        </w:rPr>
        <w:t>«</w:t>
      </w:r>
      <w:r w:rsidR="00F632A4" w:rsidRPr="00F632A4">
        <w:rPr>
          <w:b/>
          <w:szCs w:val="24"/>
        </w:rPr>
        <w:t>Акт о результатах инвентаризации (ф. 0510463)»</w:t>
      </w:r>
    </w:p>
    <w:p w14:paraId="211CCDA3" w14:textId="77777777" w:rsidR="00D409E4" w:rsidRDefault="00D409E4" w:rsidP="00F81614">
      <w:pPr>
        <w:spacing w:line="276" w:lineRule="auto"/>
        <w:jc w:val="both"/>
        <w:rPr>
          <w:szCs w:val="24"/>
        </w:rPr>
      </w:pPr>
    </w:p>
    <w:p w14:paraId="27516ED5" w14:textId="1855EE2A" w:rsidR="00405E94" w:rsidRPr="00FA5B01" w:rsidRDefault="00405E94" w:rsidP="00405E94">
      <w:pPr>
        <w:spacing w:before="120" w:after="120"/>
        <w:jc w:val="center"/>
        <w:rPr>
          <w:szCs w:val="24"/>
        </w:rPr>
      </w:pPr>
      <w:r w:rsidRPr="00FA5B01">
        <w:rPr>
          <w:szCs w:val="24"/>
        </w:rPr>
        <w:t>На</w:t>
      </w:r>
      <w:r w:rsidR="00DB4236">
        <w:rPr>
          <w:szCs w:val="24"/>
        </w:rPr>
        <w:t xml:space="preserve"> </w:t>
      </w:r>
      <w:r w:rsidR="00DB4236">
        <w:rPr>
          <w:szCs w:val="24"/>
        </w:rPr>
        <w:fldChar w:fldCharType="begin"/>
      </w:r>
      <w:r w:rsidR="00DB4236">
        <w:rPr>
          <w:szCs w:val="24"/>
        </w:rPr>
        <w:instrText xml:space="preserve"> NUMPAGES   \* MERGEFORMAT </w:instrText>
      </w:r>
      <w:r w:rsidR="00DB4236">
        <w:rPr>
          <w:szCs w:val="24"/>
        </w:rPr>
        <w:fldChar w:fldCharType="separate"/>
      </w:r>
      <w:r w:rsidR="00DB4236">
        <w:rPr>
          <w:noProof/>
          <w:szCs w:val="24"/>
        </w:rPr>
        <w:t>21</w:t>
      </w:r>
      <w:r w:rsidR="00DB4236">
        <w:rPr>
          <w:szCs w:val="24"/>
        </w:rPr>
        <w:fldChar w:fldCharType="end"/>
      </w:r>
      <w:r w:rsidR="00DB4236" w:rsidRPr="00FA5B01">
        <w:rPr>
          <w:szCs w:val="24"/>
        </w:rPr>
        <w:t xml:space="preserve"> </w:t>
      </w:r>
      <w:r w:rsidRPr="00FA5B01">
        <w:rPr>
          <w:szCs w:val="24"/>
        </w:rPr>
        <w:t>лист</w:t>
      </w:r>
      <w:r w:rsidR="005334F1">
        <w:rPr>
          <w:szCs w:val="24"/>
        </w:rPr>
        <w:t>е</w:t>
      </w:r>
    </w:p>
    <w:p w14:paraId="4D8FC94C" w14:textId="77777777" w:rsidR="00F632A4" w:rsidRDefault="00F632A4" w:rsidP="00F632A4">
      <w:pPr>
        <w:spacing w:line="276" w:lineRule="auto"/>
        <w:jc w:val="both"/>
        <w:rPr>
          <w:szCs w:val="24"/>
        </w:rPr>
      </w:pPr>
    </w:p>
    <w:p w14:paraId="202A3F27" w14:textId="77777777" w:rsidR="00F632A4" w:rsidRDefault="00F632A4" w:rsidP="00F632A4">
      <w:pPr>
        <w:spacing w:line="276" w:lineRule="auto"/>
        <w:jc w:val="both"/>
        <w:rPr>
          <w:szCs w:val="24"/>
        </w:rPr>
      </w:pPr>
    </w:p>
    <w:p w14:paraId="0FC58D25" w14:textId="77777777" w:rsidR="00F632A4" w:rsidRDefault="00F632A4" w:rsidP="00F632A4">
      <w:pPr>
        <w:spacing w:line="276" w:lineRule="auto"/>
        <w:jc w:val="both"/>
        <w:rPr>
          <w:szCs w:val="24"/>
        </w:rPr>
      </w:pPr>
    </w:p>
    <w:p w14:paraId="612DB5AD" w14:textId="77777777" w:rsidR="00F632A4" w:rsidRDefault="00F632A4" w:rsidP="00F632A4">
      <w:pPr>
        <w:spacing w:line="276" w:lineRule="auto"/>
        <w:jc w:val="both"/>
        <w:rPr>
          <w:szCs w:val="24"/>
        </w:rPr>
      </w:pPr>
    </w:p>
    <w:p w14:paraId="549DEFDF" w14:textId="77777777" w:rsidR="00F632A4" w:rsidRDefault="00F632A4" w:rsidP="00F632A4">
      <w:pPr>
        <w:spacing w:line="276" w:lineRule="auto"/>
        <w:jc w:val="both"/>
        <w:rPr>
          <w:szCs w:val="24"/>
        </w:rPr>
      </w:pPr>
    </w:p>
    <w:p w14:paraId="4A081527" w14:textId="77777777" w:rsidR="00F632A4" w:rsidRDefault="00F632A4" w:rsidP="00F632A4">
      <w:pPr>
        <w:spacing w:line="276" w:lineRule="auto"/>
        <w:jc w:val="both"/>
        <w:rPr>
          <w:szCs w:val="24"/>
        </w:rPr>
      </w:pPr>
    </w:p>
    <w:p w14:paraId="33205C86" w14:textId="77777777" w:rsidR="00F632A4" w:rsidRDefault="00F632A4" w:rsidP="00F632A4">
      <w:pPr>
        <w:spacing w:line="276" w:lineRule="auto"/>
        <w:jc w:val="both"/>
        <w:rPr>
          <w:szCs w:val="24"/>
        </w:rPr>
      </w:pPr>
    </w:p>
    <w:p w14:paraId="7B8A54F9" w14:textId="77777777" w:rsidR="00F632A4" w:rsidRDefault="00F632A4" w:rsidP="00F632A4">
      <w:pPr>
        <w:spacing w:line="276" w:lineRule="auto"/>
        <w:jc w:val="both"/>
        <w:rPr>
          <w:szCs w:val="24"/>
        </w:rPr>
      </w:pPr>
    </w:p>
    <w:p w14:paraId="04EABB90" w14:textId="77777777" w:rsidR="00F632A4" w:rsidRDefault="00F632A4" w:rsidP="00F632A4">
      <w:pPr>
        <w:spacing w:line="276" w:lineRule="auto"/>
        <w:jc w:val="both"/>
        <w:rPr>
          <w:szCs w:val="24"/>
        </w:rPr>
      </w:pPr>
    </w:p>
    <w:p w14:paraId="3C2A3464" w14:textId="77777777" w:rsidR="00F632A4" w:rsidRDefault="00F632A4" w:rsidP="00F632A4">
      <w:pPr>
        <w:spacing w:line="276" w:lineRule="auto"/>
        <w:jc w:val="both"/>
        <w:rPr>
          <w:szCs w:val="24"/>
        </w:rPr>
      </w:pPr>
    </w:p>
    <w:p w14:paraId="1621667A" w14:textId="28C46CFB" w:rsidR="00D409E4" w:rsidRDefault="00D409E4" w:rsidP="0020507F">
      <w:pPr>
        <w:spacing w:line="276" w:lineRule="auto"/>
        <w:jc w:val="center"/>
        <w:rPr>
          <w:szCs w:val="24"/>
        </w:rPr>
      </w:pPr>
    </w:p>
    <w:p w14:paraId="1A650C92" w14:textId="77777777" w:rsidR="00D409E4" w:rsidRDefault="00D409E4" w:rsidP="0020507F">
      <w:pPr>
        <w:spacing w:line="276" w:lineRule="auto"/>
        <w:jc w:val="center"/>
        <w:rPr>
          <w:szCs w:val="24"/>
        </w:rPr>
      </w:pPr>
    </w:p>
    <w:p w14:paraId="088182E7" w14:textId="77777777" w:rsidR="00D409E4" w:rsidRDefault="00D409E4" w:rsidP="0020507F">
      <w:pPr>
        <w:spacing w:line="276" w:lineRule="auto"/>
        <w:jc w:val="center"/>
        <w:rPr>
          <w:b/>
          <w:bCs/>
          <w:szCs w:val="24"/>
        </w:rPr>
      </w:pPr>
    </w:p>
    <w:p w14:paraId="6B878266" w14:textId="5395E31B" w:rsidR="00D409E4" w:rsidRPr="00DB4236" w:rsidRDefault="00DB4236" w:rsidP="0020507F">
      <w:pPr>
        <w:spacing w:line="276" w:lineRule="auto"/>
        <w:jc w:val="center"/>
        <w:rPr>
          <w:szCs w:val="24"/>
        </w:rPr>
      </w:pPr>
      <w:r w:rsidRPr="00DB4236">
        <w:rPr>
          <w:szCs w:val="24"/>
        </w:rPr>
        <w:t>2026 год</w:t>
      </w:r>
    </w:p>
    <w:p w14:paraId="48A282E2" w14:textId="77777777" w:rsidR="00D409E4" w:rsidRDefault="00D409E4" w:rsidP="0020507F">
      <w:pPr>
        <w:spacing w:line="276" w:lineRule="auto"/>
        <w:jc w:val="center"/>
        <w:rPr>
          <w:szCs w:val="24"/>
        </w:rPr>
      </w:pPr>
      <w:r>
        <w:rPr>
          <w:szCs w:val="24"/>
        </w:rPr>
        <w:lastRenderedPageBreak/>
        <w:t>2025 год</w:t>
      </w:r>
      <w:bookmarkEnd w:id="1"/>
    </w:p>
    <w:p w14:paraId="34C2170F" w14:textId="4CDC1D41" w:rsidR="00F632A4" w:rsidRDefault="00F632A4" w:rsidP="00F81614">
      <w:pPr>
        <w:pStyle w:val="a3"/>
        <w:spacing w:line="276" w:lineRule="auto"/>
        <w:jc w:val="both"/>
        <w:rPr>
          <w:szCs w:val="24"/>
        </w:rPr>
      </w:pPr>
    </w:p>
    <w:sdt>
      <w:sdtPr>
        <w:rPr>
          <w:rFonts w:ascii="Calibri" w:hAnsi="Calibri"/>
          <w:sz w:val="22"/>
        </w:rPr>
        <w:id w:val="69627545"/>
        <w:docPartObj>
          <w:docPartGallery w:val="Table of Contents"/>
          <w:docPartUnique/>
        </w:docPartObj>
      </w:sdtPr>
      <w:sdtEndPr>
        <w:rPr>
          <w:rFonts w:ascii="Times New Roman" w:hAnsi="Times New Roman"/>
          <w:b/>
          <w:bCs/>
          <w:sz w:val="24"/>
        </w:rPr>
      </w:sdtEndPr>
      <w:sdtContent>
        <w:p w14:paraId="7E6980F5" w14:textId="475576F9" w:rsidR="0005599B" w:rsidRPr="00C915CE" w:rsidRDefault="0005599B" w:rsidP="00F632A4">
          <w:pPr>
            <w:keepLines/>
            <w:spacing w:line="276" w:lineRule="auto"/>
            <w:jc w:val="both"/>
            <w:rPr>
              <w:b/>
              <w:bCs/>
            </w:rPr>
          </w:pPr>
          <w:r w:rsidRPr="00C915CE">
            <w:rPr>
              <w:b/>
              <w:bCs/>
              <w:sz w:val="28"/>
            </w:rPr>
            <w:t>Оглавление</w:t>
          </w:r>
        </w:p>
        <w:p w14:paraId="1B52F0E6" w14:textId="36556CC3" w:rsidR="005334F1" w:rsidRDefault="0005599B">
          <w:pPr>
            <w:pStyle w:val="11"/>
            <w:tabs>
              <w:tab w:val="right" w:leader="dot" w:pos="9345"/>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222154429" w:history="1">
            <w:r w:rsidR="005334F1" w:rsidRPr="00DE481E">
              <w:rPr>
                <w:rStyle w:val="a8"/>
                <w:rFonts w:eastAsiaTheme="majorEastAsia"/>
                <w:b/>
                <w:bCs/>
                <w:noProof/>
              </w:rPr>
              <w:t>ТЕРМИНЫ И ОПРЕДЕЛЕНИЯ</w:t>
            </w:r>
            <w:r w:rsidR="005334F1">
              <w:rPr>
                <w:noProof/>
                <w:webHidden/>
              </w:rPr>
              <w:tab/>
            </w:r>
            <w:r w:rsidR="005334F1">
              <w:rPr>
                <w:noProof/>
                <w:webHidden/>
              </w:rPr>
              <w:fldChar w:fldCharType="begin"/>
            </w:r>
            <w:r w:rsidR="005334F1">
              <w:rPr>
                <w:noProof/>
                <w:webHidden/>
              </w:rPr>
              <w:instrText xml:space="preserve"> PAGEREF _Toc222154429 \h </w:instrText>
            </w:r>
            <w:r w:rsidR="005334F1">
              <w:rPr>
                <w:noProof/>
                <w:webHidden/>
              </w:rPr>
            </w:r>
            <w:r w:rsidR="005334F1">
              <w:rPr>
                <w:noProof/>
                <w:webHidden/>
              </w:rPr>
              <w:fldChar w:fldCharType="separate"/>
            </w:r>
            <w:r w:rsidR="005334F1">
              <w:rPr>
                <w:noProof/>
                <w:webHidden/>
              </w:rPr>
              <w:t>4</w:t>
            </w:r>
            <w:r w:rsidR="005334F1">
              <w:rPr>
                <w:noProof/>
                <w:webHidden/>
              </w:rPr>
              <w:fldChar w:fldCharType="end"/>
            </w:r>
          </w:hyperlink>
        </w:p>
        <w:p w14:paraId="57F06931" w14:textId="6D6C9C37" w:rsidR="005334F1" w:rsidRPr="00DB4236" w:rsidRDefault="00DB4236">
          <w:pPr>
            <w:pStyle w:val="11"/>
            <w:tabs>
              <w:tab w:val="right" w:leader="dot" w:pos="9345"/>
            </w:tabs>
            <w:rPr>
              <w:rFonts w:asciiTheme="minorHAnsi" w:eastAsiaTheme="minorEastAsia" w:hAnsiTheme="minorHAnsi" w:cstheme="minorBidi"/>
              <w:b/>
              <w:bCs/>
              <w:noProof/>
              <w:sz w:val="22"/>
            </w:rPr>
          </w:pPr>
          <w:hyperlink w:anchor="_Toc222154430" w:history="1">
            <w:r w:rsidR="005334F1" w:rsidRPr="00DB4236">
              <w:rPr>
                <w:rStyle w:val="a8"/>
                <w:b/>
                <w:bCs/>
                <w:noProof/>
              </w:rPr>
              <w:t>УЧАСТНИКИ ПРОЦЕССА</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_Toc222154430 \h </w:instrText>
            </w:r>
            <w:r w:rsidR="005334F1" w:rsidRPr="00DB4236">
              <w:rPr>
                <w:b/>
                <w:bCs/>
                <w:noProof/>
                <w:webHidden/>
              </w:rPr>
            </w:r>
            <w:r w:rsidR="005334F1" w:rsidRPr="00DB4236">
              <w:rPr>
                <w:b/>
                <w:bCs/>
                <w:noProof/>
                <w:webHidden/>
              </w:rPr>
              <w:fldChar w:fldCharType="separate"/>
            </w:r>
            <w:r w:rsidR="005334F1" w:rsidRPr="00DB4236">
              <w:rPr>
                <w:b/>
                <w:bCs/>
                <w:noProof/>
                <w:webHidden/>
              </w:rPr>
              <w:t>4</w:t>
            </w:r>
            <w:r w:rsidR="005334F1" w:rsidRPr="00DB4236">
              <w:rPr>
                <w:b/>
                <w:bCs/>
                <w:noProof/>
                <w:webHidden/>
              </w:rPr>
              <w:fldChar w:fldCharType="end"/>
            </w:r>
          </w:hyperlink>
        </w:p>
        <w:p w14:paraId="3D0066A3" w14:textId="1C1F217F"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1" w:history="1">
            <w:r w:rsidR="005334F1" w:rsidRPr="00DB4236">
              <w:rPr>
                <w:rStyle w:val="a8"/>
                <w:b/>
                <w:bCs/>
                <w:noProof/>
              </w:rPr>
              <w:t>1</w:t>
            </w:r>
            <w:r w:rsidR="005334F1" w:rsidRPr="00DB4236">
              <w:rPr>
                <w:rFonts w:asciiTheme="minorHAnsi" w:eastAsiaTheme="minorEastAsia" w:hAnsiTheme="minorHAnsi" w:cstheme="minorBidi"/>
                <w:b/>
                <w:bCs/>
                <w:noProof/>
                <w:sz w:val="22"/>
              </w:rPr>
              <w:tab/>
            </w:r>
            <w:r w:rsidR="005334F1" w:rsidRPr="00DB4236">
              <w:rPr>
                <w:rStyle w:val="a8"/>
                <w:b/>
                <w:bCs/>
                <w:noProof/>
              </w:rPr>
              <w:t>ЭТАП СОЗДАНИЕ ДОКУМЕНТА</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_Toc222154431 \h </w:instrText>
            </w:r>
            <w:r w:rsidR="005334F1" w:rsidRPr="00DB4236">
              <w:rPr>
                <w:b/>
                <w:bCs/>
                <w:noProof/>
                <w:webHidden/>
              </w:rPr>
            </w:r>
            <w:r w:rsidR="005334F1" w:rsidRPr="00DB4236">
              <w:rPr>
                <w:b/>
                <w:bCs/>
                <w:noProof/>
                <w:webHidden/>
              </w:rPr>
              <w:fldChar w:fldCharType="separate"/>
            </w:r>
            <w:r w:rsidR="005334F1" w:rsidRPr="00DB4236">
              <w:rPr>
                <w:b/>
                <w:bCs/>
                <w:noProof/>
                <w:webHidden/>
              </w:rPr>
              <w:t>5</w:t>
            </w:r>
            <w:r w:rsidR="005334F1" w:rsidRPr="00DB4236">
              <w:rPr>
                <w:b/>
                <w:bCs/>
                <w:noProof/>
                <w:webHidden/>
              </w:rPr>
              <w:fldChar w:fldCharType="end"/>
            </w:r>
          </w:hyperlink>
        </w:p>
        <w:p w14:paraId="536E57AD" w14:textId="1049D5D6"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2" w:history="1">
            <w:r w:rsidR="005334F1" w:rsidRPr="00DB4236">
              <w:rPr>
                <w:rStyle w:val="a8"/>
                <w:b/>
                <w:bCs/>
                <w:noProof/>
              </w:rPr>
              <w:t>2.</w:t>
            </w:r>
            <w:r w:rsidR="005334F1" w:rsidRPr="00DB4236">
              <w:rPr>
                <w:rFonts w:asciiTheme="minorHAnsi" w:eastAsiaTheme="minorEastAsia" w:hAnsiTheme="minorHAnsi" w:cstheme="minorBidi"/>
                <w:b/>
                <w:bCs/>
                <w:noProof/>
                <w:sz w:val="22"/>
              </w:rPr>
              <w:tab/>
            </w:r>
            <w:r w:rsidR="005334F1" w:rsidRPr="00DB4236">
              <w:rPr>
                <w:rStyle w:val="a8"/>
                <w:b/>
                <w:bCs/>
                <w:noProof/>
              </w:rPr>
              <w:t>ЭТАП ПОДПИСАНИЕ ОТВЕТСТВЕННЫМ ИСПОЛНИТЕЛЕМ</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_Toc222154432 \h </w:instrText>
            </w:r>
            <w:r w:rsidR="005334F1" w:rsidRPr="00DB4236">
              <w:rPr>
                <w:b/>
                <w:bCs/>
                <w:noProof/>
                <w:webHidden/>
              </w:rPr>
            </w:r>
            <w:r w:rsidR="005334F1" w:rsidRPr="00DB4236">
              <w:rPr>
                <w:b/>
                <w:bCs/>
                <w:noProof/>
                <w:webHidden/>
              </w:rPr>
              <w:fldChar w:fldCharType="separate"/>
            </w:r>
            <w:r w:rsidR="005334F1" w:rsidRPr="00DB4236">
              <w:rPr>
                <w:b/>
                <w:bCs/>
                <w:noProof/>
                <w:webHidden/>
              </w:rPr>
              <w:t>12</w:t>
            </w:r>
            <w:r w:rsidR="005334F1" w:rsidRPr="00DB4236">
              <w:rPr>
                <w:b/>
                <w:bCs/>
                <w:noProof/>
                <w:webHidden/>
              </w:rPr>
              <w:fldChar w:fldCharType="end"/>
            </w:r>
          </w:hyperlink>
        </w:p>
        <w:p w14:paraId="4B26673B" w14:textId="0E5E3340"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3" w:history="1">
            <w:r w:rsidR="005334F1" w:rsidRPr="00DB4236">
              <w:rPr>
                <w:rStyle w:val="a8"/>
                <w:b/>
                <w:bCs/>
                <w:noProof/>
              </w:rPr>
              <w:t>3.</w:t>
            </w:r>
            <w:r w:rsidR="005334F1" w:rsidRPr="00DB4236">
              <w:rPr>
                <w:rFonts w:asciiTheme="minorHAnsi" w:eastAsiaTheme="minorEastAsia" w:hAnsiTheme="minorHAnsi" w:cstheme="minorBidi"/>
                <w:b/>
                <w:bCs/>
                <w:noProof/>
                <w:sz w:val="22"/>
              </w:rPr>
              <w:tab/>
            </w:r>
            <w:r w:rsidR="005334F1" w:rsidRPr="00DB4236">
              <w:rPr>
                <w:rStyle w:val="a8"/>
                <w:b/>
                <w:bCs/>
                <w:noProof/>
              </w:rPr>
              <w:t>ЭТАП ПОДПИСАНИЕ ЧЛЕНАМИ КОМИССИИ</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_Toc222154433 \h </w:instrText>
            </w:r>
            <w:r w:rsidR="005334F1" w:rsidRPr="00DB4236">
              <w:rPr>
                <w:b/>
                <w:bCs/>
                <w:noProof/>
                <w:webHidden/>
              </w:rPr>
            </w:r>
            <w:r w:rsidR="005334F1" w:rsidRPr="00DB4236">
              <w:rPr>
                <w:b/>
                <w:bCs/>
                <w:noProof/>
                <w:webHidden/>
              </w:rPr>
              <w:fldChar w:fldCharType="separate"/>
            </w:r>
            <w:r w:rsidR="005334F1" w:rsidRPr="00DB4236">
              <w:rPr>
                <w:b/>
                <w:bCs/>
                <w:noProof/>
                <w:webHidden/>
              </w:rPr>
              <w:t>13</w:t>
            </w:r>
            <w:r w:rsidR="005334F1" w:rsidRPr="00DB4236">
              <w:rPr>
                <w:b/>
                <w:bCs/>
                <w:noProof/>
                <w:webHidden/>
              </w:rPr>
              <w:fldChar w:fldCharType="end"/>
            </w:r>
          </w:hyperlink>
        </w:p>
        <w:p w14:paraId="1B53250B" w14:textId="54154FF6"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4" w:history="1">
            <w:r w:rsidR="005334F1" w:rsidRPr="00DB4236">
              <w:rPr>
                <w:rStyle w:val="a8"/>
                <w:b/>
                <w:bCs/>
                <w:noProof/>
              </w:rPr>
              <w:t>4.</w:t>
            </w:r>
            <w:r w:rsidR="005334F1" w:rsidRPr="00DB4236">
              <w:rPr>
                <w:rFonts w:asciiTheme="minorHAnsi" w:eastAsiaTheme="minorEastAsia" w:hAnsiTheme="minorHAnsi" w:cstheme="minorBidi"/>
                <w:b/>
                <w:bCs/>
                <w:noProof/>
                <w:sz w:val="22"/>
              </w:rPr>
              <w:tab/>
            </w:r>
            <w:r w:rsidR="005334F1" w:rsidRPr="00DB4236">
              <w:rPr>
                <w:rStyle w:val="a8"/>
                <w:b/>
                <w:bCs/>
                <w:noProof/>
              </w:rPr>
              <w:t>ЭТАП ПОДПИСАНИЕ ПРЕДСЕДАТЕЛЕМ КОМИССИИ</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_Toc222154434 \h </w:instrText>
            </w:r>
            <w:r w:rsidR="005334F1" w:rsidRPr="00DB4236">
              <w:rPr>
                <w:b/>
                <w:bCs/>
                <w:noProof/>
                <w:webHidden/>
              </w:rPr>
            </w:r>
            <w:r w:rsidR="005334F1" w:rsidRPr="00DB4236">
              <w:rPr>
                <w:b/>
                <w:bCs/>
                <w:noProof/>
                <w:webHidden/>
              </w:rPr>
              <w:fldChar w:fldCharType="separate"/>
            </w:r>
            <w:r w:rsidR="005334F1" w:rsidRPr="00DB4236">
              <w:rPr>
                <w:b/>
                <w:bCs/>
                <w:noProof/>
                <w:webHidden/>
              </w:rPr>
              <w:t>14</w:t>
            </w:r>
            <w:r w:rsidR="005334F1" w:rsidRPr="00DB4236">
              <w:rPr>
                <w:b/>
                <w:bCs/>
                <w:noProof/>
                <w:webHidden/>
              </w:rPr>
              <w:fldChar w:fldCharType="end"/>
            </w:r>
          </w:hyperlink>
        </w:p>
        <w:p w14:paraId="5FC0CBF8" w14:textId="7E87922B"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5" w:history="1">
            <w:r w:rsidR="005334F1" w:rsidRPr="00DB4236">
              <w:rPr>
                <w:rStyle w:val="a8"/>
                <w:b/>
                <w:bCs/>
                <w:noProof/>
              </w:rPr>
              <w:t>5.</w:t>
            </w:r>
            <w:r w:rsidR="005334F1" w:rsidRPr="00DB4236">
              <w:rPr>
                <w:rFonts w:asciiTheme="minorHAnsi" w:eastAsiaTheme="minorEastAsia" w:hAnsiTheme="minorHAnsi" w:cstheme="minorBidi"/>
                <w:b/>
                <w:bCs/>
                <w:noProof/>
                <w:sz w:val="22"/>
              </w:rPr>
              <w:tab/>
            </w:r>
            <w:r w:rsidR="005334F1" w:rsidRPr="00DB4236">
              <w:rPr>
                <w:rStyle w:val="a8"/>
                <w:b/>
                <w:bCs/>
                <w:noProof/>
              </w:rPr>
              <w:t>ЭТАП УТВЕРЖДЕНИЕ РУКОВОДИТЕЛЕМ</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_Toc222154435 \h </w:instrText>
            </w:r>
            <w:r w:rsidR="005334F1" w:rsidRPr="00DB4236">
              <w:rPr>
                <w:b/>
                <w:bCs/>
                <w:noProof/>
                <w:webHidden/>
              </w:rPr>
            </w:r>
            <w:r w:rsidR="005334F1" w:rsidRPr="00DB4236">
              <w:rPr>
                <w:b/>
                <w:bCs/>
                <w:noProof/>
                <w:webHidden/>
              </w:rPr>
              <w:fldChar w:fldCharType="separate"/>
            </w:r>
            <w:r w:rsidR="005334F1" w:rsidRPr="00DB4236">
              <w:rPr>
                <w:b/>
                <w:bCs/>
                <w:noProof/>
                <w:webHidden/>
              </w:rPr>
              <w:t>16</w:t>
            </w:r>
            <w:r w:rsidR="005334F1" w:rsidRPr="00DB4236">
              <w:rPr>
                <w:b/>
                <w:bCs/>
                <w:noProof/>
                <w:webHidden/>
              </w:rPr>
              <w:fldChar w:fldCharType="end"/>
            </w:r>
          </w:hyperlink>
        </w:p>
        <w:p w14:paraId="025DD30C" w14:textId="34C1FD32"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6" w:history="1">
            <w:r w:rsidR="005334F1" w:rsidRPr="00DB4236">
              <w:rPr>
                <w:rStyle w:val="a8"/>
                <w:b/>
                <w:bCs/>
                <w:noProof/>
              </w:rPr>
              <w:t>6.</w:t>
            </w:r>
            <w:r w:rsidR="005334F1" w:rsidRPr="00DB4236">
              <w:rPr>
                <w:rFonts w:asciiTheme="minorHAnsi" w:eastAsiaTheme="minorEastAsia" w:hAnsiTheme="minorHAnsi" w:cstheme="minorBidi"/>
                <w:b/>
                <w:bCs/>
                <w:noProof/>
                <w:sz w:val="22"/>
              </w:rPr>
              <w:tab/>
            </w:r>
            <w:r w:rsidR="005334F1" w:rsidRPr="00DB4236">
              <w:rPr>
                <w:rStyle w:val="a8"/>
                <w:b/>
                <w:bCs/>
                <w:noProof/>
              </w:rPr>
              <w:t>ЭТАП ОТРАЖЕНИЕ В УЧЕТЕ</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_Toc222154436 \h </w:instrText>
            </w:r>
            <w:r w:rsidR="005334F1" w:rsidRPr="00DB4236">
              <w:rPr>
                <w:b/>
                <w:bCs/>
                <w:noProof/>
                <w:webHidden/>
              </w:rPr>
            </w:r>
            <w:r w:rsidR="005334F1" w:rsidRPr="00DB4236">
              <w:rPr>
                <w:b/>
                <w:bCs/>
                <w:noProof/>
                <w:webHidden/>
              </w:rPr>
              <w:fldChar w:fldCharType="separate"/>
            </w:r>
            <w:r w:rsidR="005334F1" w:rsidRPr="00DB4236">
              <w:rPr>
                <w:b/>
                <w:bCs/>
                <w:noProof/>
                <w:webHidden/>
              </w:rPr>
              <w:t>18</w:t>
            </w:r>
            <w:r w:rsidR="005334F1" w:rsidRPr="00DB4236">
              <w:rPr>
                <w:b/>
                <w:bCs/>
                <w:noProof/>
                <w:webHidden/>
              </w:rPr>
              <w:fldChar w:fldCharType="end"/>
            </w:r>
          </w:hyperlink>
        </w:p>
        <w:p w14:paraId="647620B0" w14:textId="6CECDAB8" w:rsidR="005334F1" w:rsidRPr="00DB4236" w:rsidRDefault="00DB4236">
          <w:pPr>
            <w:pStyle w:val="11"/>
            <w:tabs>
              <w:tab w:val="left" w:pos="440"/>
              <w:tab w:val="right" w:leader="dot" w:pos="9345"/>
            </w:tabs>
            <w:rPr>
              <w:rFonts w:asciiTheme="minorHAnsi" w:eastAsiaTheme="minorEastAsia" w:hAnsiTheme="minorHAnsi" w:cstheme="minorBidi"/>
              <w:b/>
              <w:bCs/>
              <w:noProof/>
              <w:sz w:val="22"/>
            </w:rPr>
          </w:pPr>
          <w:hyperlink w:anchor="_Toc222154437" w:history="1">
            <w:r w:rsidR="005334F1" w:rsidRPr="00DB4236">
              <w:rPr>
                <w:rStyle w:val="a8"/>
                <w:b/>
                <w:bCs/>
                <w:noProof/>
              </w:rPr>
              <w:t>7.</w:t>
            </w:r>
            <w:r w:rsidR="005334F1" w:rsidRPr="00DB4236">
              <w:rPr>
                <w:rFonts w:asciiTheme="minorHAnsi" w:eastAsiaTheme="minorEastAsia" w:hAnsiTheme="minorHAnsi" w:cstheme="minorBidi"/>
                <w:b/>
                <w:bCs/>
                <w:noProof/>
                <w:sz w:val="22"/>
              </w:rPr>
              <w:tab/>
            </w:r>
            <w:r w:rsidR="005334F1" w:rsidRPr="00DB4236">
              <w:rPr>
                <w:rStyle w:val="a8"/>
                <w:b/>
                <w:bCs/>
                <w:noProof/>
              </w:rPr>
              <w:t>ЭТАП ОЗНАКОМЛЕНИЕ ОТВЕТСТВЕННЫМ ИСПОЛНИТЕЛЕМ С РЕЗУЛЬТАТОМ ИСПОЛНЕНИЯ ЗАДАЧИ</w:t>
            </w:r>
            <w:r w:rsidR="005334F1" w:rsidRPr="00DB4236">
              <w:rPr>
                <w:b/>
                <w:bCs/>
                <w:noProof/>
                <w:webHidden/>
              </w:rPr>
              <w:tab/>
            </w:r>
            <w:r w:rsidR="005334F1" w:rsidRPr="00DB4236">
              <w:rPr>
                <w:b/>
                <w:bCs/>
                <w:noProof/>
                <w:webHidden/>
              </w:rPr>
              <w:fldChar w:fldCharType="begin"/>
            </w:r>
            <w:r w:rsidR="005334F1" w:rsidRPr="00DB4236">
              <w:rPr>
                <w:b/>
                <w:bCs/>
                <w:noProof/>
                <w:webHidden/>
              </w:rPr>
              <w:instrText xml:space="preserve"> PAGEREF _Toc222154437 \h </w:instrText>
            </w:r>
            <w:r w:rsidR="005334F1" w:rsidRPr="00DB4236">
              <w:rPr>
                <w:b/>
                <w:bCs/>
                <w:noProof/>
                <w:webHidden/>
              </w:rPr>
            </w:r>
            <w:r w:rsidR="005334F1" w:rsidRPr="00DB4236">
              <w:rPr>
                <w:b/>
                <w:bCs/>
                <w:noProof/>
                <w:webHidden/>
              </w:rPr>
              <w:fldChar w:fldCharType="separate"/>
            </w:r>
            <w:r w:rsidR="005334F1" w:rsidRPr="00DB4236">
              <w:rPr>
                <w:b/>
                <w:bCs/>
                <w:noProof/>
                <w:webHidden/>
              </w:rPr>
              <w:t>21</w:t>
            </w:r>
            <w:r w:rsidR="005334F1" w:rsidRPr="00DB4236">
              <w:rPr>
                <w:b/>
                <w:bCs/>
                <w:noProof/>
                <w:webHidden/>
              </w:rPr>
              <w:fldChar w:fldCharType="end"/>
            </w:r>
          </w:hyperlink>
        </w:p>
        <w:p w14:paraId="308523BA" w14:textId="22D0FC06" w:rsidR="0005599B" w:rsidRDefault="0005599B" w:rsidP="00F81614">
          <w:pPr>
            <w:spacing w:line="276" w:lineRule="auto"/>
            <w:jc w:val="both"/>
          </w:pPr>
          <w:r>
            <w:rPr>
              <w:b/>
              <w:bCs/>
            </w:rPr>
            <w:fldChar w:fldCharType="end"/>
          </w:r>
        </w:p>
      </w:sdtContent>
    </w:sdt>
    <w:p w14:paraId="1E3C6637" w14:textId="457396B5" w:rsidR="002F0521" w:rsidRPr="00670BC2" w:rsidRDefault="002F0521" w:rsidP="00F81614">
      <w:pPr>
        <w:widowControl w:val="0"/>
        <w:tabs>
          <w:tab w:val="left" w:pos="880"/>
          <w:tab w:val="right" w:leader="dot" w:pos="9355"/>
        </w:tabs>
        <w:suppressAutoHyphens/>
        <w:spacing w:after="0" w:line="276" w:lineRule="auto"/>
        <w:jc w:val="both"/>
        <w:rPr>
          <w:b/>
          <w:bCs/>
        </w:rPr>
      </w:pPr>
    </w:p>
    <w:p w14:paraId="79874343" w14:textId="0E90B022" w:rsidR="00863FA2" w:rsidRPr="000626BE" w:rsidRDefault="00FB1D73" w:rsidP="001C2FF3">
      <w:pPr>
        <w:spacing w:line="360" w:lineRule="auto"/>
        <w:ind w:firstLine="708"/>
        <w:jc w:val="both"/>
        <w:rPr>
          <w:color w:val="000000"/>
          <w:szCs w:val="24"/>
        </w:rPr>
      </w:pPr>
      <w:r>
        <w:br w:type="page"/>
      </w:r>
      <w:bookmarkStart w:id="2" w:name="_Hlk137562993"/>
      <w:r w:rsidR="00C03648" w:rsidRPr="00C03648">
        <w:rPr>
          <w:color w:val="000000"/>
          <w:szCs w:val="24"/>
        </w:rPr>
        <w:lastRenderedPageBreak/>
        <w:t>Акт о результатах инвентаризации (ф. 0510463) (далее - Акт (ф. 0510463) применяется для обобщения результатов проведенной инвентаризационной комиссией инвентаризации и ее документального оформления. Оформляется не позднее дня, следующего за днем окончания инвентаризации по всем группам объектов, проведенных инвентаризационной комиссией. Формируется на основании данных инвентаризационных описей (сличительных ведомостей) ответственным исполнителем из состава Комиссии, уполномоченным на его формирование.</w:t>
      </w:r>
      <w:bookmarkEnd w:id="2"/>
    </w:p>
    <w:p w14:paraId="552C6AAF" w14:textId="335B17D6" w:rsidR="006124A2" w:rsidRDefault="006124A2">
      <w:pPr>
        <w:spacing w:after="0"/>
        <w:rPr>
          <w:szCs w:val="24"/>
        </w:rPr>
      </w:pPr>
      <w:r>
        <w:rPr>
          <w:szCs w:val="24"/>
        </w:rPr>
        <w:br w:type="page"/>
      </w:r>
    </w:p>
    <w:p w14:paraId="48AE42AF" w14:textId="77777777" w:rsidR="0067666B" w:rsidRPr="005D4051" w:rsidRDefault="0067666B" w:rsidP="00F81614">
      <w:pPr>
        <w:spacing w:line="276" w:lineRule="auto"/>
        <w:jc w:val="both"/>
        <w:rPr>
          <w:szCs w:val="24"/>
        </w:rPr>
      </w:pPr>
    </w:p>
    <w:p w14:paraId="5977813D" w14:textId="3C0921D0" w:rsidR="00431757" w:rsidRDefault="006124A2" w:rsidP="006124A2">
      <w:pPr>
        <w:keepNext/>
        <w:keepLines/>
        <w:spacing w:after="0" w:line="259" w:lineRule="auto"/>
        <w:outlineLvl w:val="0"/>
        <w:rPr>
          <w:rFonts w:eastAsiaTheme="majorEastAsia"/>
          <w:b/>
          <w:bCs/>
          <w:szCs w:val="24"/>
        </w:rPr>
      </w:pPr>
      <w:bookmarkStart w:id="3" w:name="_Toc209546282"/>
      <w:bookmarkStart w:id="4" w:name="_Toc222154429"/>
      <w:r w:rsidRPr="00431757">
        <w:rPr>
          <w:rFonts w:eastAsiaTheme="majorEastAsia"/>
          <w:b/>
          <w:bCs/>
          <w:szCs w:val="24"/>
        </w:rPr>
        <w:t>ТЕРМИНЫ И ОПРЕДЕЛЕНИЯ</w:t>
      </w:r>
      <w:bookmarkEnd w:id="3"/>
      <w:bookmarkEnd w:id="4"/>
    </w:p>
    <w:tbl>
      <w:tblPr>
        <w:tblW w:w="4943"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1696"/>
        <w:gridCol w:w="7542"/>
      </w:tblGrid>
      <w:tr w:rsidR="00CA7C96" w:rsidRPr="003462DF" w14:paraId="2FA1D166" w14:textId="77777777" w:rsidTr="00CA30C7">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4F7188C" w14:textId="77777777" w:rsidR="00CA7C96" w:rsidRPr="00AF075E" w:rsidRDefault="00CA7C96" w:rsidP="00F81614">
            <w:pPr>
              <w:spacing w:after="0" w:line="276" w:lineRule="auto"/>
              <w:jc w:val="both"/>
              <w:rPr>
                <w:bCs/>
                <w:iCs/>
              </w:rPr>
            </w:pPr>
            <w:r w:rsidRPr="003462DF">
              <w:rPr>
                <w:b/>
              </w:rPr>
              <w:t>Обозначение, сокращение</w:t>
            </w:r>
          </w:p>
        </w:tc>
        <w:tc>
          <w:tcPr>
            <w:tcW w:w="4082"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6755DF2" w14:textId="77777777" w:rsidR="00CA7C96" w:rsidRPr="00AF075E" w:rsidRDefault="00CA7C96" w:rsidP="00F81614">
            <w:pPr>
              <w:spacing w:after="0" w:line="276" w:lineRule="auto"/>
              <w:jc w:val="both"/>
            </w:pPr>
            <w:r w:rsidRPr="003462DF">
              <w:rPr>
                <w:b/>
              </w:rPr>
              <w:t>Определение</w:t>
            </w:r>
          </w:p>
        </w:tc>
      </w:tr>
      <w:tr w:rsidR="006D4820" w:rsidRPr="003462DF" w14:paraId="51BB3B95" w14:textId="77777777" w:rsidTr="00B31C03">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6DEB10A4" w14:textId="625F7031" w:rsidR="006D4820" w:rsidRPr="00AF075E" w:rsidRDefault="006D4820" w:rsidP="00F81614">
            <w:pPr>
              <w:spacing w:after="0" w:line="276" w:lineRule="auto"/>
              <w:jc w:val="both"/>
              <w:rPr>
                <w:bCs/>
                <w:iCs/>
              </w:rPr>
            </w:pPr>
            <w:r w:rsidRPr="00293032">
              <w:t>ДГУ</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6DEA5491" w14:textId="3503CF5F" w:rsidR="006D4820" w:rsidRPr="003462DF" w:rsidRDefault="006D4820" w:rsidP="00F81614">
            <w:pPr>
              <w:spacing w:after="0" w:line="276" w:lineRule="auto"/>
              <w:jc w:val="both"/>
              <w:rPr>
                <w:szCs w:val="24"/>
              </w:rPr>
            </w:pPr>
            <w:r w:rsidRPr="00293032">
              <w:t>Подсистема, реализованная на платформе 1С: Документооборот</w:t>
            </w:r>
          </w:p>
        </w:tc>
      </w:tr>
      <w:tr w:rsidR="006D4820" w:rsidRPr="003462DF" w14:paraId="7490DEF6" w14:textId="77777777" w:rsidTr="00B31C03">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16E9952E" w14:textId="56069869" w:rsidR="006D4820" w:rsidRPr="00AF075E" w:rsidRDefault="006D4820" w:rsidP="00F81614">
            <w:pPr>
              <w:spacing w:after="0" w:line="276" w:lineRule="auto"/>
              <w:jc w:val="both"/>
              <w:rPr>
                <w:bCs/>
                <w:iCs/>
              </w:rPr>
            </w:pPr>
            <w:r w:rsidRPr="00293032">
              <w:t>Подсистема бюджетного учета учреждений, ПБУУ</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1A0CB538" w14:textId="04124E7B" w:rsidR="006D4820" w:rsidRPr="00AF075E" w:rsidRDefault="006D4820" w:rsidP="00F81614">
            <w:pPr>
              <w:spacing w:after="0" w:line="276" w:lineRule="auto"/>
              <w:jc w:val="both"/>
              <w:rPr>
                <w:rFonts w:eastAsia="Times New Roman"/>
              </w:rPr>
            </w:pPr>
            <w:r w:rsidRPr="00293032">
              <w:t>Подсистема автоматизации бюджетного (бухгалтерского) учета финансового – 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6D4820" w:rsidRPr="003462DF" w14:paraId="61ED3867" w14:textId="77777777" w:rsidTr="00B31C03">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74C6775A" w14:textId="7D8E811D" w:rsidR="006D4820" w:rsidRDefault="006D4820" w:rsidP="00F81614">
            <w:pPr>
              <w:spacing w:after="0" w:line="276" w:lineRule="auto"/>
              <w:jc w:val="both"/>
              <w:rPr>
                <w:bCs/>
                <w:iCs/>
              </w:rPr>
            </w:pPr>
            <w:r w:rsidRPr="00293032">
              <w:t>УКЭП, ЭП</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7CDDBECA" w14:textId="0B983191" w:rsidR="006D4820" w:rsidRDefault="006D4820" w:rsidP="00F81614">
            <w:pPr>
              <w:spacing w:after="0" w:line="276" w:lineRule="auto"/>
              <w:jc w:val="both"/>
              <w:rPr>
                <w:rFonts w:eastAsia="Times New Roman"/>
              </w:rPr>
            </w:pPr>
            <w:r w:rsidRPr="00293032">
              <w:t>Квалифицированная электронная подпись – наличие ключа электронной подписи (уникальная последовательность символов для создания электронной подписи) и ключа проверки электронной подписи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указанного в сертификате</w:t>
            </w:r>
          </w:p>
        </w:tc>
      </w:tr>
      <w:tr w:rsidR="006D4820" w:rsidRPr="003462DF" w14:paraId="19751B84" w14:textId="77777777" w:rsidTr="00B31C03">
        <w:trPr>
          <w:trHeight w:val="20"/>
        </w:trPr>
        <w:tc>
          <w:tcPr>
            <w:tcW w:w="918" w:type="pct"/>
            <w:tcBorders>
              <w:top w:val="single" w:sz="4" w:space="0" w:color="BFBFBF"/>
              <w:left w:val="single" w:sz="4" w:space="0" w:color="BFBFBF"/>
              <w:bottom w:val="single" w:sz="4" w:space="0" w:color="BFBFBF"/>
              <w:right w:val="single" w:sz="4" w:space="0" w:color="BFBFBF"/>
            </w:tcBorders>
            <w:shd w:val="clear" w:color="auto" w:fill="auto"/>
          </w:tcPr>
          <w:p w14:paraId="6499AC58" w14:textId="1A1DE720" w:rsidR="006D4820" w:rsidRDefault="006D4820" w:rsidP="00F81614">
            <w:pPr>
              <w:spacing w:after="0" w:line="276" w:lineRule="auto"/>
              <w:jc w:val="both"/>
              <w:rPr>
                <w:bCs/>
                <w:iCs/>
              </w:rPr>
            </w:pPr>
            <w:r w:rsidRPr="00293032">
              <w:t>ПЭП</w:t>
            </w:r>
          </w:p>
        </w:tc>
        <w:tc>
          <w:tcPr>
            <w:tcW w:w="4082" w:type="pct"/>
            <w:tcBorders>
              <w:top w:val="single" w:sz="4" w:space="0" w:color="BFBFBF"/>
              <w:left w:val="single" w:sz="4" w:space="0" w:color="BFBFBF"/>
              <w:bottom w:val="single" w:sz="4" w:space="0" w:color="BFBFBF"/>
              <w:right w:val="single" w:sz="4" w:space="0" w:color="BFBFBF"/>
            </w:tcBorders>
            <w:shd w:val="clear" w:color="auto" w:fill="FFFFFF"/>
          </w:tcPr>
          <w:p w14:paraId="76759F81" w14:textId="78DAC723" w:rsidR="006D4820" w:rsidRDefault="006D4820" w:rsidP="00F81614">
            <w:pPr>
              <w:spacing w:after="0" w:line="276" w:lineRule="auto"/>
              <w:jc w:val="both"/>
              <w:rPr>
                <w:rFonts w:eastAsia="Times New Roman"/>
                <w:szCs w:val="24"/>
              </w:rPr>
            </w:pPr>
            <w:r w:rsidRPr="00293032">
              <w:t>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tc>
      </w:tr>
    </w:tbl>
    <w:p w14:paraId="3CAD4FF9" w14:textId="77777777" w:rsidR="00854B57" w:rsidRPr="003462DF" w:rsidRDefault="00854B57" w:rsidP="00F81614">
      <w:pPr>
        <w:spacing w:line="276" w:lineRule="auto"/>
        <w:jc w:val="both"/>
        <w:rPr>
          <w:rFonts w:eastAsia="Times New Roman"/>
          <w:b/>
          <w:bCs/>
          <w:szCs w:val="24"/>
        </w:rPr>
      </w:pPr>
    </w:p>
    <w:p w14:paraId="6CE37D7B" w14:textId="0E27A705" w:rsidR="00C57C3D" w:rsidRPr="003F116C" w:rsidRDefault="006124A2" w:rsidP="00F81614">
      <w:pPr>
        <w:pStyle w:val="1"/>
        <w:spacing w:before="120" w:after="120" w:line="276" w:lineRule="auto"/>
        <w:jc w:val="both"/>
        <w:rPr>
          <w:rFonts w:ascii="Times New Roman" w:hAnsi="Times New Roman"/>
          <w:b/>
          <w:color w:val="auto"/>
          <w:sz w:val="24"/>
          <w:szCs w:val="24"/>
        </w:rPr>
      </w:pPr>
      <w:bookmarkStart w:id="5" w:name="_Toc207272441"/>
      <w:bookmarkStart w:id="6" w:name="_Toc209017855"/>
      <w:bookmarkStart w:id="7" w:name="_Toc209597883"/>
      <w:bookmarkStart w:id="8" w:name="_Toc222154430"/>
      <w:r w:rsidRPr="003F116C">
        <w:rPr>
          <w:rFonts w:ascii="Times New Roman" w:hAnsi="Times New Roman"/>
          <w:b/>
          <w:color w:val="auto"/>
          <w:sz w:val="24"/>
          <w:szCs w:val="24"/>
        </w:rPr>
        <w:t>УЧАСТНИКИ ПРОЦЕССА</w:t>
      </w:r>
      <w:bookmarkEnd w:id="5"/>
      <w:bookmarkEnd w:id="6"/>
      <w:bookmarkEnd w:id="7"/>
      <w:bookmarkEnd w:id="8"/>
    </w:p>
    <w:tbl>
      <w:tblPr>
        <w:tblW w:w="493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399"/>
        <w:gridCol w:w="6815"/>
      </w:tblGrid>
      <w:tr w:rsidR="00C57C3D" w:rsidRPr="00CC12D8" w14:paraId="77800064" w14:textId="77777777" w:rsidTr="00F632A4">
        <w:trPr>
          <w:trHeight w:val="20"/>
        </w:trPr>
        <w:tc>
          <w:tcPr>
            <w:tcW w:w="1302" w:type="pct"/>
            <w:tcBorders>
              <w:top w:val="single" w:sz="4" w:space="0" w:color="BFBFBF"/>
              <w:left w:val="single" w:sz="4" w:space="0" w:color="BFBFBF"/>
              <w:bottom w:val="single" w:sz="4" w:space="0" w:color="BFBFBF"/>
              <w:right w:val="single" w:sz="4" w:space="0" w:color="BFBFBF"/>
            </w:tcBorders>
            <w:vAlign w:val="center"/>
          </w:tcPr>
          <w:p w14:paraId="6E51D855" w14:textId="77777777" w:rsidR="00C57C3D" w:rsidRPr="00CC12D8" w:rsidRDefault="00C57C3D" w:rsidP="00F81614">
            <w:pPr>
              <w:spacing w:before="120" w:after="120" w:line="276" w:lineRule="auto"/>
              <w:jc w:val="both"/>
              <w:rPr>
                <w:b/>
                <w:bCs/>
                <w:szCs w:val="24"/>
              </w:rPr>
            </w:pPr>
            <w:r w:rsidRPr="00CC12D8">
              <w:rPr>
                <w:b/>
                <w:bCs/>
                <w:szCs w:val="24"/>
              </w:rPr>
              <w:t>Обозначение, сокращение</w:t>
            </w:r>
          </w:p>
        </w:tc>
        <w:tc>
          <w:tcPr>
            <w:tcW w:w="3698" w:type="pct"/>
            <w:tcBorders>
              <w:top w:val="single" w:sz="4" w:space="0" w:color="BFBFBF"/>
              <w:left w:val="single" w:sz="4" w:space="0" w:color="BFBFBF"/>
              <w:bottom w:val="single" w:sz="4" w:space="0" w:color="BFBFBF"/>
              <w:right w:val="single" w:sz="4" w:space="0" w:color="BFBFBF"/>
            </w:tcBorders>
            <w:vAlign w:val="center"/>
          </w:tcPr>
          <w:p w14:paraId="54E5306F" w14:textId="77777777" w:rsidR="00C57C3D" w:rsidRPr="00CC12D8" w:rsidRDefault="00C57C3D" w:rsidP="00F81614">
            <w:pPr>
              <w:spacing w:before="120" w:after="120" w:line="276" w:lineRule="auto"/>
              <w:jc w:val="both"/>
              <w:rPr>
                <w:b/>
                <w:bCs/>
                <w:szCs w:val="24"/>
              </w:rPr>
            </w:pPr>
            <w:r w:rsidRPr="00CC12D8">
              <w:rPr>
                <w:b/>
                <w:bCs/>
                <w:szCs w:val="24"/>
              </w:rPr>
              <w:t>Определение</w:t>
            </w:r>
          </w:p>
        </w:tc>
      </w:tr>
      <w:tr w:rsidR="00C57C3D" w:rsidRPr="00CC12D8" w14:paraId="35483F2B" w14:textId="77777777" w:rsidTr="00F632A4">
        <w:trPr>
          <w:trHeight w:val="20"/>
        </w:trPr>
        <w:tc>
          <w:tcPr>
            <w:tcW w:w="1302" w:type="pct"/>
            <w:tcBorders>
              <w:top w:val="single" w:sz="4" w:space="0" w:color="BFBFBF"/>
              <w:left w:val="single" w:sz="4" w:space="0" w:color="BFBFBF"/>
              <w:bottom w:val="single" w:sz="4" w:space="0" w:color="BFBFBF"/>
              <w:right w:val="single" w:sz="4" w:space="0" w:color="BFBFBF"/>
            </w:tcBorders>
            <w:vAlign w:val="center"/>
          </w:tcPr>
          <w:p w14:paraId="049BF604" w14:textId="77777777" w:rsidR="00C57C3D" w:rsidRPr="00CC12D8" w:rsidRDefault="00C57C3D" w:rsidP="00F81614">
            <w:pPr>
              <w:spacing w:before="120" w:after="120" w:line="276" w:lineRule="auto"/>
              <w:jc w:val="both"/>
              <w:rPr>
                <w:b/>
                <w:bCs/>
                <w:szCs w:val="24"/>
              </w:rPr>
            </w:pPr>
            <w:r>
              <w:rPr>
                <w:szCs w:val="24"/>
              </w:rPr>
              <w:t>Бухгалтер</w:t>
            </w:r>
          </w:p>
        </w:tc>
        <w:tc>
          <w:tcPr>
            <w:tcW w:w="3698" w:type="pct"/>
            <w:tcBorders>
              <w:top w:val="single" w:sz="4" w:space="0" w:color="BFBFBF"/>
              <w:left w:val="single" w:sz="4" w:space="0" w:color="BFBFBF"/>
              <w:bottom w:val="single" w:sz="4" w:space="0" w:color="BFBFBF"/>
              <w:right w:val="single" w:sz="4" w:space="0" w:color="BFBFBF"/>
            </w:tcBorders>
            <w:vAlign w:val="center"/>
          </w:tcPr>
          <w:p w14:paraId="6E39AA54" w14:textId="77777777" w:rsidR="00C57C3D" w:rsidRPr="00CC12D8" w:rsidRDefault="00C57C3D" w:rsidP="00F81614">
            <w:pPr>
              <w:spacing w:before="120" w:after="120" w:line="276" w:lineRule="auto"/>
              <w:jc w:val="both"/>
              <w:rPr>
                <w:b/>
                <w:bCs/>
                <w:szCs w:val="24"/>
              </w:rPr>
            </w:pPr>
            <w:r w:rsidRPr="00D55FD1">
              <w:rPr>
                <w:rFonts w:eastAsia="Times New Roman"/>
                <w:szCs w:val="24"/>
              </w:rPr>
              <w:t>Лицо ответственное за ведение бухгалтерского учета</w:t>
            </w:r>
          </w:p>
        </w:tc>
      </w:tr>
      <w:tr w:rsidR="00C57C3D" w:rsidRPr="00CC12D8" w14:paraId="6C002D3F" w14:textId="77777777" w:rsidTr="00F632A4">
        <w:trPr>
          <w:trHeight w:val="218"/>
        </w:trPr>
        <w:tc>
          <w:tcPr>
            <w:tcW w:w="1302" w:type="pct"/>
            <w:tcBorders>
              <w:top w:val="single" w:sz="4" w:space="0" w:color="BFBFBF"/>
              <w:left w:val="single" w:sz="4" w:space="0" w:color="BFBFBF"/>
              <w:bottom w:val="single" w:sz="4" w:space="0" w:color="BFBFBF"/>
              <w:right w:val="single" w:sz="4" w:space="0" w:color="BFBFBF"/>
            </w:tcBorders>
            <w:vAlign w:val="center"/>
          </w:tcPr>
          <w:p w14:paraId="21708492" w14:textId="77777777" w:rsidR="00C57C3D" w:rsidRPr="00CC12D8" w:rsidRDefault="00C57C3D" w:rsidP="00F81614">
            <w:pPr>
              <w:spacing w:before="120" w:after="120" w:line="276" w:lineRule="auto"/>
              <w:jc w:val="both"/>
              <w:rPr>
                <w:szCs w:val="24"/>
              </w:rPr>
            </w:pPr>
            <w:r w:rsidRPr="00BA1A48">
              <w:rPr>
                <w:bCs/>
                <w:szCs w:val="24"/>
              </w:rPr>
              <w:t>Ответственный</w:t>
            </w:r>
            <w:r>
              <w:rPr>
                <w:bCs/>
                <w:szCs w:val="24"/>
              </w:rPr>
              <w:t xml:space="preserve"> исполнитель</w:t>
            </w:r>
          </w:p>
        </w:tc>
        <w:tc>
          <w:tcPr>
            <w:tcW w:w="3698"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49AA6DC" w14:textId="77777777" w:rsidR="00C57C3D" w:rsidRPr="00CC12D8" w:rsidRDefault="00C57C3D" w:rsidP="00F81614">
            <w:pPr>
              <w:spacing w:before="120" w:after="120" w:line="276" w:lineRule="auto"/>
              <w:jc w:val="both"/>
              <w:rPr>
                <w:szCs w:val="24"/>
              </w:rPr>
            </w:pPr>
            <w:r>
              <w:rPr>
                <w:bCs/>
                <w:szCs w:val="24"/>
              </w:rPr>
              <w:t>О</w:t>
            </w:r>
            <w:r w:rsidRPr="00BA1A48">
              <w:rPr>
                <w:bCs/>
                <w:szCs w:val="24"/>
              </w:rPr>
              <w:t xml:space="preserve">тветственный лицо (исполнитель), ответственный исполнитель из состава Комиссии, уполномоченный на </w:t>
            </w:r>
            <w:r>
              <w:rPr>
                <w:bCs/>
                <w:szCs w:val="24"/>
              </w:rPr>
              <w:t>оформление результатов инвентаризации</w:t>
            </w:r>
          </w:p>
        </w:tc>
      </w:tr>
      <w:tr w:rsidR="00C57C3D" w:rsidRPr="00CC12D8" w14:paraId="1CA8E0AC" w14:textId="77777777" w:rsidTr="00F632A4">
        <w:trPr>
          <w:trHeight w:val="70"/>
        </w:trPr>
        <w:tc>
          <w:tcPr>
            <w:tcW w:w="1302" w:type="pct"/>
            <w:tcBorders>
              <w:top w:val="single" w:sz="4" w:space="0" w:color="BFBFBF"/>
              <w:left w:val="single" w:sz="4" w:space="0" w:color="BFBFBF"/>
              <w:bottom w:val="single" w:sz="4" w:space="0" w:color="BFBFBF"/>
              <w:right w:val="single" w:sz="4" w:space="0" w:color="BFBFBF"/>
            </w:tcBorders>
            <w:vAlign w:val="center"/>
          </w:tcPr>
          <w:p w14:paraId="5DD4B64E" w14:textId="77777777" w:rsidR="00C57C3D" w:rsidRPr="00CC12D8" w:rsidRDefault="00C57C3D" w:rsidP="00F81614">
            <w:pPr>
              <w:spacing w:before="120" w:after="120" w:line="276" w:lineRule="auto"/>
              <w:jc w:val="both"/>
              <w:rPr>
                <w:szCs w:val="24"/>
              </w:rPr>
            </w:pPr>
            <w:r w:rsidRPr="00BD6B4F">
              <w:rPr>
                <w:szCs w:val="24"/>
              </w:rPr>
              <w:t>Член Комиссии</w:t>
            </w:r>
          </w:p>
        </w:tc>
        <w:tc>
          <w:tcPr>
            <w:tcW w:w="3698"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462C83F" w14:textId="77777777" w:rsidR="00C57C3D" w:rsidRPr="00CC12D8" w:rsidRDefault="00C57C3D" w:rsidP="00F81614">
            <w:pPr>
              <w:spacing w:before="120" w:after="120" w:line="276" w:lineRule="auto"/>
              <w:jc w:val="both"/>
              <w:rPr>
                <w:szCs w:val="24"/>
              </w:rPr>
            </w:pPr>
            <w:r w:rsidRPr="00BD6B4F">
              <w:rPr>
                <w:szCs w:val="24"/>
              </w:rPr>
              <w:t xml:space="preserve">Члены </w:t>
            </w:r>
            <w:r>
              <w:rPr>
                <w:szCs w:val="24"/>
              </w:rPr>
              <w:t>инвентаризационной к</w:t>
            </w:r>
            <w:r w:rsidRPr="00BD6B4F">
              <w:rPr>
                <w:szCs w:val="24"/>
              </w:rPr>
              <w:t>омиссии</w:t>
            </w:r>
          </w:p>
        </w:tc>
      </w:tr>
      <w:tr w:rsidR="00C57C3D" w:rsidRPr="00CC12D8" w14:paraId="0F91C85F" w14:textId="77777777" w:rsidTr="00F632A4">
        <w:trPr>
          <w:trHeight w:val="70"/>
        </w:trPr>
        <w:tc>
          <w:tcPr>
            <w:tcW w:w="1302" w:type="pct"/>
            <w:tcBorders>
              <w:top w:val="single" w:sz="4" w:space="0" w:color="BFBFBF"/>
              <w:left w:val="single" w:sz="4" w:space="0" w:color="BFBFBF"/>
              <w:bottom w:val="single" w:sz="4" w:space="0" w:color="BFBFBF"/>
              <w:right w:val="single" w:sz="4" w:space="0" w:color="BFBFBF"/>
            </w:tcBorders>
            <w:vAlign w:val="center"/>
          </w:tcPr>
          <w:p w14:paraId="15BFDA6A" w14:textId="77777777" w:rsidR="00C57C3D" w:rsidRPr="00CC12D8" w:rsidRDefault="00C57C3D" w:rsidP="00F81614">
            <w:pPr>
              <w:spacing w:before="120" w:after="120" w:line="276" w:lineRule="auto"/>
              <w:jc w:val="both"/>
              <w:rPr>
                <w:szCs w:val="24"/>
              </w:rPr>
            </w:pPr>
            <w:r w:rsidRPr="00BD6B4F">
              <w:rPr>
                <w:szCs w:val="24"/>
              </w:rPr>
              <w:t>Председатель Комиссии</w:t>
            </w:r>
          </w:p>
        </w:tc>
        <w:tc>
          <w:tcPr>
            <w:tcW w:w="3698"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C2AC342" w14:textId="77777777" w:rsidR="00C57C3D" w:rsidRPr="00BD6B4F" w:rsidRDefault="00C57C3D" w:rsidP="00F81614">
            <w:pPr>
              <w:spacing w:before="120" w:after="120" w:line="276" w:lineRule="auto"/>
              <w:jc w:val="both"/>
              <w:rPr>
                <w:szCs w:val="24"/>
                <w:lang w:val="en-US"/>
              </w:rPr>
            </w:pPr>
            <w:r w:rsidRPr="00BD6B4F">
              <w:rPr>
                <w:szCs w:val="24"/>
              </w:rPr>
              <w:t xml:space="preserve">Председатель </w:t>
            </w:r>
            <w:r>
              <w:rPr>
                <w:szCs w:val="24"/>
              </w:rPr>
              <w:t>инвентаризационной к</w:t>
            </w:r>
            <w:r w:rsidRPr="00BD6B4F">
              <w:rPr>
                <w:szCs w:val="24"/>
              </w:rPr>
              <w:t>омиссии</w:t>
            </w:r>
          </w:p>
        </w:tc>
      </w:tr>
    </w:tbl>
    <w:p w14:paraId="5FE1E610" w14:textId="176FF824" w:rsidR="00863FA2" w:rsidRDefault="00C57C3D" w:rsidP="00F81614">
      <w:pPr>
        <w:spacing w:after="0" w:line="276" w:lineRule="auto"/>
        <w:jc w:val="both"/>
        <w:rPr>
          <w:rFonts w:eastAsia="Times New Roman"/>
          <w:b/>
          <w:bCs/>
          <w:szCs w:val="24"/>
        </w:rPr>
      </w:pPr>
      <w:r w:rsidRPr="000106A1">
        <w:rPr>
          <w:b/>
          <w:bCs/>
          <w:szCs w:val="24"/>
        </w:rPr>
        <w:br w:type="page"/>
      </w:r>
    </w:p>
    <w:p w14:paraId="7843CF26" w14:textId="47D543E0" w:rsidR="00B86EC1" w:rsidRPr="00F632A4" w:rsidRDefault="00F632A4" w:rsidP="00F632A4">
      <w:pPr>
        <w:pStyle w:val="1"/>
        <w:numPr>
          <w:ilvl w:val="0"/>
          <w:numId w:val="11"/>
        </w:numPr>
        <w:spacing w:before="0"/>
        <w:contextualSpacing/>
        <w:rPr>
          <w:rFonts w:ascii="Times New Roman" w:hAnsi="Times New Roman"/>
          <w:b/>
          <w:bCs/>
          <w:color w:val="000000" w:themeColor="text1"/>
          <w:sz w:val="24"/>
          <w:szCs w:val="24"/>
        </w:rPr>
      </w:pPr>
      <w:bookmarkStart w:id="9" w:name="_Toc222154431"/>
      <w:r w:rsidRPr="00F632A4">
        <w:rPr>
          <w:rFonts w:ascii="Times New Roman" w:hAnsi="Times New Roman"/>
          <w:b/>
          <w:bCs/>
          <w:color w:val="000000" w:themeColor="text1"/>
          <w:sz w:val="24"/>
          <w:szCs w:val="24"/>
        </w:rPr>
        <w:lastRenderedPageBreak/>
        <w:t>ЭТАП СОЗДАНИЕ ДОКУМЕНТА</w:t>
      </w:r>
      <w:bookmarkEnd w:id="9"/>
    </w:p>
    <w:p w14:paraId="29F49E8D" w14:textId="78331B4D" w:rsidR="00C44D29" w:rsidRPr="00F632A4" w:rsidRDefault="00C44D29" w:rsidP="00F632A4">
      <w:pPr>
        <w:spacing w:after="0" w:line="276" w:lineRule="auto"/>
        <w:jc w:val="both"/>
        <w:rPr>
          <w:szCs w:val="24"/>
        </w:rPr>
      </w:pPr>
      <w:r w:rsidRPr="00F632A4">
        <w:rPr>
          <w:szCs w:val="24"/>
        </w:rPr>
        <w:t>Начало процесса в ДГУ.</w:t>
      </w:r>
    </w:p>
    <w:p w14:paraId="51961AFA" w14:textId="77777777" w:rsidR="00E23FC2" w:rsidRPr="005A569E" w:rsidRDefault="00E23FC2" w:rsidP="00E23FC2">
      <w:pPr>
        <w:pStyle w:val="a9"/>
        <w:numPr>
          <w:ilvl w:val="1"/>
          <w:numId w:val="32"/>
        </w:numPr>
        <w:spacing w:after="0" w:line="276" w:lineRule="auto"/>
        <w:jc w:val="both"/>
        <w:rPr>
          <w:szCs w:val="24"/>
        </w:rPr>
      </w:pPr>
      <w:r w:rsidRPr="005A569E">
        <w:rPr>
          <w:szCs w:val="24"/>
        </w:rPr>
        <w:t>Выполните авторизацию, используя учетные данные пользователя с ролью «Ответственный исполнитель».</w:t>
      </w:r>
    </w:p>
    <w:p w14:paraId="0695D565" w14:textId="77777777" w:rsidR="00E23FC2" w:rsidRPr="005A569E" w:rsidRDefault="00E23FC2" w:rsidP="00E23FC2">
      <w:pPr>
        <w:pStyle w:val="a9"/>
        <w:numPr>
          <w:ilvl w:val="1"/>
          <w:numId w:val="31"/>
        </w:numPr>
        <w:spacing w:after="0" w:line="360" w:lineRule="auto"/>
        <w:jc w:val="both"/>
        <w:rPr>
          <w:szCs w:val="24"/>
        </w:rPr>
      </w:pPr>
      <w:r w:rsidRPr="005A569E">
        <w:rPr>
          <w:szCs w:val="24"/>
        </w:rPr>
        <w:t xml:space="preserve">В задаче «Заполнение и регистрация Акт о результатах инвентаризации (ф. 0510463) на основании Решение о проведении инвентаризации (ф. 0510439) после нажатия кнопки «Создать» Ответственным исполнителем автоматически будут созданы </w:t>
      </w:r>
      <w:r>
        <w:rPr>
          <w:szCs w:val="24"/>
        </w:rPr>
        <w:t>Акты о результатах инвентаризации</w:t>
      </w:r>
      <w:r w:rsidRPr="005A569E">
        <w:rPr>
          <w:szCs w:val="24"/>
        </w:rPr>
        <w:t xml:space="preserve">. </w:t>
      </w:r>
    </w:p>
    <w:p w14:paraId="3D283EBC" w14:textId="77777777" w:rsidR="00E23FC2" w:rsidRPr="00D00BE2" w:rsidRDefault="00E23FC2" w:rsidP="00E23FC2">
      <w:pPr>
        <w:pStyle w:val="a9"/>
        <w:numPr>
          <w:ilvl w:val="1"/>
          <w:numId w:val="31"/>
        </w:numPr>
        <w:spacing w:after="0" w:line="259" w:lineRule="auto"/>
        <w:jc w:val="both"/>
        <w:rPr>
          <w:szCs w:val="24"/>
        </w:rPr>
      </w:pPr>
      <w:r w:rsidRPr="00D00BE2">
        <w:rPr>
          <w:szCs w:val="24"/>
        </w:rPr>
        <w:t xml:space="preserve">Автоматически в ЭДО будет создан </w:t>
      </w:r>
      <w:r>
        <w:rPr>
          <w:szCs w:val="24"/>
        </w:rPr>
        <w:t>Акт о результатах инвентаризации</w:t>
      </w:r>
      <w:r w:rsidRPr="00D00BE2">
        <w:rPr>
          <w:szCs w:val="24"/>
        </w:rPr>
        <w:t xml:space="preserve"> (раздел «Документы и файлы» и открыть «Документы внутренние»).</w:t>
      </w:r>
    </w:p>
    <w:p w14:paraId="4BFB913B" w14:textId="77777777" w:rsidR="00E23FC2" w:rsidRDefault="00E23FC2" w:rsidP="00E23FC2">
      <w:pPr>
        <w:pStyle w:val="a9"/>
        <w:spacing w:after="0"/>
        <w:ind w:left="420" w:hanging="420"/>
        <w:rPr>
          <w:szCs w:val="24"/>
        </w:rPr>
      </w:pPr>
      <w:r w:rsidRPr="00D00BE2">
        <w:rPr>
          <w:noProof/>
          <w:szCs w:val="24"/>
        </w:rPr>
        <w:drawing>
          <wp:inline distT="0" distB="0" distL="0" distR="0" wp14:anchorId="4E1A2B0B" wp14:editId="5CF23251">
            <wp:extent cx="5940425" cy="84963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49630"/>
                    </a:xfrm>
                    <a:prstGeom prst="rect">
                      <a:avLst/>
                    </a:prstGeom>
                  </pic:spPr>
                </pic:pic>
              </a:graphicData>
            </a:graphic>
          </wp:inline>
        </w:drawing>
      </w:r>
    </w:p>
    <w:p w14:paraId="0CFF6399" w14:textId="77777777" w:rsidR="00E23FC2" w:rsidRDefault="00E23FC2" w:rsidP="00E23FC2">
      <w:pPr>
        <w:spacing w:after="0" w:line="276" w:lineRule="auto"/>
        <w:jc w:val="both"/>
        <w:rPr>
          <w:szCs w:val="24"/>
        </w:rPr>
      </w:pPr>
      <w:r w:rsidRPr="00C44D29">
        <w:rPr>
          <w:szCs w:val="24"/>
        </w:rPr>
        <w:t>1.</w:t>
      </w:r>
      <w:r>
        <w:rPr>
          <w:szCs w:val="24"/>
        </w:rPr>
        <w:t>4</w:t>
      </w:r>
      <w:r w:rsidRPr="00C44D29">
        <w:rPr>
          <w:szCs w:val="24"/>
        </w:rPr>
        <w:t xml:space="preserve"> Перейдите на закладку «Электронный документ».</w:t>
      </w:r>
    </w:p>
    <w:p w14:paraId="3C9C8BEC" w14:textId="77777777" w:rsidR="00E23FC2" w:rsidRDefault="00E23FC2" w:rsidP="00E23FC2">
      <w:pPr>
        <w:spacing w:after="0" w:line="276" w:lineRule="auto"/>
        <w:jc w:val="both"/>
        <w:rPr>
          <w:noProof/>
          <w:szCs w:val="24"/>
          <w:lang w:eastAsia="ru-RU"/>
        </w:rPr>
      </w:pPr>
      <w:r>
        <w:rPr>
          <w:noProof/>
        </w:rPr>
        <w:drawing>
          <wp:inline distT="0" distB="0" distL="0" distR="0" wp14:anchorId="528127CA" wp14:editId="3FE04C78">
            <wp:extent cx="4741607" cy="1351777"/>
            <wp:effectExtent l="0" t="0" r="1905" b="127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6736" cy="1393152"/>
                    </a:xfrm>
                    <a:prstGeom prst="rect">
                      <a:avLst/>
                    </a:prstGeom>
                  </pic:spPr>
                </pic:pic>
              </a:graphicData>
            </a:graphic>
          </wp:inline>
        </w:drawing>
      </w:r>
    </w:p>
    <w:p w14:paraId="5CB09E12" w14:textId="77777777" w:rsidR="00E23FC2" w:rsidRDefault="00E23FC2" w:rsidP="00E23FC2">
      <w:pPr>
        <w:spacing w:after="0" w:line="276" w:lineRule="auto"/>
        <w:jc w:val="both"/>
        <w:rPr>
          <w:noProof/>
          <w:szCs w:val="24"/>
          <w:lang w:eastAsia="ru-RU"/>
        </w:rPr>
      </w:pPr>
      <w:r w:rsidRPr="00AB2428">
        <w:rPr>
          <w:noProof/>
          <w:szCs w:val="24"/>
          <w:lang w:eastAsia="ru-RU"/>
        </w:rPr>
        <w:t>В случае, если нет прикрепляемого документа, то при переходе на закладку «Электронный документ» выйдет сообщение «Для работы с электронной формой документ должен быть записан. Записать?». Нажать «Да».</w:t>
      </w:r>
    </w:p>
    <w:p w14:paraId="7EAD015C" w14:textId="77777777" w:rsidR="00E23FC2" w:rsidRPr="00AB2428" w:rsidRDefault="00E23FC2" w:rsidP="00E23FC2">
      <w:pPr>
        <w:spacing w:after="0" w:line="276" w:lineRule="auto"/>
        <w:jc w:val="both"/>
        <w:rPr>
          <w:noProof/>
          <w:szCs w:val="24"/>
          <w:lang w:val="en-US" w:eastAsia="ru-RU"/>
        </w:rPr>
      </w:pPr>
      <w:r w:rsidRPr="00AB2428">
        <w:rPr>
          <w:noProof/>
          <w:szCs w:val="24"/>
          <w:lang w:eastAsia="ru-RU"/>
        </w:rPr>
        <w:drawing>
          <wp:inline distT="0" distB="0" distL="0" distR="0" wp14:anchorId="1AE27A80" wp14:editId="7D825158">
            <wp:extent cx="4749315" cy="261042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12721" cy="2645273"/>
                    </a:xfrm>
                    <a:prstGeom prst="rect">
                      <a:avLst/>
                    </a:prstGeom>
                  </pic:spPr>
                </pic:pic>
              </a:graphicData>
            </a:graphic>
          </wp:inline>
        </w:drawing>
      </w:r>
    </w:p>
    <w:p w14:paraId="75ACDF07" w14:textId="77777777" w:rsidR="00AB2428" w:rsidRDefault="00AB2428" w:rsidP="00F81614">
      <w:pPr>
        <w:spacing w:after="0" w:line="276" w:lineRule="auto"/>
        <w:jc w:val="both"/>
        <w:rPr>
          <w:noProof/>
          <w:szCs w:val="24"/>
          <w:lang w:eastAsia="ru-RU"/>
        </w:rPr>
      </w:pPr>
    </w:p>
    <w:p w14:paraId="41203B75" w14:textId="57289E18" w:rsidR="0046217D" w:rsidRPr="00E23FC2" w:rsidRDefault="00E23FC2" w:rsidP="00E23FC2">
      <w:pPr>
        <w:spacing w:line="276" w:lineRule="auto"/>
        <w:jc w:val="both"/>
        <w:rPr>
          <w:szCs w:val="24"/>
        </w:rPr>
      </w:pPr>
      <w:r>
        <w:rPr>
          <w:szCs w:val="24"/>
        </w:rPr>
        <w:t>1.5.</w:t>
      </w:r>
      <w:r w:rsidR="009217DB" w:rsidRPr="00E23FC2">
        <w:rPr>
          <w:szCs w:val="24"/>
        </w:rPr>
        <w:t xml:space="preserve">В поле «Решение о проведении инвентаризации» </w:t>
      </w:r>
      <w:r>
        <w:rPr>
          <w:szCs w:val="24"/>
        </w:rPr>
        <w:t>автоматически прикрепится</w:t>
      </w:r>
      <w:r w:rsidR="009217DB" w:rsidRPr="00E23FC2">
        <w:rPr>
          <w:szCs w:val="24"/>
        </w:rPr>
        <w:t xml:space="preserve"> Решени</w:t>
      </w:r>
      <w:r>
        <w:rPr>
          <w:szCs w:val="24"/>
        </w:rPr>
        <w:t>е</w:t>
      </w:r>
      <w:r w:rsidR="009217DB" w:rsidRPr="00E23FC2">
        <w:rPr>
          <w:szCs w:val="24"/>
        </w:rPr>
        <w:t xml:space="preserve"> о проведении инвентаризации. </w:t>
      </w:r>
    </w:p>
    <w:p w14:paraId="3F4823E4" w14:textId="49686F97" w:rsidR="00FD6E84" w:rsidRPr="00E23FC2" w:rsidRDefault="00B31C03" w:rsidP="00E23FC2">
      <w:pPr>
        <w:pStyle w:val="a9"/>
        <w:numPr>
          <w:ilvl w:val="1"/>
          <w:numId w:val="33"/>
        </w:numPr>
        <w:spacing w:line="276" w:lineRule="auto"/>
        <w:jc w:val="both"/>
        <w:rPr>
          <w:szCs w:val="24"/>
        </w:rPr>
      </w:pPr>
      <w:r w:rsidRPr="00E23FC2">
        <w:rPr>
          <w:szCs w:val="24"/>
        </w:rPr>
        <w:t>Нажать</w:t>
      </w:r>
      <w:r w:rsidR="00E951FB" w:rsidRPr="00E23FC2">
        <w:rPr>
          <w:szCs w:val="24"/>
        </w:rPr>
        <w:t xml:space="preserve"> кнопку «Заполнить по описям». </w:t>
      </w:r>
      <w:r w:rsidR="00FD6E84" w:rsidRPr="00E23FC2">
        <w:rPr>
          <w:szCs w:val="24"/>
        </w:rPr>
        <w:t xml:space="preserve">Документ автоматически заполнится данными </w:t>
      </w:r>
      <w:r w:rsidR="001D6746" w:rsidRPr="00E23FC2">
        <w:rPr>
          <w:szCs w:val="24"/>
        </w:rPr>
        <w:t xml:space="preserve">соответствующих </w:t>
      </w:r>
      <w:r w:rsidR="00FD6E84" w:rsidRPr="00E23FC2">
        <w:rPr>
          <w:szCs w:val="24"/>
        </w:rPr>
        <w:t>Инвентаризационн</w:t>
      </w:r>
      <w:r w:rsidR="00B610F7" w:rsidRPr="00E23FC2">
        <w:rPr>
          <w:szCs w:val="24"/>
        </w:rPr>
        <w:t>ых описей.</w:t>
      </w:r>
      <w:r w:rsidR="00871315" w:rsidRPr="00E23FC2">
        <w:rPr>
          <w:szCs w:val="24"/>
        </w:rPr>
        <w:t xml:space="preserve"> Появится предупреждение о том, что </w:t>
      </w:r>
      <w:r w:rsidR="00871315" w:rsidRPr="00E23FC2">
        <w:rPr>
          <w:szCs w:val="24"/>
        </w:rPr>
        <w:lastRenderedPageBreak/>
        <w:t>перед заполнением по документам описей табличные части документа будут очищены. Необходимо согласиться.</w:t>
      </w:r>
    </w:p>
    <w:p w14:paraId="36A86124" w14:textId="3ECA3890" w:rsidR="00871315" w:rsidRDefault="00871315" w:rsidP="00F81614">
      <w:pPr>
        <w:spacing w:line="276" w:lineRule="auto"/>
        <w:jc w:val="both"/>
        <w:rPr>
          <w:szCs w:val="24"/>
        </w:rPr>
      </w:pPr>
      <w:r>
        <w:rPr>
          <w:noProof/>
          <w:szCs w:val="24"/>
          <w:lang w:eastAsia="ru-RU"/>
        </w:rPr>
        <w:drawing>
          <wp:inline distT="0" distB="0" distL="0" distR="0" wp14:anchorId="6EE8AFF8" wp14:editId="63BD4713">
            <wp:extent cx="5302046" cy="1650407"/>
            <wp:effectExtent l="0" t="0" r="0"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1520" cy="1668920"/>
                    </a:xfrm>
                    <a:prstGeom prst="rect">
                      <a:avLst/>
                    </a:prstGeom>
                  </pic:spPr>
                </pic:pic>
              </a:graphicData>
            </a:graphic>
          </wp:inline>
        </w:drawing>
      </w:r>
    </w:p>
    <w:p w14:paraId="4816500C" w14:textId="46B55372" w:rsidR="00E079AC" w:rsidRDefault="00E079AC" w:rsidP="00E23FC2">
      <w:pPr>
        <w:pStyle w:val="dt-p"/>
        <w:numPr>
          <w:ilvl w:val="1"/>
          <w:numId w:val="33"/>
        </w:numPr>
        <w:shd w:val="clear" w:color="auto" w:fill="FFFFFF"/>
        <w:spacing w:before="0" w:beforeAutospacing="0" w:after="300" w:afterAutospacing="0" w:line="276" w:lineRule="auto"/>
        <w:jc w:val="both"/>
        <w:textAlignment w:val="baseline"/>
        <w:rPr>
          <w:color w:val="000000"/>
        </w:rPr>
      </w:pPr>
      <w:bookmarkStart w:id="10" w:name="_Hlk183518462"/>
      <w:r w:rsidRPr="00A9614B">
        <w:rPr>
          <w:color w:val="000000"/>
        </w:rPr>
        <w:t>В табличной части «Раздел 1» "Результаты инвентаризации без выявленных отклонений по суммовым (количественным) показателям и качественным характеристикам" при наличии отразится перечень инвентаризационных описей (сличительных ведомостей) в отношении объектов бухгалтерского учета, инвентаризация по которым установила соответствие фактического наличия (состояния) инвентаризируемых объектов учетным данным.</w:t>
      </w:r>
      <w:bookmarkStart w:id="11" w:name="l4011"/>
      <w:bookmarkStart w:id="12" w:name="l3889"/>
      <w:bookmarkEnd w:id="11"/>
      <w:bookmarkEnd w:id="12"/>
    </w:p>
    <w:p w14:paraId="2BEFD72C" w14:textId="780FDAB2" w:rsidR="00D257C5" w:rsidRPr="00A9614B" w:rsidRDefault="00D257C5" w:rsidP="00F81614">
      <w:pPr>
        <w:pStyle w:val="dt-p"/>
        <w:shd w:val="clear" w:color="auto" w:fill="FFFFFF"/>
        <w:spacing w:before="0" w:beforeAutospacing="0" w:after="300" w:afterAutospacing="0" w:line="276" w:lineRule="auto"/>
        <w:jc w:val="both"/>
        <w:textAlignment w:val="baseline"/>
        <w:rPr>
          <w:color w:val="000000"/>
        </w:rPr>
      </w:pPr>
      <w:r>
        <w:rPr>
          <w:noProof/>
          <w:color w:val="000000"/>
        </w:rPr>
        <w:drawing>
          <wp:inline distT="0" distB="0" distL="0" distR="0" wp14:anchorId="1345CE29" wp14:editId="4734DF23">
            <wp:extent cx="5257800" cy="1782762"/>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4858" cy="1791937"/>
                    </a:xfrm>
                    <a:prstGeom prst="rect">
                      <a:avLst/>
                    </a:prstGeom>
                  </pic:spPr>
                </pic:pic>
              </a:graphicData>
            </a:graphic>
          </wp:inline>
        </w:drawing>
      </w:r>
    </w:p>
    <w:p w14:paraId="1B09C39D" w14:textId="260C0481" w:rsidR="00E079AC" w:rsidRDefault="009B35A4" w:rsidP="00F81614">
      <w:pPr>
        <w:pStyle w:val="dt-p"/>
        <w:shd w:val="clear" w:color="auto" w:fill="FFFFFF"/>
        <w:spacing w:before="0" w:beforeAutospacing="0" w:after="300" w:afterAutospacing="0" w:line="276" w:lineRule="auto"/>
        <w:jc w:val="both"/>
        <w:textAlignment w:val="baseline"/>
        <w:rPr>
          <w:color w:val="000000"/>
        </w:rPr>
      </w:pPr>
      <w:bookmarkStart w:id="13" w:name="_Hlk183518550"/>
      <w:bookmarkEnd w:id="10"/>
      <w:r w:rsidRPr="00A9614B">
        <w:rPr>
          <w:color w:val="000000"/>
        </w:rPr>
        <w:t xml:space="preserve">В табличной части «Раздел 2» </w:t>
      </w:r>
      <w:r w:rsidR="00E079AC" w:rsidRPr="00A9614B">
        <w:rPr>
          <w:color w:val="000000"/>
        </w:rPr>
        <w:t>"Результаты инвентаризации с выявленными отклонениями"</w:t>
      </w:r>
      <w:r w:rsidR="00464CA5" w:rsidRPr="00A9614B">
        <w:rPr>
          <w:color w:val="000000"/>
        </w:rPr>
        <w:t xml:space="preserve"> и в соответствующем приложении табличной части «Приложения к разделу 2»</w:t>
      </w:r>
      <w:r w:rsidR="00E079AC" w:rsidRPr="00A9614B">
        <w:rPr>
          <w:color w:val="000000"/>
        </w:rPr>
        <w:t xml:space="preserve"> </w:t>
      </w:r>
      <w:r w:rsidR="00A7774D" w:rsidRPr="00A9614B">
        <w:rPr>
          <w:color w:val="000000"/>
        </w:rPr>
        <w:t xml:space="preserve">при наличии отразится </w:t>
      </w:r>
      <w:r w:rsidR="00E079AC" w:rsidRPr="00A9614B">
        <w:rPr>
          <w:color w:val="000000"/>
        </w:rPr>
        <w:t>перечень инвентаризационных описей (сличительных ведомостей) в отношении объектов бухгалтерского учета, инвентаризация по которым установила несоответствие фактического наличия инвентаризируемых объектов учетным данным, и (или) наличие неподтвержденных расчетов и (или) обязательств, а также несоответствие учетных данных денежных средств банковским выпискам.</w:t>
      </w:r>
    </w:p>
    <w:p w14:paraId="361596F1" w14:textId="3680BD56" w:rsidR="00D257C5" w:rsidRPr="00A9614B" w:rsidRDefault="00D257C5" w:rsidP="00F81614">
      <w:pPr>
        <w:pStyle w:val="dt-p"/>
        <w:shd w:val="clear" w:color="auto" w:fill="FFFFFF"/>
        <w:spacing w:before="0" w:beforeAutospacing="0" w:after="300" w:afterAutospacing="0" w:line="276" w:lineRule="auto"/>
        <w:jc w:val="both"/>
        <w:textAlignment w:val="baseline"/>
        <w:rPr>
          <w:color w:val="000000"/>
        </w:rPr>
      </w:pPr>
      <w:r>
        <w:rPr>
          <w:noProof/>
          <w:color w:val="000000"/>
        </w:rPr>
        <w:lastRenderedPageBreak/>
        <w:drawing>
          <wp:inline distT="0" distB="0" distL="0" distR="0" wp14:anchorId="03EC53A7" wp14:editId="3C45DB42">
            <wp:extent cx="5940425" cy="1953895"/>
            <wp:effectExtent l="0" t="0" r="317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1953895"/>
                    </a:xfrm>
                    <a:prstGeom prst="rect">
                      <a:avLst/>
                    </a:prstGeom>
                  </pic:spPr>
                </pic:pic>
              </a:graphicData>
            </a:graphic>
          </wp:inline>
        </w:drawing>
      </w:r>
    </w:p>
    <w:p w14:paraId="19051260" w14:textId="1A9BEB87" w:rsidR="00050D46" w:rsidRDefault="005A56E3" w:rsidP="00F81614">
      <w:pPr>
        <w:pStyle w:val="dt-p"/>
        <w:shd w:val="clear" w:color="auto" w:fill="FFFFFF"/>
        <w:spacing w:before="0" w:beforeAutospacing="0" w:after="300" w:afterAutospacing="0" w:line="276" w:lineRule="auto"/>
        <w:jc w:val="both"/>
        <w:textAlignment w:val="baseline"/>
        <w:rPr>
          <w:color w:val="000000"/>
        </w:rPr>
      </w:pPr>
      <w:bookmarkStart w:id="14" w:name="_Hlk183521809"/>
      <w:bookmarkEnd w:id="13"/>
      <w:r w:rsidRPr="00A9614B">
        <w:rPr>
          <w:color w:val="000000"/>
        </w:rPr>
        <w:t xml:space="preserve">В табличной части «Раздел 3» </w:t>
      </w:r>
      <w:r w:rsidR="00E079AC" w:rsidRPr="00A9614B">
        <w:rPr>
          <w:color w:val="000000"/>
        </w:rPr>
        <w:t xml:space="preserve">"Результаты выявления качественных характеристик" </w:t>
      </w:r>
      <w:r w:rsidRPr="00A9614B">
        <w:rPr>
          <w:color w:val="000000"/>
        </w:rPr>
        <w:t>и в соответствующем приложении табличной части «Приложения к разделу 3» при наличии отразится</w:t>
      </w:r>
      <w:r w:rsidR="00E079AC" w:rsidRPr="00A9614B">
        <w:rPr>
          <w:color w:val="000000"/>
        </w:rPr>
        <w:t xml:space="preserve"> перечень инвентаризационных описей (сличительных ведомостей) в отношении объектов бухгалтерского учета, инвентаризация по которым установила несоответствие качественных характеристик объектов учетным данным, наличие просроченных (с истекшим сроком исковой давности) расчетов и (или) обязательств (например, объект нефинансового актива не соответствует условиям актива, просроченная задолженность имеет признаки безнадежной задолженности).</w:t>
      </w:r>
      <w:bookmarkStart w:id="15" w:name="l3890"/>
      <w:bookmarkEnd w:id="14"/>
      <w:bookmarkEnd w:id="15"/>
    </w:p>
    <w:p w14:paraId="6AA757DB" w14:textId="2C535EB8" w:rsidR="00484B75" w:rsidRDefault="00D257C5" w:rsidP="00F81614">
      <w:pPr>
        <w:pStyle w:val="dt-p"/>
        <w:shd w:val="clear" w:color="auto" w:fill="FFFFFF"/>
        <w:spacing w:before="0" w:beforeAutospacing="0" w:after="300" w:afterAutospacing="0" w:line="276" w:lineRule="auto"/>
        <w:jc w:val="both"/>
        <w:textAlignment w:val="baseline"/>
        <w:rPr>
          <w:color w:val="000000"/>
        </w:rPr>
      </w:pPr>
      <w:r>
        <w:rPr>
          <w:noProof/>
          <w:color w:val="000000"/>
        </w:rPr>
        <w:drawing>
          <wp:inline distT="0" distB="0" distL="0" distR="0" wp14:anchorId="519F90F0" wp14:editId="75925181">
            <wp:extent cx="5940425" cy="202374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2023745"/>
                    </a:xfrm>
                    <a:prstGeom prst="rect">
                      <a:avLst/>
                    </a:prstGeom>
                  </pic:spPr>
                </pic:pic>
              </a:graphicData>
            </a:graphic>
          </wp:inline>
        </w:drawing>
      </w:r>
    </w:p>
    <w:p w14:paraId="2B3BFB14" w14:textId="2E562FC5" w:rsidR="00395E13" w:rsidRPr="00B31C03" w:rsidRDefault="00B31C03" w:rsidP="00E23FC2">
      <w:pPr>
        <w:pStyle w:val="a9"/>
        <w:numPr>
          <w:ilvl w:val="1"/>
          <w:numId w:val="33"/>
        </w:numPr>
        <w:spacing w:before="240" w:after="0" w:line="276" w:lineRule="auto"/>
        <w:jc w:val="both"/>
        <w:rPr>
          <w:szCs w:val="24"/>
        </w:rPr>
      </w:pPr>
      <w:r w:rsidRPr="00B31C03">
        <w:rPr>
          <w:szCs w:val="24"/>
        </w:rPr>
        <w:t>Указать</w:t>
      </w:r>
      <w:r w:rsidR="00395E13" w:rsidRPr="00B31C03">
        <w:rPr>
          <w:szCs w:val="24"/>
        </w:rPr>
        <w:t xml:space="preserve"> Решение комиссии по акту.</w:t>
      </w:r>
    </w:p>
    <w:p w14:paraId="7741F1ED" w14:textId="38D8965E" w:rsidR="00395E13" w:rsidRPr="00DF5760" w:rsidRDefault="00395E13" w:rsidP="00F81614">
      <w:pPr>
        <w:spacing w:before="240" w:after="0" w:line="276" w:lineRule="auto"/>
        <w:jc w:val="both"/>
        <w:rPr>
          <w:szCs w:val="24"/>
        </w:rPr>
      </w:pPr>
      <w:r w:rsidRPr="00395E13">
        <w:rPr>
          <w:noProof/>
          <w:szCs w:val="24"/>
          <w:lang w:eastAsia="ru-RU"/>
        </w:rPr>
        <w:drawing>
          <wp:inline distT="0" distB="0" distL="0" distR="0" wp14:anchorId="680D57A8" wp14:editId="0604048C">
            <wp:extent cx="5940425" cy="932815"/>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932815"/>
                    </a:xfrm>
                    <a:prstGeom prst="rect">
                      <a:avLst/>
                    </a:prstGeom>
                  </pic:spPr>
                </pic:pic>
              </a:graphicData>
            </a:graphic>
          </wp:inline>
        </w:drawing>
      </w:r>
    </w:p>
    <w:p w14:paraId="67685892" w14:textId="36E93F7D" w:rsidR="00395E13" w:rsidRPr="00B31C03" w:rsidRDefault="00363DB1" w:rsidP="00E23FC2">
      <w:pPr>
        <w:pStyle w:val="a9"/>
        <w:numPr>
          <w:ilvl w:val="1"/>
          <w:numId w:val="33"/>
        </w:numPr>
        <w:spacing w:before="240" w:after="0" w:line="276" w:lineRule="auto"/>
        <w:jc w:val="both"/>
        <w:rPr>
          <w:szCs w:val="24"/>
        </w:rPr>
      </w:pPr>
      <w:r w:rsidRPr="00B31C03">
        <w:rPr>
          <w:szCs w:val="24"/>
        </w:rPr>
        <w:t xml:space="preserve">Для группового заполнения строк заключения комиссии по акту, </w:t>
      </w:r>
      <w:r w:rsidR="00B31C03" w:rsidRPr="00B31C03">
        <w:rPr>
          <w:szCs w:val="24"/>
        </w:rPr>
        <w:t>выделить</w:t>
      </w:r>
      <w:r w:rsidRPr="00B31C03">
        <w:rPr>
          <w:szCs w:val="24"/>
        </w:rPr>
        <w:t xml:space="preserve"> необходимые строки, </w:t>
      </w:r>
      <w:r w:rsidR="00B31C03" w:rsidRPr="00B31C03">
        <w:rPr>
          <w:szCs w:val="24"/>
        </w:rPr>
        <w:t>нажать</w:t>
      </w:r>
      <w:r w:rsidRPr="00B31C03">
        <w:rPr>
          <w:szCs w:val="24"/>
        </w:rPr>
        <w:t xml:space="preserve"> «Заполнить» -«Групповое заполнение строк».</w:t>
      </w:r>
    </w:p>
    <w:p w14:paraId="0F8F4A00" w14:textId="61BA5E9C" w:rsidR="00363DB1" w:rsidRDefault="00363DB1" w:rsidP="00F81614">
      <w:pPr>
        <w:spacing w:before="240" w:after="0" w:line="276" w:lineRule="auto"/>
        <w:jc w:val="both"/>
        <w:rPr>
          <w:szCs w:val="24"/>
        </w:rPr>
      </w:pPr>
      <w:r w:rsidRPr="00363DB1">
        <w:rPr>
          <w:noProof/>
          <w:szCs w:val="24"/>
          <w:lang w:eastAsia="ru-RU"/>
        </w:rPr>
        <w:lastRenderedPageBreak/>
        <w:drawing>
          <wp:inline distT="0" distB="0" distL="0" distR="0" wp14:anchorId="48DD19A2" wp14:editId="60887BC3">
            <wp:extent cx="5940425" cy="1652270"/>
            <wp:effectExtent l="0" t="0" r="317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1652270"/>
                    </a:xfrm>
                    <a:prstGeom prst="rect">
                      <a:avLst/>
                    </a:prstGeom>
                  </pic:spPr>
                </pic:pic>
              </a:graphicData>
            </a:graphic>
          </wp:inline>
        </w:drawing>
      </w:r>
    </w:p>
    <w:p w14:paraId="45CC71D2" w14:textId="3333A9B3" w:rsidR="00363DB1" w:rsidRPr="00B31C03" w:rsidRDefault="00B31C03" w:rsidP="00E23FC2">
      <w:pPr>
        <w:pStyle w:val="a9"/>
        <w:numPr>
          <w:ilvl w:val="1"/>
          <w:numId w:val="33"/>
        </w:numPr>
        <w:spacing w:before="240" w:after="0" w:line="276" w:lineRule="auto"/>
        <w:jc w:val="both"/>
        <w:rPr>
          <w:szCs w:val="24"/>
        </w:rPr>
      </w:pPr>
      <w:r w:rsidRPr="00B31C03">
        <w:rPr>
          <w:szCs w:val="24"/>
        </w:rPr>
        <w:t>Выбрать</w:t>
      </w:r>
      <w:r w:rsidR="00363DB1" w:rsidRPr="00B31C03">
        <w:rPr>
          <w:szCs w:val="24"/>
        </w:rPr>
        <w:t xml:space="preserve"> из справочника Решение комиссии по акту (если в справочнике нет нужного решения,</w:t>
      </w:r>
      <w:r w:rsidR="00363DB1" w:rsidRPr="00B31C03">
        <w:rPr>
          <w:color w:val="000000"/>
        </w:rPr>
        <w:t xml:space="preserve"> сообщить бухгалтеру о необходимости ввода нового элемента в справочник)</w:t>
      </w:r>
      <w:r w:rsidR="00363DB1" w:rsidRPr="00B31C03">
        <w:rPr>
          <w:szCs w:val="24"/>
        </w:rPr>
        <w:t>.</w:t>
      </w:r>
    </w:p>
    <w:p w14:paraId="42C1E1AC" w14:textId="704B8904" w:rsidR="00363DB1" w:rsidRPr="00DF5760" w:rsidRDefault="00363DB1" w:rsidP="00F81614">
      <w:pPr>
        <w:spacing w:before="240" w:after="0" w:line="276" w:lineRule="auto"/>
        <w:jc w:val="both"/>
        <w:rPr>
          <w:szCs w:val="24"/>
        </w:rPr>
      </w:pPr>
      <w:r w:rsidRPr="00363DB1">
        <w:rPr>
          <w:noProof/>
          <w:szCs w:val="24"/>
          <w:lang w:eastAsia="ru-RU"/>
        </w:rPr>
        <w:drawing>
          <wp:inline distT="0" distB="0" distL="0" distR="0" wp14:anchorId="1CD453F1" wp14:editId="50F2E016">
            <wp:extent cx="5940425" cy="1560830"/>
            <wp:effectExtent l="0" t="0" r="317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560830"/>
                    </a:xfrm>
                    <a:prstGeom prst="rect">
                      <a:avLst/>
                    </a:prstGeom>
                  </pic:spPr>
                </pic:pic>
              </a:graphicData>
            </a:graphic>
          </wp:inline>
        </w:drawing>
      </w:r>
    </w:p>
    <w:p w14:paraId="7CEA30C4" w14:textId="77777777" w:rsidR="00D37EB2" w:rsidRDefault="00D37EB2" w:rsidP="00F81614">
      <w:pPr>
        <w:spacing w:before="240" w:after="0" w:line="276" w:lineRule="auto"/>
        <w:jc w:val="both"/>
        <w:rPr>
          <w:szCs w:val="24"/>
        </w:rPr>
      </w:pPr>
      <w:r w:rsidRPr="00DF5760">
        <w:rPr>
          <w:szCs w:val="24"/>
        </w:rPr>
        <w:t>В случае если в Приложениях к разделу 2 информация отсутствует, указанные приложения не формируются и в копии электронных Приложений к разделу 2 на бумажном носителе не отображаются.</w:t>
      </w:r>
    </w:p>
    <w:p w14:paraId="7E3BC1B9" w14:textId="77777777" w:rsidR="006424CE" w:rsidRDefault="006424CE" w:rsidP="00F81614">
      <w:pPr>
        <w:spacing w:after="0" w:line="276" w:lineRule="auto"/>
        <w:jc w:val="both"/>
        <w:rPr>
          <w:szCs w:val="24"/>
        </w:rPr>
      </w:pPr>
    </w:p>
    <w:p w14:paraId="0AE9AC45" w14:textId="105BDF08" w:rsidR="00E71B81" w:rsidRPr="00B31C03" w:rsidRDefault="00B31C03" w:rsidP="00E23FC2">
      <w:pPr>
        <w:pStyle w:val="a9"/>
        <w:numPr>
          <w:ilvl w:val="1"/>
          <w:numId w:val="33"/>
        </w:numPr>
        <w:spacing w:after="0" w:line="276" w:lineRule="auto"/>
        <w:jc w:val="both"/>
        <w:rPr>
          <w:szCs w:val="24"/>
        </w:rPr>
      </w:pPr>
      <w:r w:rsidRPr="00B31C03">
        <w:rPr>
          <w:szCs w:val="24"/>
        </w:rPr>
        <w:t>Перейти</w:t>
      </w:r>
      <w:r w:rsidR="009217DB" w:rsidRPr="00B31C03">
        <w:rPr>
          <w:szCs w:val="24"/>
        </w:rPr>
        <w:t xml:space="preserve"> на закладку «Комиссия» (заполняется данными закладки «Инвентаризационные комиссии» документа «Решение о проведении инвентаризации»). </w:t>
      </w:r>
      <w:r w:rsidR="00E84156" w:rsidRPr="00B31C03">
        <w:rPr>
          <w:szCs w:val="24"/>
        </w:rPr>
        <w:t xml:space="preserve">При необходимости </w:t>
      </w:r>
      <w:r w:rsidRPr="00B31C03">
        <w:rPr>
          <w:szCs w:val="24"/>
        </w:rPr>
        <w:t>указать</w:t>
      </w:r>
      <w:r w:rsidR="00E84156" w:rsidRPr="00B31C03">
        <w:rPr>
          <w:szCs w:val="24"/>
        </w:rPr>
        <w:t xml:space="preserve"> отсутствующих членов и причину.</w:t>
      </w:r>
    </w:p>
    <w:p w14:paraId="1519107E" w14:textId="7B2E6269" w:rsidR="00A57C1D" w:rsidRDefault="00D257C5" w:rsidP="00F81614">
      <w:pPr>
        <w:spacing w:after="0" w:line="276" w:lineRule="auto"/>
        <w:jc w:val="both"/>
        <w:rPr>
          <w:szCs w:val="24"/>
        </w:rPr>
      </w:pPr>
      <w:r>
        <w:rPr>
          <w:noProof/>
          <w:szCs w:val="24"/>
          <w:lang w:eastAsia="ru-RU"/>
        </w:rPr>
        <w:drawing>
          <wp:inline distT="0" distB="0" distL="0" distR="0" wp14:anchorId="3CCCD8D2" wp14:editId="54AA3553">
            <wp:extent cx="5940425" cy="2202180"/>
            <wp:effectExtent l="0" t="0" r="317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2202180"/>
                    </a:xfrm>
                    <a:prstGeom prst="rect">
                      <a:avLst/>
                    </a:prstGeom>
                  </pic:spPr>
                </pic:pic>
              </a:graphicData>
            </a:graphic>
          </wp:inline>
        </w:drawing>
      </w:r>
    </w:p>
    <w:p w14:paraId="7878EBAD" w14:textId="5C1604CB" w:rsidR="00424848" w:rsidRPr="00B31C03" w:rsidRDefault="007D52E6" w:rsidP="00E23FC2">
      <w:pPr>
        <w:pStyle w:val="a9"/>
        <w:numPr>
          <w:ilvl w:val="1"/>
          <w:numId w:val="33"/>
        </w:numPr>
        <w:spacing w:after="0" w:line="276" w:lineRule="auto"/>
        <w:jc w:val="both"/>
        <w:rPr>
          <w:szCs w:val="24"/>
        </w:rPr>
      </w:pPr>
      <w:r w:rsidRPr="00B31C03">
        <w:rPr>
          <w:b/>
          <w:bCs/>
          <w:szCs w:val="24"/>
        </w:rPr>
        <w:br w:type="page"/>
      </w:r>
      <w:r w:rsidR="00B31C03" w:rsidRPr="00B31C03">
        <w:rPr>
          <w:szCs w:val="24"/>
        </w:rPr>
        <w:lastRenderedPageBreak/>
        <w:t>Проверить</w:t>
      </w:r>
      <w:r w:rsidR="00424848" w:rsidRPr="00B31C03">
        <w:rPr>
          <w:szCs w:val="24"/>
        </w:rPr>
        <w:t xml:space="preserve"> заполнение поля «Руководитель» (руководитель автоматически подтягивается из карточки Организации) и поля «Ответственный исполнитель». </w:t>
      </w:r>
    </w:p>
    <w:p w14:paraId="3C0EA4BC" w14:textId="6695DB0F" w:rsidR="00DC5CFB" w:rsidRDefault="00D257C5" w:rsidP="00F81614">
      <w:pPr>
        <w:spacing w:after="0" w:line="276" w:lineRule="auto"/>
        <w:jc w:val="both"/>
        <w:rPr>
          <w:szCs w:val="24"/>
        </w:rPr>
      </w:pPr>
      <w:r>
        <w:rPr>
          <w:noProof/>
          <w:szCs w:val="24"/>
          <w:lang w:eastAsia="ru-RU"/>
        </w:rPr>
        <w:drawing>
          <wp:inline distT="0" distB="0" distL="0" distR="0" wp14:anchorId="1E01B9E6" wp14:editId="5B8254AE">
            <wp:extent cx="5940425" cy="246189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2461895"/>
                    </a:xfrm>
                    <a:prstGeom prst="rect">
                      <a:avLst/>
                    </a:prstGeom>
                  </pic:spPr>
                </pic:pic>
              </a:graphicData>
            </a:graphic>
          </wp:inline>
        </w:drawing>
      </w:r>
    </w:p>
    <w:p w14:paraId="3676901C" w14:textId="080107F2" w:rsidR="006B16BF" w:rsidRPr="00B31C03" w:rsidRDefault="00B31C03" w:rsidP="00E23FC2">
      <w:pPr>
        <w:pStyle w:val="a9"/>
        <w:numPr>
          <w:ilvl w:val="1"/>
          <w:numId w:val="33"/>
        </w:numPr>
        <w:spacing w:line="276" w:lineRule="auto"/>
        <w:jc w:val="both"/>
        <w:rPr>
          <w:szCs w:val="24"/>
        </w:rPr>
      </w:pPr>
      <w:r w:rsidRPr="00B31C03">
        <w:rPr>
          <w:szCs w:val="24"/>
        </w:rPr>
        <w:t>Нажать</w:t>
      </w:r>
      <w:r w:rsidR="00B86EC1" w:rsidRPr="00B31C03">
        <w:rPr>
          <w:szCs w:val="24"/>
        </w:rPr>
        <w:t xml:space="preserve"> кнопку «Записать».</w:t>
      </w:r>
    </w:p>
    <w:p w14:paraId="6DEA754F" w14:textId="76E471FF" w:rsidR="006B16BF" w:rsidRDefault="006E0E44" w:rsidP="00F81614">
      <w:pPr>
        <w:spacing w:line="276" w:lineRule="auto"/>
        <w:jc w:val="both"/>
        <w:rPr>
          <w:szCs w:val="24"/>
        </w:rPr>
      </w:pPr>
      <w:r w:rsidRPr="006E0E44">
        <w:rPr>
          <w:noProof/>
          <w:szCs w:val="24"/>
          <w:lang w:eastAsia="ru-RU"/>
        </w:rPr>
        <w:drawing>
          <wp:inline distT="0" distB="0" distL="0" distR="0" wp14:anchorId="34F63C6C" wp14:editId="70D9E8B1">
            <wp:extent cx="5940425" cy="71374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713740"/>
                    </a:xfrm>
                    <a:prstGeom prst="rect">
                      <a:avLst/>
                    </a:prstGeom>
                  </pic:spPr>
                </pic:pic>
              </a:graphicData>
            </a:graphic>
          </wp:inline>
        </w:drawing>
      </w:r>
    </w:p>
    <w:p w14:paraId="63C8666E" w14:textId="753ECF7C" w:rsidR="008A0D79" w:rsidRPr="00B31C03" w:rsidRDefault="00B31C03" w:rsidP="00E23FC2">
      <w:pPr>
        <w:pStyle w:val="a9"/>
        <w:numPr>
          <w:ilvl w:val="1"/>
          <w:numId w:val="33"/>
        </w:numPr>
        <w:spacing w:after="0" w:line="276" w:lineRule="auto"/>
        <w:jc w:val="both"/>
        <w:rPr>
          <w:szCs w:val="24"/>
        </w:rPr>
      </w:pPr>
      <w:r w:rsidRPr="00B31C03">
        <w:rPr>
          <w:szCs w:val="24"/>
        </w:rPr>
        <w:t>Нажать</w:t>
      </w:r>
      <w:r w:rsidR="008A0D79" w:rsidRPr="00B31C03">
        <w:rPr>
          <w:szCs w:val="24"/>
        </w:rPr>
        <w:t xml:space="preserve"> на кнопку в нижней левой части экрана «Отправить на подписание». </w:t>
      </w:r>
    </w:p>
    <w:p w14:paraId="6A27258C" w14:textId="1517F29A" w:rsidR="008A0D79" w:rsidRDefault="00F50965" w:rsidP="00F81614">
      <w:pPr>
        <w:spacing w:line="276" w:lineRule="auto"/>
        <w:jc w:val="both"/>
        <w:rPr>
          <w:szCs w:val="24"/>
        </w:rPr>
      </w:pPr>
      <w:r w:rsidRPr="00F50965">
        <w:rPr>
          <w:noProof/>
          <w:szCs w:val="24"/>
          <w:lang w:eastAsia="ru-RU"/>
        </w:rPr>
        <w:drawing>
          <wp:inline distT="0" distB="0" distL="0" distR="0" wp14:anchorId="1D1A3190" wp14:editId="6D96C6FD">
            <wp:extent cx="5940425" cy="183388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833880"/>
                    </a:xfrm>
                    <a:prstGeom prst="rect">
                      <a:avLst/>
                    </a:prstGeom>
                  </pic:spPr>
                </pic:pic>
              </a:graphicData>
            </a:graphic>
          </wp:inline>
        </w:drawing>
      </w:r>
    </w:p>
    <w:p w14:paraId="17261A84" w14:textId="0A2C0017" w:rsidR="00F50965" w:rsidRPr="00B31C03" w:rsidRDefault="00B31C03" w:rsidP="00E23FC2">
      <w:pPr>
        <w:pStyle w:val="a9"/>
        <w:numPr>
          <w:ilvl w:val="1"/>
          <w:numId w:val="33"/>
        </w:numPr>
        <w:spacing w:after="0" w:line="276" w:lineRule="auto"/>
        <w:jc w:val="both"/>
        <w:rPr>
          <w:szCs w:val="24"/>
        </w:rPr>
      </w:pPr>
      <w:r w:rsidRPr="00B31C03">
        <w:rPr>
          <w:szCs w:val="24"/>
        </w:rPr>
        <w:t>Нажать</w:t>
      </w:r>
      <w:r w:rsidR="00F50965" w:rsidRPr="00B31C03">
        <w:rPr>
          <w:szCs w:val="24"/>
        </w:rPr>
        <w:t xml:space="preserve"> кнопку «Закрыть».</w:t>
      </w:r>
    </w:p>
    <w:p w14:paraId="52C2B3AB" w14:textId="7B59C29F" w:rsidR="00F50965" w:rsidRDefault="00F50965" w:rsidP="00F81614">
      <w:pPr>
        <w:spacing w:line="276" w:lineRule="auto"/>
        <w:jc w:val="both"/>
        <w:rPr>
          <w:szCs w:val="24"/>
        </w:rPr>
      </w:pPr>
      <w:r w:rsidRPr="00F50965">
        <w:rPr>
          <w:noProof/>
          <w:szCs w:val="24"/>
          <w:lang w:eastAsia="ru-RU"/>
        </w:rPr>
        <w:drawing>
          <wp:inline distT="0" distB="0" distL="0" distR="0" wp14:anchorId="3D8C3B4F" wp14:editId="49C57BF3">
            <wp:extent cx="5940425" cy="621665"/>
            <wp:effectExtent l="0" t="0" r="317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621665"/>
                    </a:xfrm>
                    <a:prstGeom prst="rect">
                      <a:avLst/>
                    </a:prstGeom>
                  </pic:spPr>
                </pic:pic>
              </a:graphicData>
            </a:graphic>
          </wp:inline>
        </w:drawing>
      </w:r>
    </w:p>
    <w:p w14:paraId="684A818D" w14:textId="4B17E4B5" w:rsidR="006B16BF" w:rsidRPr="00B31C03" w:rsidRDefault="00B31C03" w:rsidP="00E23FC2">
      <w:pPr>
        <w:pStyle w:val="a9"/>
        <w:numPr>
          <w:ilvl w:val="1"/>
          <w:numId w:val="33"/>
        </w:numPr>
        <w:spacing w:line="276" w:lineRule="auto"/>
        <w:jc w:val="both"/>
        <w:rPr>
          <w:szCs w:val="24"/>
        </w:rPr>
      </w:pPr>
      <w:r w:rsidRPr="00B31C03">
        <w:rPr>
          <w:szCs w:val="24"/>
        </w:rPr>
        <w:t>Нажать</w:t>
      </w:r>
      <w:r w:rsidR="00B86EC1" w:rsidRPr="00B31C03">
        <w:rPr>
          <w:szCs w:val="24"/>
        </w:rPr>
        <w:t xml:space="preserve"> кнопку «Зарегистрировать».</w:t>
      </w:r>
    </w:p>
    <w:p w14:paraId="2E262FAD" w14:textId="7697202A" w:rsidR="006B16BF" w:rsidRDefault="00D257C5" w:rsidP="00F81614">
      <w:pPr>
        <w:spacing w:line="276" w:lineRule="auto"/>
        <w:jc w:val="both"/>
        <w:rPr>
          <w:szCs w:val="24"/>
        </w:rPr>
      </w:pPr>
      <w:r>
        <w:rPr>
          <w:noProof/>
          <w:szCs w:val="24"/>
          <w:lang w:eastAsia="ru-RU"/>
        </w:rPr>
        <w:drawing>
          <wp:inline distT="0" distB="0" distL="0" distR="0" wp14:anchorId="77126F67" wp14:editId="214C9E8A">
            <wp:extent cx="5940425" cy="65786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657860"/>
                    </a:xfrm>
                    <a:prstGeom prst="rect">
                      <a:avLst/>
                    </a:prstGeom>
                  </pic:spPr>
                </pic:pic>
              </a:graphicData>
            </a:graphic>
          </wp:inline>
        </w:drawing>
      </w:r>
    </w:p>
    <w:p w14:paraId="1938604E" w14:textId="2C25801D" w:rsidR="006B16BF" w:rsidRPr="00B31C03" w:rsidRDefault="00C46D7C" w:rsidP="00E23FC2">
      <w:pPr>
        <w:pStyle w:val="a9"/>
        <w:numPr>
          <w:ilvl w:val="1"/>
          <w:numId w:val="33"/>
        </w:numPr>
        <w:spacing w:line="276" w:lineRule="auto"/>
        <w:jc w:val="both"/>
        <w:rPr>
          <w:szCs w:val="24"/>
        </w:rPr>
      </w:pPr>
      <w:r w:rsidRPr="00B31C03">
        <w:rPr>
          <w:b/>
          <w:bCs/>
          <w:szCs w:val="24"/>
        </w:rPr>
        <w:br w:type="page"/>
      </w:r>
      <w:r w:rsidR="007545F3" w:rsidRPr="00B31C03">
        <w:rPr>
          <w:szCs w:val="24"/>
        </w:rPr>
        <w:lastRenderedPageBreak/>
        <w:t xml:space="preserve">Откроется окно запуска процесса по шаблону </w:t>
      </w:r>
      <w:r w:rsidR="000A6300" w:rsidRPr="00B31C03">
        <w:rPr>
          <w:szCs w:val="24"/>
        </w:rPr>
        <w:t>«Акт о результатах инвентаризации (ф.</w:t>
      </w:r>
      <w:r w:rsidR="00FF3F49" w:rsidRPr="00B31C03">
        <w:rPr>
          <w:szCs w:val="24"/>
        </w:rPr>
        <w:t xml:space="preserve"> </w:t>
      </w:r>
      <w:r w:rsidR="000A6300" w:rsidRPr="00B31C03">
        <w:rPr>
          <w:szCs w:val="24"/>
        </w:rPr>
        <w:t>0510463)»</w:t>
      </w:r>
      <w:r w:rsidR="007545F3" w:rsidRPr="00B31C03">
        <w:rPr>
          <w:szCs w:val="24"/>
        </w:rPr>
        <w:t xml:space="preserve">. </w:t>
      </w:r>
      <w:r w:rsidR="00B31C03" w:rsidRPr="00B31C03">
        <w:rPr>
          <w:szCs w:val="24"/>
        </w:rPr>
        <w:t>Нажать</w:t>
      </w:r>
      <w:r w:rsidR="007545F3" w:rsidRPr="00B31C03">
        <w:rPr>
          <w:szCs w:val="24"/>
        </w:rPr>
        <w:t xml:space="preserve"> кнопку «Перейти к запуску процесса».</w:t>
      </w:r>
    </w:p>
    <w:p w14:paraId="7B8D288B" w14:textId="1C901B0D" w:rsidR="00D67D56" w:rsidRPr="00B31C03" w:rsidRDefault="00915A02" w:rsidP="00F81614">
      <w:pPr>
        <w:spacing w:line="276" w:lineRule="auto"/>
        <w:jc w:val="both"/>
        <w:rPr>
          <w:szCs w:val="24"/>
        </w:rPr>
      </w:pPr>
      <w:r>
        <w:rPr>
          <w:noProof/>
          <w:szCs w:val="24"/>
          <w:lang w:eastAsia="ru-RU"/>
        </w:rPr>
        <w:drawing>
          <wp:inline distT="0" distB="0" distL="0" distR="0" wp14:anchorId="5F6A7532" wp14:editId="220E61A4">
            <wp:extent cx="4881716" cy="242323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24">
                      <a:extLst>
                        <a:ext uri="{28A0092B-C50C-407E-A947-70E740481C1C}">
                          <a14:useLocalDpi xmlns:a14="http://schemas.microsoft.com/office/drawing/2010/main" val="0"/>
                        </a:ext>
                      </a:extLst>
                    </a:blip>
                    <a:stretch>
                      <a:fillRect/>
                    </a:stretch>
                  </pic:blipFill>
                  <pic:spPr>
                    <a:xfrm>
                      <a:off x="0" y="0"/>
                      <a:ext cx="4903819" cy="2434206"/>
                    </a:xfrm>
                    <a:prstGeom prst="rect">
                      <a:avLst/>
                    </a:prstGeom>
                  </pic:spPr>
                </pic:pic>
              </a:graphicData>
            </a:graphic>
          </wp:inline>
        </w:drawing>
      </w:r>
    </w:p>
    <w:p w14:paraId="388CC0B3" w14:textId="53C9A053" w:rsidR="00890799" w:rsidRPr="0006603A" w:rsidRDefault="00890799" w:rsidP="00E23FC2">
      <w:pPr>
        <w:pStyle w:val="a9"/>
        <w:numPr>
          <w:ilvl w:val="1"/>
          <w:numId w:val="33"/>
        </w:numPr>
        <w:spacing w:after="0" w:line="276" w:lineRule="auto"/>
        <w:jc w:val="both"/>
        <w:rPr>
          <w:rFonts w:eastAsiaTheme="minorHAnsi"/>
          <w:szCs w:val="24"/>
        </w:rPr>
      </w:pPr>
      <w:r w:rsidRPr="0006603A">
        <w:rPr>
          <w:rFonts w:eastAsiaTheme="minorHAnsi"/>
          <w:szCs w:val="24"/>
        </w:rPr>
        <w:t xml:space="preserve">Если необходимо написать комментарий для бухгалтера, </w:t>
      </w:r>
      <w:r w:rsidR="00B31C03">
        <w:rPr>
          <w:rFonts w:eastAsiaTheme="minorHAnsi"/>
          <w:szCs w:val="24"/>
        </w:rPr>
        <w:t>заполнить</w:t>
      </w:r>
      <w:r w:rsidRPr="0006603A">
        <w:rPr>
          <w:rFonts w:eastAsiaTheme="minorHAnsi"/>
          <w:szCs w:val="24"/>
        </w:rPr>
        <w:t xml:space="preserve"> поле «Описание». </w:t>
      </w:r>
    </w:p>
    <w:p w14:paraId="0AB0B009" w14:textId="2F87095C" w:rsidR="00813192" w:rsidRPr="00813192" w:rsidRDefault="00813192" w:rsidP="00813192">
      <w:pPr>
        <w:spacing w:after="0" w:line="276" w:lineRule="auto"/>
        <w:jc w:val="both"/>
        <w:rPr>
          <w:rFonts w:eastAsiaTheme="minorHAnsi"/>
          <w:szCs w:val="24"/>
        </w:rPr>
      </w:pPr>
      <w:r>
        <w:rPr>
          <w:noProof/>
          <w:lang w:eastAsia="ru-RU"/>
        </w:rPr>
        <w:drawing>
          <wp:inline distT="0" distB="0" distL="0" distR="0" wp14:anchorId="7626683B" wp14:editId="386014CF">
            <wp:extent cx="4771104" cy="2661589"/>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0113" cy="2666615"/>
                    </a:xfrm>
                    <a:prstGeom prst="rect">
                      <a:avLst/>
                    </a:prstGeom>
                    <a:noFill/>
                  </pic:spPr>
                </pic:pic>
              </a:graphicData>
            </a:graphic>
          </wp:inline>
        </w:drawing>
      </w:r>
    </w:p>
    <w:p w14:paraId="54375663" w14:textId="4F1EF14A" w:rsidR="00055FE2" w:rsidRPr="00B31C03" w:rsidRDefault="00B31C03" w:rsidP="00E23FC2">
      <w:pPr>
        <w:pStyle w:val="a9"/>
        <w:numPr>
          <w:ilvl w:val="1"/>
          <w:numId w:val="33"/>
        </w:numPr>
        <w:spacing w:line="276" w:lineRule="auto"/>
        <w:jc w:val="both"/>
        <w:rPr>
          <w:szCs w:val="24"/>
        </w:rPr>
      </w:pPr>
      <w:r w:rsidRPr="00B31C03">
        <w:rPr>
          <w:szCs w:val="24"/>
        </w:rPr>
        <w:t>Нажать</w:t>
      </w:r>
      <w:r w:rsidR="00D24A54" w:rsidRPr="00B31C03">
        <w:rPr>
          <w:szCs w:val="24"/>
        </w:rPr>
        <w:t xml:space="preserve"> «</w:t>
      </w:r>
      <w:r w:rsidR="00B86EC1" w:rsidRPr="00B31C03">
        <w:rPr>
          <w:szCs w:val="24"/>
        </w:rPr>
        <w:t>Стартовать и закрыть».</w:t>
      </w:r>
    </w:p>
    <w:p w14:paraId="214D58C3" w14:textId="3EC145D7" w:rsidR="00E10CF1" w:rsidRDefault="00915A02" w:rsidP="00F81614">
      <w:pPr>
        <w:spacing w:line="276" w:lineRule="auto"/>
        <w:jc w:val="both"/>
        <w:rPr>
          <w:szCs w:val="24"/>
        </w:rPr>
      </w:pPr>
      <w:r>
        <w:rPr>
          <w:noProof/>
          <w:szCs w:val="24"/>
          <w:lang w:eastAsia="ru-RU"/>
        </w:rPr>
        <w:lastRenderedPageBreak/>
        <w:drawing>
          <wp:inline distT="0" distB="0" distL="0" distR="0" wp14:anchorId="5531EAF9" wp14:editId="261996F7">
            <wp:extent cx="4911213" cy="2721510"/>
            <wp:effectExtent l="0" t="0" r="381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6">
                      <a:extLst>
                        <a:ext uri="{28A0092B-C50C-407E-A947-70E740481C1C}">
                          <a14:useLocalDpi xmlns:a14="http://schemas.microsoft.com/office/drawing/2010/main" val="0"/>
                        </a:ext>
                      </a:extLst>
                    </a:blip>
                    <a:stretch>
                      <a:fillRect/>
                    </a:stretch>
                  </pic:blipFill>
                  <pic:spPr>
                    <a:xfrm>
                      <a:off x="0" y="0"/>
                      <a:ext cx="4944781" cy="2740112"/>
                    </a:xfrm>
                    <a:prstGeom prst="rect">
                      <a:avLst/>
                    </a:prstGeom>
                  </pic:spPr>
                </pic:pic>
              </a:graphicData>
            </a:graphic>
          </wp:inline>
        </w:drawing>
      </w:r>
    </w:p>
    <w:p w14:paraId="17A12738" w14:textId="77777777" w:rsidR="00744AC6" w:rsidRDefault="00744AC6" w:rsidP="00F81614">
      <w:pPr>
        <w:spacing w:line="276" w:lineRule="auto"/>
        <w:jc w:val="both"/>
        <w:rPr>
          <w:szCs w:val="24"/>
        </w:rPr>
      </w:pPr>
    </w:p>
    <w:p w14:paraId="1ADC9116" w14:textId="674BB8AF" w:rsidR="003A3F7F" w:rsidRPr="00B31C03" w:rsidRDefault="00890799" w:rsidP="00E23FC2">
      <w:pPr>
        <w:pStyle w:val="a9"/>
        <w:numPr>
          <w:ilvl w:val="1"/>
          <w:numId w:val="33"/>
        </w:numPr>
        <w:spacing w:line="276" w:lineRule="auto"/>
        <w:jc w:val="both"/>
        <w:rPr>
          <w:szCs w:val="24"/>
        </w:rPr>
      </w:pPr>
      <w:r w:rsidRPr="00B31C03">
        <w:rPr>
          <w:szCs w:val="24"/>
        </w:rPr>
        <w:t xml:space="preserve">Для проверки запуска процесса, </w:t>
      </w:r>
      <w:r w:rsidR="00B31C03" w:rsidRPr="00B31C03">
        <w:rPr>
          <w:szCs w:val="24"/>
        </w:rPr>
        <w:t>перейти</w:t>
      </w:r>
      <w:r w:rsidRPr="00B31C03">
        <w:rPr>
          <w:szCs w:val="24"/>
        </w:rPr>
        <w:t xml:space="preserve"> на панель навигации «Процессы и задачи». В нижней табличной части </w:t>
      </w:r>
      <w:r w:rsidR="00B31C03" w:rsidRPr="00B31C03">
        <w:rPr>
          <w:szCs w:val="24"/>
        </w:rPr>
        <w:t>выделить</w:t>
      </w:r>
      <w:r w:rsidRPr="00B31C03">
        <w:rPr>
          <w:szCs w:val="24"/>
        </w:rPr>
        <w:t xml:space="preserve"> процесс и правой кнопкой мыши </w:t>
      </w:r>
      <w:r w:rsidR="00B31C03" w:rsidRPr="00B31C03">
        <w:rPr>
          <w:szCs w:val="24"/>
        </w:rPr>
        <w:t>нажать</w:t>
      </w:r>
      <w:r w:rsidRPr="00B31C03">
        <w:rPr>
          <w:szCs w:val="24"/>
        </w:rPr>
        <w:t xml:space="preserve"> «Обновить».</w:t>
      </w:r>
    </w:p>
    <w:p w14:paraId="575D6808" w14:textId="30EC72F1" w:rsidR="00F11A05" w:rsidRDefault="00915A02" w:rsidP="00F81614">
      <w:pPr>
        <w:spacing w:after="0" w:line="276" w:lineRule="auto"/>
        <w:jc w:val="both"/>
        <w:rPr>
          <w:szCs w:val="24"/>
        </w:rPr>
      </w:pPr>
      <w:r>
        <w:rPr>
          <w:noProof/>
          <w:szCs w:val="24"/>
          <w:lang w:eastAsia="ru-RU"/>
        </w:rPr>
        <w:drawing>
          <wp:inline distT="0" distB="0" distL="0" distR="0" wp14:anchorId="7A02650F" wp14:editId="5BA96F60">
            <wp:extent cx="5940425" cy="1991360"/>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1991360"/>
                    </a:xfrm>
                    <a:prstGeom prst="rect">
                      <a:avLst/>
                    </a:prstGeom>
                  </pic:spPr>
                </pic:pic>
              </a:graphicData>
            </a:graphic>
          </wp:inline>
        </w:drawing>
      </w:r>
    </w:p>
    <w:p w14:paraId="2B4453E5" w14:textId="48A433E6" w:rsidR="00F11A05" w:rsidRPr="00B31C03" w:rsidRDefault="0057377A" w:rsidP="00E23FC2">
      <w:pPr>
        <w:pStyle w:val="a9"/>
        <w:numPr>
          <w:ilvl w:val="1"/>
          <w:numId w:val="33"/>
        </w:numPr>
        <w:spacing w:after="0" w:line="276" w:lineRule="auto"/>
        <w:jc w:val="both"/>
        <w:rPr>
          <w:szCs w:val="24"/>
        </w:rPr>
      </w:pPr>
      <w:r w:rsidRPr="00B31C03">
        <w:rPr>
          <w:szCs w:val="24"/>
        </w:rPr>
        <w:t>В ПБУУ «Акт о результатах инвентаризации (ф.0510463) …» будет создан автоматически.</w:t>
      </w:r>
    </w:p>
    <w:p w14:paraId="529E6D28" w14:textId="3FDF3882" w:rsidR="00F11A05" w:rsidRDefault="00F11A05" w:rsidP="00F81614">
      <w:pPr>
        <w:spacing w:after="0" w:line="276" w:lineRule="auto"/>
        <w:jc w:val="both"/>
        <w:rPr>
          <w:szCs w:val="24"/>
        </w:rPr>
      </w:pPr>
    </w:p>
    <w:p w14:paraId="7187A352" w14:textId="7B9187A8" w:rsidR="00E4243B" w:rsidRDefault="00E4243B" w:rsidP="00F81614">
      <w:pPr>
        <w:spacing w:after="0" w:line="276" w:lineRule="auto"/>
        <w:jc w:val="both"/>
        <w:rPr>
          <w:szCs w:val="24"/>
        </w:rPr>
      </w:pPr>
    </w:p>
    <w:p w14:paraId="190E3670" w14:textId="1AA76F6E" w:rsidR="00E4243B" w:rsidRDefault="00E4243B" w:rsidP="00F81614">
      <w:pPr>
        <w:spacing w:after="0" w:line="276" w:lineRule="auto"/>
        <w:jc w:val="both"/>
        <w:rPr>
          <w:szCs w:val="24"/>
        </w:rPr>
      </w:pPr>
    </w:p>
    <w:p w14:paraId="246A95C5" w14:textId="57621C1A" w:rsidR="001237BA" w:rsidRDefault="001237BA" w:rsidP="00F81614">
      <w:pPr>
        <w:spacing w:after="0" w:line="276" w:lineRule="auto"/>
        <w:jc w:val="both"/>
        <w:rPr>
          <w:szCs w:val="24"/>
        </w:rPr>
      </w:pPr>
    </w:p>
    <w:p w14:paraId="398A2961" w14:textId="77777777" w:rsidR="00E23FC2" w:rsidRDefault="00E23FC2">
      <w:pPr>
        <w:spacing w:after="0"/>
        <w:rPr>
          <w:rFonts w:eastAsia="Times New Roman"/>
          <w:b/>
          <w:bCs/>
          <w:color w:val="000000" w:themeColor="text1"/>
          <w:szCs w:val="24"/>
        </w:rPr>
      </w:pPr>
      <w:bookmarkStart w:id="16" w:name="_Toc152533918"/>
      <w:bookmarkStart w:id="17" w:name="_Toc123151387"/>
      <w:r>
        <w:rPr>
          <w:b/>
          <w:bCs/>
          <w:color w:val="000000" w:themeColor="text1"/>
          <w:szCs w:val="24"/>
        </w:rPr>
        <w:br w:type="page"/>
      </w:r>
    </w:p>
    <w:p w14:paraId="0656A351" w14:textId="7F13E6CC" w:rsidR="00534A15" w:rsidRPr="00F632A4" w:rsidRDefault="00F632A4" w:rsidP="00E23FC2">
      <w:pPr>
        <w:pStyle w:val="1"/>
        <w:numPr>
          <w:ilvl w:val="0"/>
          <w:numId w:val="33"/>
        </w:numPr>
        <w:spacing w:before="0"/>
        <w:contextualSpacing/>
        <w:rPr>
          <w:b/>
          <w:bCs/>
          <w:color w:val="000000" w:themeColor="text1"/>
          <w:szCs w:val="24"/>
        </w:rPr>
      </w:pPr>
      <w:bookmarkStart w:id="18" w:name="_Toc222154432"/>
      <w:r w:rsidRPr="00F632A4">
        <w:rPr>
          <w:rFonts w:ascii="Times New Roman" w:hAnsi="Times New Roman"/>
          <w:b/>
          <w:bCs/>
          <w:color w:val="000000" w:themeColor="text1"/>
          <w:sz w:val="24"/>
          <w:szCs w:val="24"/>
        </w:rPr>
        <w:lastRenderedPageBreak/>
        <w:t>ЭТАП ПОДПИСАНИЕ ОТВЕТСТВЕННЫМ ИСПОЛНИТЕЛЕМ</w:t>
      </w:r>
      <w:bookmarkEnd w:id="18"/>
      <w:r w:rsidRPr="00F632A4">
        <w:rPr>
          <w:b/>
          <w:bCs/>
          <w:color w:val="000000" w:themeColor="text1"/>
          <w:szCs w:val="24"/>
        </w:rPr>
        <w:t xml:space="preserve"> </w:t>
      </w:r>
      <w:bookmarkEnd w:id="16"/>
    </w:p>
    <w:p w14:paraId="414BD305" w14:textId="55C3646E" w:rsidR="00806BCC" w:rsidRDefault="00806BCC" w:rsidP="00F632A4">
      <w:r>
        <w:t>Продолжение процесса в ДГУ.</w:t>
      </w:r>
    </w:p>
    <w:p w14:paraId="14EB362B" w14:textId="37160F28" w:rsidR="00806BCC" w:rsidRDefault="00B31C03" w:rsidP="002D0C08">
      <w:pPr>
        <w:pStyle w:val="a9"/>
        <w:numPr>
          <w:ilvl w:val="1"/>
          <w:numId w:val="15"/>
        </w:numPr>
      </w:pPr>
      <w:r>
        <w:t>Выполнить</w:t>
      </w:r>
      <w:r w:rsidR="00806BCC">
        <w:t xml:space="preserve"> авторизацию, используя учетные данные пользователя с ролью «Ответственный исполнитель».</w:t>
      </w:r>
    </w:p>
    <w:p w14:paraId="2E6A9EB5" w14:textId="50146E20" w:rsidR="00534A15" w:rsidRPr="00806BCC" w:rsidRDefault="00806BCC" w:rsidP="002D0C08">
      <w:pPr>
        <w:pStyle w:val="a9"/>
        <w:numPr>
          <w:ilvl w:val="1"/>
          <w:numId w:val="15"/>
        </w:numPr>
      </w:pPr>
      <w:r>
        <w:t>На начальной странице появится задача</w:t>
      </w:r>
      <w:r w:rsidR="00534A15" w:rsidRPr="00354B85">
        <w:rPr>
          <w:szCs w:val="24"/>
        </w:rPr>
        <w:t xml:space="preserve"> «</w:t>
      </w:r>
      <w:r w:rsidR="00534A15" w:rsidRPr="00872BE1">
        <w:rPr>
          <w:szCs w:val="24"/>
        </w:rPr>
        <w:t xml:space="preserve">Подписание ответственным </w:t>
      </w:r>
      <w:r w:rsidR="00534A15">
        <w:rPr>
          <w:szCs w:val="24"/>
        </w:rPr>
        <w:t>исполнителем</w:t>
      </w:r>
      <w:r w:rsidR="0020236E">
        <w:rPr>
          <w:szCs w:val="24"/>
        </w:rPr>
        <w:t xml:space="preserve"> членом комиссии</w:t>
      </w:r>
      <w:r w:rsidR="00534A15" w:rsidRPr="00872BE1">
        <w:rPr>
          <w:szCs w:val="24"/>
        </w:rPr>
        <w:t xml:space="preserve"> </w:t>
      </w:r>
      <w:bookmarkStart w:id="19" w:name="_Hlk211414583"/>
      <w:r w:rsidR="00015BCA" w:rsidRPr="00354B85">
        <w:rPr>
          <w:szCs w:val="24"/>
        </w:rPr>
        <w:t>«</w:t>
      </w:r>
      <w:r w:rsidR="00015BCA">
        <w:rPr>
          <w:szCs w:val="24"/>
        </w:rPr>
        <w:t>Акт о результатах инвентаризации (ф.0510463) …»</w:t>
      </w:r>
      <w:bookmarkEnd w:id="19"/>
      <w:r w:rsidR="00534A15" w:rsidRPr="00354B85">
        <w:rPr>
          <w:szCs w:val="24"/>
        </w:rPr>
        <w:t xml:space="preserve">. </w:t>
      </w:r>
    </w:p>
    <w:p w14:paraId="4B5746F1" w14:textId="4DA38163" w:rsidR="00534A15" w:rsidRDefault="0020236E" w:rsidP="00F81614">
      <w:pPr>
        <w:spacing w:after="0" w:line="276" w:lineRule="auto"/>
        <w:jc w:val="both"/>
        <w:rPr>
          <w:szCs w:val="24"/>
        </w:rPr>
      </w:pPr>
      <w:r w:rsidRPr="0020236E">
        <w:rPr>
          <w:noProof/>
          <w:szCs w:val="24"/>
          <w:lang w:eastAsia="ru-RU"/>
        </w:rPr>
        <w:drawing>
          <wp:inline distT="0" distB="0" distL="0" distR="0" wp14:anchorId="4B3902E0" wp14:editId="16233F5F">
            <wp:extent cx="5442155" cy="1435728"/>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95829" cy="1449888"/>
                    </a:xfrm>
                    <a:prstGeom prst="rect">
                      <a:avLst/>
                    </a:prstGeom>
                  </pic:spPr>
                </pic:pic>
              </a:graphicData>
            </a:graphic>
          </wp:inline>
        </w:drawing>
      </w:r>
    </w:p>
    <w:p w14:paraId="6E496670" w14:textId="6B73E857" w:rsidR="00534A15" w:rsidRPr="002D0C08" w:rsidRDefault="00B31C03" w:rsidP="002D0C08">
      <w:pPr>
        <w:pStyle w:val="a9"/>
        <w:numPr>
          <w:ilvl w:val="1"/>
          <w:numId w:val="15"/>
        </w:numPr>
        <w:spacing w:after="0" w:line="276" w:lineRule="auto"/>
        <w:jc w:val="both"/>
        <w:rPr>
          <w:szCs w:val="24"/>
        </w:rPr>
      </w:pPr>
      <w:r w:rsidRPr="002D0C08">
        <w:rPr>
          <w:szCs w:val="24"/>
        </w:rPr>
        <w:t>Выделить</w:t>
      </w:r>
      <w:r w:rsidR="00806BCC" w:rsidRPr="002D0C08">
        <w:rPr>
          <w:szCs w:val="24"/>
        </w:rPr>
        <w:t xml:space="preserve"> задачу из списка задач и </w:t>
      </w:r>
      <w:r w:rsidRPr="002D0C08">
        <w:rPr>
          <w:szCs w:val="24"/>
        </w:rPr>
        <w:t>нажать</w:t>
      </w:r>
      <w:r w:rsidR="00806BCC" w:rsidRPr="002D0C08">
        <w:rPr>
          <w:szCs w:val="24"/>
        </w:rPr>
        <w:t xml:space="preserve"> кнопку «Принять к исполнению».</w:t>
      </w:r>
    </w:p>
    <w:p w14:paraId="10EBBD31" w14:textId="4040E5B5" w:rsidR="00534A15" w:rsidRDefault="0020236E" w:rsidP="00F81614">
      <w:pPr>
        <w:spacing w:after="0" w:line="276" w:lineRule="auto"/>
        <w:jc w:val="both"/>
        <w:rPr>
          <w:szCs w:val="24"/>
        </w:rPr>
      </w:pPr>
      <w:r w:rsidRPr="0020236E">
        <w:rPr>
          <w:noProof/>
          <w:szCs w:val="24"/>
          <w:lang w:eastAsia="ru-RU"/>
        </w:rPr>
        <w:drawing>
          <wp:inline distT="0" distB="0" distL="0" distR="0" wp14:anchorId="14B917DD" wp14:editId="60A0F82A">
            <wp:extent cx="5405284" cy="1426001"/>
            <wp:effectExtent l="0" t="0" r="508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64775" cy="1441696"/>
                    </a:xfrm>
                    <a:prstGeom prst="rect">
                      <a:avLst/>
                    </a:prstGeom>
                  </pic:spPr>
                </pic:pic>
              </a:graphicData>
            </a:graphic>
          </wp:inline>
        </w:drawing>
      </w:r>
    </w:p>
    <w:p w14:paraId="3C1FDB5A" w14:textId="3901B514" w:rsidR="00D64C36" w:rsidRPr="002D0C08" w:rsidRDefault="00806BCC" w:rsidP="002D0C08">
      <w:pPr>
        <w:pStyle w:val="a9"/>
        <w:numPr>
          <w:ilvl w:val="1"/>
          <w:numId w:val="15"/>
        </w:numPr>
        <w:spacing w:after="0" w:line="276" w:lineRule="auto"/>
        <w:jc w:val="both"/>
        <w:rPr>
          <w:szCs w:val="24"/>
        </w:rPr>
      </w:pPr>
      <w:r w:rsidRPr="002D0C08">
        <w:rPr>
          <w:szCs w:val="24"/>
        </w:rPr>
        <w:t xml:space="preserve">В предмете задачи «Акт о результатах инвентаризации (ф.0510463) …» </w:t>
      </w:r>
      <w:r w:rsidR="00B31C03" w:rsidRPr="002D0C08">
        <w:rPr>
          <w:szCs w:val="24"/>
        </w:rPr>
        <w:t>открыть</w:t>
      </w:r>
      <w:r w:rsidRPr="002D0C08">
        <w:rPr>
          <w:szCs w:val="24"/>
        </w:rPr>
        <w:t xml:space="preserve"> PDF -файлы для ознакомления. При первом открытии файла появится окно с вопросом: «Как открыть файл?». </w:t>
      </w:r>
      <w:r w:rsidR="00B31C03" w:rsidRPr="002D0C08">
        <w:rPr>
          <w:szCs w:val="24"/>
        </w:rPr>
        <w:t>Установить</w:t>
      </w:r>
      <w:r w:rsidRPr="002D0C08">
        <w:rPr>
          <w:szCs w:val="24"/>
        </w:rPr>
        <w:t xml:space="preserve"> флаг «Всегда открывать только для просмотра», чтобы это окно больше не появлялось.</w:t>
      </w:r>
    </w:p>
    <w:p w14:paraId="6AA44CB6" w14:textId="5DE82639" w:rsidR="00D64C36" w:rsidRDefault="0020236E" w:rsidP="00F81614">
      <w:pPr>
        <w:spacing w:after="0" w:line="276" w:lineRule="auto"/>
        <w:jc w:val="both"/>
        <w:rPr>
          <w:szCs w:val="24"/>
        </w:rPr>
      </w:pPr>
      <w:r w:rsidRPr="0020236E">
        <w:rPr>
          <w:noProof/>
          <w:szCs w:val="24"/>
          <w:lang w:eastAsia="ru-RU"/>
        </w:rPr>
        <w:drawing>
          <wp:inline distT="0" distB="0" distL="0" distR="0" wp14:anchorId="2E0F4CD9" wp14:editId="3BA289D5">
            <wp:extent cx="5316794" cy="1402656"/>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58859" cy="1413754"/>
                    </a:xfrm>
                    <a:prstGeom prst="rect">
                      <a:avLst/>
                    </a:prstGeom>
                  </pic:spPr>
                </pic:pic>
              </a:graphicData>
            </a:graphic>
          </wp:inline>
        </w:drawing>
      </w:r>
    </w:p>
    <w:p w14:paraId="3EC5C6DC" w14:textId="276E1909" w:rsidR="00534A15" w:rsidRPr="002D0C08" w:rsidRDefault="00B31C03" w:rsidP="002D0C08">
      <w:pPr>
        <w:pStyle w:val="a9"/>
        <w:numPr>
          <w:ilvl w:val="1"/>
          <w:numId w:val="15"/>
        </w:numPr>
        <w:spacing w:after="0" w:line="276" w:lineRule="auto"/>
        <w:jc w:val="both"/>
        <w:rPr>
          <w:szCs w:val="24"/>
        </w:rPr>
      </w:pPr>
      <w:r w:rsidRPr="002D0C08">
        <w:rPr>
          <w:szCs w:val="24"/>
        </w:rPr>
        <w:t>Нажать</w:t>
      </w:r>
      <w:r w:rsidR="00806BCC" w:rsidRPr="002D0C08">
        <w:rPr>
          <w:szCs w:val="24"/>
        </w:rPr>
        <w:t xml:space="preserve"> кнопку «Подписать ПЭП», далее в открывшемся окне «Подписание документов» </w:t>
      </w:r>
      <w:r w:rsidRPr="002D0C08">
        <w:rPr>
          <w:szCs w:val="24"/>
        </w:rPr>
        <w:t>нажать</w:t>
      </w:r>
      <w:r w:rsidR="00806BCC" w:rsidRPr="002D0C08">
        <w:rPr>
          <w:szCs w:val="24"/>
        </w:rPr>
        <w:t xml:space="preserve"> кнопку «Подписать».</w:t>
      </w:r>
    </w:p>
    <w:p w14:paraId="446AB964" w14:textId="5A57DBC6" w:rsidR="00534A15" w:rsidRDefault="0020236E" w:rsidP="00F81614">
      <w:pPr>
        <w:spacing w:after="0" w:line="276" w:lineRule="auto"/>
        <w:jc w:val="both"/>
        <w:rPr>
          <w:noProof/>
          <w:szCs w:val="24"/>
          <w:lang w:eastAsia="ru-RU"/>
        </w:rPr>
      </w:pPr>
      <w:r w:rsidRPr="0020236E">
        <w:rPr>
          <w:noProof/>
          <w:szCs w:val="24"/>
          <w:lang w:eastAsia="ru-RU"/>
        </w:rPr>
        <w:lastRenderedPageBreak/>
        <w:drawing>
          <wp:inline distT="0" distB="0" distL="0" distR="0" wp14:anchorId="7797149E" wp14:editId="0E302671">
            <wp:extent cx="5316794" cy="2206853"/>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51209" cy="2221138"/>
                    </a:xfrm>
                    <a:prstGeom prst="rect">
                      <a:avLst/>
                    </a:prstGeom>
                  </pic:spPr>
                </pic:pic>
              </a:graphicData>
            </a:graphic>
          </wp:inline>
        </w:drawing>
      </w:r>
    </w:p>
    <w:p w14:paraId="2153EB46" w14:textId="073C25A5" w:rsidR="004758DA" w:rsidRPr="00F632A4" w:rsidRDefault="00F632A4" w:rsidP="00E23FC2">
      <w:pPr>
        <w:pStyle w:val="1"/>
        <w:numPr>
          <w:ilvl w:val="0"/>
          <w:numId w:val="33"/>
        </w:numPr>
        <w:spacing w:before="0"/>
        <w:contextualSpacing/>
        <w:rPr>
          <w:rFonts w:ascii="Times New Roman" w:hAnsi="Times New Roman"/>
          <w:b/>
          <w:bCs/>
          <w:color w:val="000000" w:themeColor="text1"/>
          <w:sz w:val="24"/>
          <w:szCs w:val="24"/>
        </w:rPr>
      </w:pPr>
      <w:bookmarkStart w:id="20" w:name="_Toc222154433"/>
      <w:bookmarkEnd w:id="17"/>
      <w:r w:rsidRPr="00F632A4">
        <w:rPr>
          <w:rFonts w:ascii="Times New Roman" w:hAnsi="Times New Roman"/>
          <w:b/>
          <w:bCs/>
          <w:color w:val="000000" w:themeColor="text1"/>
          <w:sz w:val="24"/>
          <w:szCs w:val="24"/>
        </w:rPr>
        <w:t>ЭТАП ПОДПИСАНИЕ ЧЛЕНАМИ КОМИССИИ</w:t>
      </w:r>
      <w:bookmarkEnd w:id="20"/>
    </w:p>
    <w:p w14:paraId="1402B3CA" w14:textId="4C46F50A" w:rsidR="00663589" w:rsidRDefault="00663589" w:rsidP="00F632A4">
      <w:pPr>
        <w:spacing w:after="0" w:line="276" w:lineRule="auto"/>
        <w:jc w:val="both"/>
      </w:pPr>
      <w:r>
        <w:t>Продолжение процесса в ДГУ.</w:t>
      </w:r>
    </w:p>
    <w:p w14:paraId="46B80793" w14:textId="0151FEFE" w:rsidR="00663589" w:rsidRDefault="00B31C03" w:rsidP="002D0C08">
      <w:pPr>
        <w:pStyle w:val="a9"/>
        <w:numPr>
          <w:ilvl w:val="1"/>
          <w:numId w:val="20"/>
        </w:numPr>
        <w:spacing w:after="0" w:line="276" w:lineRule="auto"/>
        <w:jc w:val="both"/>
      </w:pPr>
      <w:r>
        <w:t>Выполнить</w:t>
      </w:r>
      <w:r w:rsidR="00663589">
        <w:t xml:space="preserve"> авторизацию, используя учетные данные пользователя с ролью «Член комиссии».</w:t>
      </w:r>
    </w:p>
    <w:p w14:paraId="2D6BF1A6" w14:textId="428EA98D" w:rsidR="00663589" w:rsidRPr="005F0931" w:rsidRDefault="00663589" w:rsidP="002D0C08">
      <w:pPr>
        <w:pStyle w:val="a9"/>
        <w:numPr>
          <w:ilvl w:val="1"/>
          <w:numId w:val="20"/>
        </w:numPr>
        <w:spacing w:after="0" w:line="276" w:lineRule="auto"/>
        <w:jc w:val="both"/>
      </w:pPr>
      <w:r>
        <w:t xml:space="preserve">На начальной странице </w:t>
      </w:r>
      <w:r w:rsidR="00B31C03">
        <w:t>обновить</w:t>
      </w:r>
      <w:r>
        <w:t xml:space="preserve"> раздел «Задачи мне». В списке задач отобразится задача </w:t>
      </w:r>
      <w:r w:rsidRPr="00663589">
        <w:t>«Подписание членами комиссии «Акт о результатах инвентаризации (ф.0510463) …».</w:t>
      </w:r>
    </w:p>
    <w:p w14:paraId="3C796529" w14:textId="268A1A36" w:rsidR="00B728ED" w:rsidRDefault="00F40E42" w:rsidP="00F81614">
      <w:pPr>
        <w:spacing w:after="0" w:line="276" w:lineRule="auto"/>
        <w:jc w:val="both"/>
        <w:rPr>
          <w:szCs w:val="24"/>
        </w:rPr>
      </w:pPr>
      <w:r>
        <w:rPr>
          <w:noProof/>
          <w:lang w:eastAsia="ru-RU"/>
        </w:rPr>
        <w:drawing>
          <wp:inline distT="0" distB="0" distL="0" distR="0" wp14:anchorId="1B1C506D" wp14:editId="0DAB3880">
            <wp:extent cx="5161936" cy="1167023"/>
            <wp:effectExtent l="0" t="0" r="63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44333" cy="1185651"/>
                    </a:xfrm>
                    <a:prstGeom prst="rect">
                      <a:avLst/>
                    </a:prstGeom>
                  </pic:spPr>
                </pic:pic>
              </a:graphicData>
            </a:graphic>
          </wp:inline>
        </w:drawing>
      </w:r>
    </w:p>
    <w:p w14:paraId="182AAAF1" w14:textId="667796FB" w:rsidR="004758DA" w:rsidRPr="002D0C08" w:rsidRDefault="00B31C03" w:rsidP="002D0C08">
      <w:pPr>
        <w:pStyle w:val="a9"/>
        <w:numPr>
          <w:ilvl w:val="1"/>
          <w:numId w:val="20"/>
        </w:numPr>
        <w:spacing w:after="0" w:line="276" w:lineRule="auto"/>
        <w:jc w:val="both"/>
        <w:rPr>
          <w:szCs w:val="24"/>
        </w:rPr>
      </w:pPr>
      <w:r w:rsidRPr="002D0C08">
        <w:rPr>
          <w:szCs w:val="24"/>
        </w:rPr>
        <w:t>Выделить</w:t>
      </w:r>
      <w:r w:rsidR="00663589" w:rsidRPr="002D0C08">
        <w:rPr>
          <w:szCs w:val="24"/>
        </w:rPr>
        <w:t xml:space="preserve"> задачу из списка задач и </w:t>
      </w:r>
      <w:r w:rsidRPr="002D0C08">
        <w:rPr>
          <w:szCs w:val="24"/>
        </w:rPr>
        <w:t>нажать</w:t>
      </w:r>
      <w:r w:rsidR="00663589" w:rsidRPr="002D0C08">
        <w:rPr>
          <w:szCs w:val="24"/>
        </w:rPr>
        <w:t xml:space="preserve"> кнопку «Принять к исполнению».</w:t>
      </w:r>
    </w:p>
    <w:p w14:paraId="37EC993F" w14:textId="5D2D01E2" w:rsidR="004758DA" w:rsidRDefault="00F40E42" w:rsidP="00F81614">
      <w:pPr>
        <w:spacing w:after="0" w:line="276" w:lineRule="auto"/>
        <w:jc w:val="both"/>
        <w:rPr>
          <w:szCs w:val="24"/>
        </w:rPr>
      </w:pPr>
      <w:r>
        <w:rPr>
          <w:noProof/>
          <w:lang w:eastAsia="ru-RU"/>
        </w:rPr>
        <w:drawing>
          <wp:inline distT="0" distB="0" distL="0" distR="0" wp14:anchorId="641ED2AB" wp14:editId="63DE7774">
            <wp:extent cx="5154562" cy="881593"/>
            <wp:effectExtent l="0" t="0" r="825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52281" cy="898306"/>
                    </a:xfrm>
                    <a:prstGeom prst="rect">
                      <a:avLst/>
                    </a:prstGeom>
                  </pic:spPr>
                </pic:pic>
              </a:graphicData>
            </a:graphic>
          </wp:inline>
        </w:drawing>
      </w:r>
    </w:p>
    <w:p w14:paraId="43FA8CF6" w14:textId="635D2B0A" w:rsidR="00663589" w:rsidRPr="002D0C08" w:rsidRDefault="00663589" w:rsidP="002D0C08">
      <w:pPr>
        <w:pStyle w:val="a9"/>
        <w:numPr>
          <w:ilvl w:val="1"/>
          <w:numId w:val="20"/>
        </w:numPr>
        <w:spacing w:after="0" w:line="276" w:lineRule="auto"/>
        <w:jc w:val="both"/>
        <w:rPr>
          <w:szCs w:val="24"/>
        </w:rPr>
      </w:pPr>
      <w:r w:rsidRPr="002D0C08">
        <w:rPr>
          <w:szCs w:val="24"/>
        </w:rPr>
        <w:t xml:space="preserve">В предмете задачи «Акт о результатах инвентаризации (ф.0510463) …» </w:t>
      </w:r>
      <w:r w:rsidR="00B31C03" w:rsidRPr="002D0C08">
        <w:rPr>
          <w:szCs w:val="24"/>
        </w:rPr>
        <w:t>открыть</w:t>
      </w:r>
      <w:r w:rsidRPr="002D0C08">
        <w:rPr>
          <w:szCs w:val="24"/>
        </w:rPr>
        <w:t xml:space="preserve"> PDF -файлы для ознакомления. При первом открытии файла появится окно с вопросом: «Как открыть файл?». </w:t>
      </w:r>
      <w:r w:rsidR="00B31C03" w:rsidRPr="002D0C08">
        <w:rPr>
          <w:szCs w:val="24"/>
        </w:rPr>
        <w:t>Установить</w:t>
      </w:r>
      <w:r w:rsidRPr="002D0C08">
        <w:rPr>
          <w:szCs w:val="24"/>
        </w:rPr>
        <w:t xml:space="preserve"> флаг «Всегда открывать только для просмотра», чтобы это окно больше не появлялось.</w:t>
      </w:r>
    </w:p>
    <w:p w14:paraId="22AE14F1" w14:textId="10BB1714" w:rsidR="00FF6E6F" w:rsidRPr="00354B85" w:rsidRDefault="00A80A05" w:rsidP="00F81614">
      <w:pPr>
        <w:spacing w:after="0" w:line="276" w:lineRule="auto"/>
        <w:jc w:val="both"/>
        <w:rPr>
          <w:szCs w:val="24"/>
        </w:rPr>
      </w:pPr>
      <w:r>
        <w:rPr>
          <w:noProof/>
          <w:szCs w:val="24"/>
          <w:lang w:eastAsia="ru-RU"/>
        </w:rPr>
        <w:drawing>
          <wp:inline distT="0" distB="0" distL="0" distR="0" wp14:anchorId="7471056C" wp14:editId="153DA3FD">
            <wp:extent cx="5221474" cy="198365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6927" cy="2004725"/>
                    </a:xfrm>
                    <a:prstGeom prst="rect">
                      <a:avLst/>
                    </a:prstGeom>
                  </pic:spPr>
                </pic:pic>
              </a:graphicData>
            </a:graphic>
          </wp:inline>
        </w:drawing>
      </w:r>
    </w:p>
    <w:p w14:paraId="4E9F9901" w14:textId="44A72513" w:rsidR="00E77289" w:rsidRPr="002D0C08" w:rsidRDefault="00B31C03" w:rsidP="002D0C08">
      <w:pPr>
        <w:pStyle w:val="a9"/>
        <w:numPr>
          <w:ilvl w:val="1"/>
          <w:numId w:val="20"/>
        </w:numPr>
        <w:spacing w:after="0" w:line="276" w:lineRule="auto"/>
        <w:jc w:val="both"/>
        <w:rPr>
          <w:szCs w:val="24"/>
        </w:rPr>
      </w:pPr>
      <w:r w:rsidRPr="002D0C08">
        <w:rPr>
          <w:szCs w:val="24"/>
        </w:rPr>
        <w:t>Нажать</w:t>
      </w:r>
      <w:r w:rsidR="00663589" w:rsidRPr="002D0C08">
        <w:rPr>
          <w:szCs w:val="24"/>
        </w:rPr>
        <w:t xml:space="preserve"> кнопку «Подписать ПЭП», далее в открывшемся окне «Подписание документов» </w:t>
      </w:r>
      <w:r w:rsidRPr="002D0C08">
        <w:rPr>
          <w:szCs w:val="24"/>
        </w:rPr>
        <w:t>нажать</w:t>
      </w:r>
      <w:r w:rsidR="00663589" w:rsidRPr="002D0C08">
        <w:rPr>
          <w:szCs w:val="24"/>
        </w:rPr>
        <w:t xml:space="preserve"> кнопку «Подписать».</w:t>
      </w:r>
    </w:p>
    <w:p w14:paraId="7189BD4B" w14:textId="77777777" w:rsidR="00C915CE" w:rsidRDefault="00F40E42" w:rsidP="00C915CE">
      <w:pPr>
        <w:spacing w:after="0" w:line="276" w:lineRule="auto"/>
        <w:jc w:val="both"/>
        <w:rPr>
          <w:b/>
          <w:bCs/>
          <w:szCs w:val="24"/>
        </w:rPr>
      </w:pPr>
      <w:r>
        <w:rPr>
          <w:noProof/>
          <w:lang w:eastAsia="ru-RU"/>
        </w:rPr>
        <w:lastRenderedPageBreak/>
        <w:drawing>
          <wp:inline distT="0" distB="0" distL="0" distR="0" wp14:anchorId="283D644C" wp14:editId="337CD805">
            <wp:extent cx="5206181" cy="2236627"/>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54159" cy="2257239"/>
                    </a:xfrm>
                    <a:prstGeom prst="rect">
                      <a:avLst/>
                    </a:prstGeom>
                  </pic:spPr>
                </pic:pic>
              </a:graphicData>
            </a:graphic>
          </wp:inline>
        </w:drawing>
      </w:r>
      <w:bookmarkStart w:id="21" w:name="_Toc123151388"/>
      <w:bookmarkStart w:id="22" w:name="_Toc152533920"/>
    </w:p>
    <w:p w14:paraId="65F7B977" w14:textId="50CF56BA" w:rsidR="004758DA" w:rsidRPr="00F632A4" w:rsidRDefault="00F632A4" w:rsidP="00E23FC2">
      <w:pPr>
        <w:pStyle w:val="1"/>
        <w:numPr>
          <w:ilvl w:val="0"/>
          <w:numId w:val="33"/>
        </w:numPr>
        <w:spacing w:before="0"/>
        <w:contextualSpacing/>
        <w:rPr>
          <w:rFonts w:ascii="Times New Roman" w:hAnsi="Times New Roman"/>
          <w:color w:val="000000" w:themeColor="text1"/>
          <w:sz w:val="24"/>
          <w:szCs w:val="24"/>
        </w:rPr>
      </w:pPr>
      <w:bookmarkStart w:id="23" w:name="_Toc222154434"/>
      <w:bookmarkEnd w:id="21"/>
      <w:bookmarkEnd w:id="22"/>
      <w:r w:rsidRPr="00F632A4">
        <w:rPr>
          <w:rFonts w:ascii="Times New Roman" w:hAnsi="Times New Roman"/>
          <w:b/>
          <w:bCs/>
          <w:color w:val="000000" w:themeColor="text1"/>
          <w:sz w:val="24"/>
          <w:szCs w:val="24"/>
        </w:rPr>
        <w:t>ЭТАП ПОДПИСАНИЕ ПРЕДСЕДАТЕЛЕМ КОМИССИИ</w:t>
      </w:r>
      <w:bookmarkEnd w:id="23"/>
    </w:p>
    <w:p w14:paraId="6ED48EA9" w14:textId="2C11F473" w:rsidR="00691361" w:rsidRDefault="00691361" w:rsidP="00F632A4">
      <w:pPr>
        <w:spacing w:after="0" w:line="276" w:lineRule="auto"/>
        <w:jc w:val="both"/>
      </w:pPr>
      <w:r>
        <w:t>Продолжение процесса в ДГУ.</w:t>
      </w:r>
    </w:p>
    <w:p w14:paraId="6B71D25E" w14:textId="38CC110C" w:rsidR="00691361" w:rsidRDefault="00B31C03" w:rsidP="002D0C08">
      <w:pPr>
        <w:pStyle w:val="a9"/>
        <w:numPr>
          <w:ilvl w:val="1"/>
          <w:numId w:val="22"/>
        </w:numPr>
        <w:spacing w:after="0" w:line="276" w:lineRule="auto"/>
        <w:jc w:val="both"/>
      </w:pPr>
      <w:r>
        <w:t>Выполнить</w:t>
      </w:r>
      <w:r w:rsidR="00691361">
        <w:t xml:space="preserve"> авторизацию, используя учетные данные пользователя с ролью «Председатель комиссии».</w:t>
      </w:r>
    </w:p>
    <w:p w14:paraId="5EAF46BD" w14:textId="6BBC963E" w:rsidR="00691361" w:rsidRDefault="00691361" w:rsidP="002D0C08">
      <w:pPr>
        <w:pStyle w:val="a9"/>
        <w:numPr>
          <w:ilvl w:val="1"/>
          <w:numId w:val="22"/>
        </w:numPr>
        <w:spacing w:after="0" w:line="276" w:lineRule="auto"/>
        <w:jc w:val="both"/>
      </w:pPr>
      <w:r>
        <w:t xml:space="preserve">На начальной странице в разделе «Документооборот: задачи мне» </w:t>
      </w:r>
      <w:r w:rsidR="00B31C03">
        <w:t>нажать</w:t>
      </w:r>
      <w:r>
        <w:t xml:space="preserve"> кнопку «Обновить». После этого в списке задач будет отображаться задача </w:t>
      </w:r>
      <w:r w:rsidRPr="00691361">
        <w:t>«Подписание председателем комиссии «Акт о результатах инвентаризации (ф.0510463) …».</w:t>
      </w:r>
    </w:p>
    <w:p w14:paraId="61B52C15" w14:textId="0D9DCC15" w:rsidR="00E77289" w:rsidRDefault="00323448" w:rsidP="00F81614">
      <w:pPr>
        <w:spacing w:after="0" w:line="276" w:lineRule="auto"/>
        <w:jc w:val="both"/>
        <w:rPr>
          <w:szCs w:val="24"/>
        </w:rPr>
      </w:pPr>
      <w:r>
        <w:rPr>
          <w:noProof/>
          <w:lang w:eastAsia="ru-RU"/>
        </w:rPr>
        <w:drawing>
          <wp:inline distT="0" distB="0" distL="0" distR="0" wp14:anchorId="79AB062F" wp14:editId="621D6F81">
            <wp:extent cx="5014452" cy="932136"/>
            <wp:effectExtent l="0" t="0" r="0"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85959" cy="945428"/>
                    </a:xfrm>
                    <a:prstGeom prst="rect">
                      <a:avLst/>
                    </a:prstGeom>
                  </pic:spPr>
                </pic:pic>
              </a:graphicData>
            </a:graphic>
          </wp:inline>
        </w:drawing>
      </w:r>
    </w:p>
    <w:p w14:paraId="040B6E2A" w14:textId="4A9F0940" w:rsidR="00691361" w:rsidRPr="00AA7D9E" w:rsidRDefault="00B31C03" w:rsidP="00AA7D9E">
      <w:pPr>
        <w:pStyle w:val="a9"/>
        <w:numPr>
          <w:ilvl w:val="1"/>
          <w:numId w:val="22"/>
        </w:numPr>
        <w:rPr>
          <w:szCs w:val="24"/>
        </w:rPr>
      </w:pPr>
      <w:r w:rsidRPr="00AA7D9E">
        <w:rPr>
          <w:szCs w:val="24"/>
        </w:rPr>
        <w:t>Выделить</w:t>
      </w:r>
      <w:r w:rsidR="00691361" w:rsidRPr="00AA7D9E">
        <w:rPr>
          <w:szCs w:val="24"/>
        </w:rPr>
        <w:t xml:space="preserve"> задачу из списка задач и </w:t>
      </w:r>
      <w:r w:rsidRPr="00AA7D9E">
        <w:rPr>
          <w:szCs w:val="24"/>
        </w:rPr>
        <w:t>нажать</w:t>
      </w:r>
      <w:r w:rsidR="00691361" w:rsidRPr="00AA7D9E">
        <w:rPr>
          <w:szCs w:val="24"/>
        </w:rPr>
        <w:t xml:space="preserve"> кнопку «Принять к исполнению».</w:t>
      </w:r>
    </w:p>
    <w:p w14:paraId="1E92049A" w14:textId="4097D583" w:rsidR="00E77289" w:rsidRDefault="00323448" w:rsidP="00F81614">
      <w:pPr>
        <w:spacing w:after="0" w:line="276" w:lineRule="auto"/>
        <w:jc w:val="both"/>
        <w:rPr>
          <w:szCs w:val="24"/>
        </w:rPr>
      </w:pPr>
      <w:r>
        <w:rPr>
          <w:noProof/>
          <w:lang w:eastAsia="ru-RU"/>
        </w:rPr>
        <w:drawing>
          <wp:inline distT="0" distB="0" distL="0" distR="0" wp14:anchorId="6F7B66BA" wp14:editId="6D9A049B">
            <wp:extent cx="5051323" cy="873114"/>
            <wp:effectExtent l="0" t="0" r="0" b="381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27646" cy="886306"/>
                    </a:xfrm>
                    <a:prstGeom prst="rect">
                      <a:avLst/>
                    </a:prstGeom>
                  </pic:spPr>
                </pic:pic>
              </a:graphicData>
            </a:graphic>
          </wp:inline>
        </w:drawing>
      </w:r>
    </w:p>
    <w:p w14:paraId="02F695E3" w14:textId="62567AEF" w:rsidR="00A80A05" w:rsidRPr="00AA7D9E" w:rsidRDefault="00691361" w:rsidP="00AA7D9E">
      <w:pPr>
        <w:pStyle w:val="a9"/>
        <w:numPr>
          <w:ilvl w:val="1"/>
          <w:numId w:val="22"/>
        </w:numPr>
        <w:spacing w:after="0" w:line="276" w:lineRule="auto"/>
        <w:jc w:val="both"/>
        <w:rPr>
          <w:szCs w:val="24"/>
        </w:rPr>
      </w:pPr>
      <w:r w:rsidRPr="00AA7D9E">
        <w:rPr>
          <w:szCs w:val="24"/>
        </w:rPr>
        <w:t xml:space="preserve">В предмете задачи «Акт о результатах инвентаризации (ф.0510463) …» </w:t>
      </w:r>
      <w:r w:rsidR="00B31C03" w:rsidRPr="00AA7D9E">
        <w:rPr>
          <w:szCs w:val="24"/>
        </w:rPr>
        <w:t>открыть</w:t>
      </w:r>
      <w:r w:rsidRPr="00AA7D9E">
        <w:rPr>
          <w:szCs w:val="24"/>
        </w:rPr>
        <w:t xml:space="preserve"> PDF -файлы для ознакомления. При первом открытии файла появится окно с вопросом: «Как открыть файл?». </w:t>
      </w:r>
      <w:r w:rsidR="00B31C03" w:rsidRPr="00AA7D9E">
        <w:rPr>
          <w:szCs w:val="24"/>
        </w:rPr>
        <w:t>Установить</w:t>
      </w:r>
      <w:r w:rsidRPr="00AA7D9E">
        <w:rPr>
          <w:szCs w:val="24"/>
        </w:rPr>
        <w:t xml:space="preserve"> флаг «Всегда открывать только для просмотра», чтобы это окно больше не появлялось.</w:t>
      </w:r>
    </w:p>
    <w:p w14:paraId="1BE6DE9B" w14:textId="131C83D3" w:rsidR="00A80A05" w:rsidRPr="00354B85" w:rsidRDefault="00777129" w:rsidP="00F81614">
      <w:pPr>
        <w:spacing w:after="0" w:line="276" w:lineRule="auto"/>
        <w:jc w:val="both"/>
        <w:rPr>
          <w:szCs w:val="24"/>
        </w:rPr>
      </w:pPr>
      <w:r>
        <w:rPr>
          <w:noProof/>
          <w:szCs w:val="24"/>
          <w:lang w:eastAsia="ru-RU"/>
        </w:rPr>
        <w:drawing>
          <wp:inline distT="0" distB="0" distL="0" distR="0" wp14:anchorId="47F9E588" wp14:editId="09956322">
            <wp:extent cx="4660491" cy="2087382"/>
            <wp:effectExtent l="0" t="0" r="6985"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20776" cy="2114383"/>
                    </a:xfrm>
                    <a:prstGeom prst="rect">
                      <a:avLst/>
                    </a:prstGeom>
                  </pic:spPr>
                </pic:pic>
              </a:graphicData>
            </a:graphic>
          </wp:inline>
        </w:drawing>
      </w:r>
    </w:p>
    <w:p w14:paraId="061DA218" w14:textId="35A56DDD" w:rsidR="00F40E42" w:rsidRPr="00AA7D9E" w:rsidRDefault="00B31C03" w:rsidP="00AA7D9E">
      <w:pPr>
        <w:pStyle w:val="a9"/>
        <w:numPr>
          <w:ilvl w:val="1"/>
          <w:numId w:val="22"/>
        </w:numPr>
        <w:spacing w:after="0" w:line="276" w:lineRule="auto"/>
        <w:jc w:val="both"/>
        <w:rPr>
          <w:szCs w:val="24"/>
        </w:rPr>
      </w:pPr>
      <w:bookmarkStart w:id="24" w:name="_Toc123151393"/>
      <w:r w:rsidRPr="00AA7D9E">
        <w:rPr>
          <w:szCs w:val="24"/>
        </w:rPr>
        <w:t>Нажать</w:t>
      </w:r>
      <w:r w:rsidR="00691361" w:rsidRPr="00AA7D9E">
        <w:rPr>
          <w:szCs w:val="24"/>
        </w:rPr>
        <w:t xml:space="preserve"> кнопку «Подписать ЭП». Далее в открывшимся окне «Подпись визы согласования», </w:t>
      </w:r>
      <w:r w:rsidRPr="00AA7D9E">
        <w:rPr>
          <w:szCs w:val="24"/>
        </w:rPr>
        <w:t>нажать</w:t>
      </w:r>
      <w:r w:rsidR="00691361" w:rsidRPr="00AA7D9E">
        <w:rPr>
          <w:szCs w:val="24"/>
        </w:rPr>
        <w:t xml:space="preserve"> кнопку «Подписать».</w:t>
      </w:r>
    </w:p>
    <w:p w14:paraId="5EDCE15B" w14:textId="0C018523" w:rsidR="00323448" w:rsidRDefault="00323448" w:rsidP="00F81614">
      <w:pPr>
        <w:spacing w:after="0" w:line="276" w:lineRule="auto"/>
        <w:jc w:val="both"/>
        <w:rPr>
          <w:szCs w:val="24"/>
        </w:rPr>
      </w:pPr>
      <w:r>
        <w:rPr>
          <w:noProof/>
          <w:lang w:eastAsia="ru-RU"/>
        </w:rPr>
        <w:lastRenderedPageBreak/>
        <w:drawing>
          <wp:inline distT="0" distB="0" distL="0" distR="0" wp14:anchorId="315D478A" wp14:editId="671C08C8">
            <wp:extent cx="4697362" cy="2261562"/>
            <wp:effectExtent l="0" t="0" r="8255" b="571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0679" cy="2292046"/>
                    </a:xfrm>
                    <a:prstGeom prst="rect">
                      <a:avLst/>
                    </a:prstGeom>
                  </pic:spPr>
                </pic:pic>
              </a:graphicData>
            </a:graphic>
          </wp:inline>
        </w:drawing>
      </w:r>
    </w:p>
    <w:p w14:paraId="26903C3F" w14:textId="77777777" w:rsidR="008F2416" w:rsidRDefault="008F2416" w:rsidP="00F81614">
      <w:pPr>
        <w:spacing w:after="0" w:line="276" w:lineRule="auto"/>
        <w:jc w:val="both"/>
        <w:rPr>
          <w:rFonts w:eastAsia="Times New Roman"/>
          <w:b/>
          <w:bCs/>
          <w:szCs w:val="24"/>
        </w:rPr>
      </w:pPr>
      <w:bookmarkStart w:id="25" w:name="_Toc152533922"/>
      <w:r>
        <w:rPr>
          <w:b/>
          <w:bCs/>
          <w:szCs w:val="24"/>
        </w:rPr>
        <w:br w:type="page"/>
      </w:r>
    </w:p>
    <w:p w14:paraId="44783CEF" w14:textId="642FF6C9" w:rsidR="004758DA" w:rsidRPr="00F632A4" w:rsidRDefault="00F632A4" w:rsidP="00E23FC2">
      <w:pPr>
        <w:pStyle w:val="1"/>
        <w:numPr>
          <w:ilvl w:val="0"/>
          <w:numId w:val="33"/>
        </w:numPr>
        <w:spacing w:before="0"/>
        <w:contextualSpacing/>
        <w:rPr>
          <w:rFonts w:ascii="Times New Roman" w:hAnsi="Times New Roman"/>
          <w:b/>
          <w:bCs/>
          <w:color w:val="000000" w:themeColor="text1"/>
          <w:sz w:val="24"/>
          <w:szCs w:val="24"/>
        </w:rPr>
      </w:pPr>
      <w:bookmarkStart w:id="26" w:name="_Toc222154435"/>
      <w:bookmarkEnd w:id="24"/>
      <w:bookmarkEnd w:id="25"/>
      <w:r w:rsidRPr="00F632A4">
        <w:rPr>
          <w:rFonts w:ascii="Times New Roman" w:hAnsi="Times New Roman"/>
          <w:b/>
          <w:bCs/>
          <w:color w:val="000000" w:themeColor="text1"/>
          <w:sz w:val="24"/>
          <w:szCs w:val="24"/>
        </w:rPr>
        <w:lastRenderedPageBreak/>
        <w:t>ЭТАП УТВЕРЖДЕНИЕ РУКОВОДИТЕЛЕМ</w:t>
      </w:r>
      <w:bookmarkEnd w:id="26"/>
    </w:p>
    <w:p w14:paraId="7726AA4F" w14:textId="51EEFA40" w:rsidR="00FF15EA" w:rsidRPr="00F632A4" w:rsidRDefault="00FF15EA" w:rsidP="00F632A4">
      <w:pPr>
        <w:spacing w:after="0" w:line="276" w:lineRule="auto"/>
        <w:jc w:val="both"/>
        <w:rPr>
          <w:szCs w:val="24"/>
        </w:rPr>
      </w:pPr>
      <w:r w:rsidRPr="00F632A4">
        <w:rPr>
          <w:szCs w:val="24"/>
        </w:rPr>
        <w:t>Продолжение процесса в ДГУ.</w:t>
      </w:r>
    </w:p>
    <w:p w14:paraId="10E2AE13" w14:textId="77777777" w:rsidR="00F632A4" w:rsidRPr="00F632A4" w:rsidRDefault="00F632A4" w:rsidP="00F632A4">
      <w:pPr>
        <w:pStyle w:val="a9"/>
        <w:numPr>
          <w:ilvl w:val="0"/>
          <w:numId w:val="22"/>
        </w:numPr>
        <w:spacing w:after="0" w:line="276" w:lineRule="auto"/>
        <w:jc w:val="both"/>
        <w:rPr>
          <w:vanish/>
          <w:szCs w:val="24"/>
        </w:rPr>
      </w:pPr>
    </w:p>
    <w:p w14:paraId="21608460" w14:textId="7C9590D8" w:rsidR="00FF15EA" w:rsidRPr="00AA7D9E" w:rsidRDefault="00B31C03" w:rsidP="00F632A4">
      <w:pPr>
        <w:pStyle w:val="a9"/>
        <w:numPr>
          <w:ilvl w:val="1"/>
          <w:numId w:val="22"/>
        </w:numPr>
        <w:spacing w:after="0" w:line="276" w:lineRule="auto"/>
        <w:jc w:val="both"/>
        <w:rPr>
          <w:szCs w:val="24"/>
        </w:rPr>
      </w:pPr>
      <w:r w:rsidRPr="00AA7D9E">
        <w:rPr>
          <w:szCs w:val="24"/>
        </w:rPr>
        <w:t>Выполнить</w:t>
      </w:r>
      <w:r w:rsidR="00FF15EA" w:rsidRPr="00AA7D9E">
        <w:rPr>
          <w:szCs w:val="24"/>
        </w:rPr>
        <w:t xml:space="preserve"> авторизацию, используя учетные данные пользователя с ролью «Руководитель».</w:t>
      </w:r>
    </w:p>
    <w:p w14:paraId="22DCE07D" w14:textId="432DA77C" w:rsidR="00FF15EA" w:rsidRPr="00AA7D9E" w:rsidRDefault="00FF15EA" w:rsidP="00AA7D9E">
      <w:pPr>
        <w:pStyle w:val="a9"/>
        <w:numPr>
          <w:ilvl w:val="1"/>
          <w:numId w:val="22"/>
        </w:numPr>
        <w:spacing w:after="0" w:line="276" w:lineRule="auto"/>
        <w:jc w:val="both"/>
        <w:rPr>
          <w:szCs w:val="24"/>
        </w:rPr>
      </w:pPr>
      <w:r w:rsidRPr="00AA7D9E">
        <w:rPr>
          <w:szCs w:val="24"/>
        </w:rPr>
        <w:t xml:space="preserve">На начальной странице в разделе «Документооборот: задачи мне» </w:t>
      </w:r>
      <w:r w:rsidR="00B31C03" w:rsidRPr="00AA7D9E">
        <w:rPr>
          <w:szCs w:val="24"/>
        </w:rPr>
        <w:t>нажать</w:t>
      </w:r>
      <w:r w:rsidRPr="00AA7D9E">
        <w:rPr>
          <w:szCs w:val="24"/>
        </w:rPr>
        <w:t xml:space="preserve"> кнопку «Обновить». После этого в списке задач будет отображаться задача «Утверждение руководителем «Акт о результатах инвентаризации (ф.0510463) …».</w:t>
      </w:r>
    </w:p>
    <w:p w14:paraId="412FFBBE" w14:textId="4FE149F0" w:rsidR="004758DA" w:rsidRDefault="004758DA" w:rsidP="00F81614">
      <w:pPr>
        <w:spacing w:after="0" w:line="276" w:lineRule="auto"/>
        <w:jc w:val="both"/>
        <w:rPr>
          <w:szCs w:val="24"/>
        </w:rPr>
      </w:pPr>
    </w:p>
    <w:p w14:paraId="68D9811C" w14:textId="2B377700" w:rsidR="004758DA" w:rsidRDefault="00B22A18" w:rsidP="00F81614">
      <w:pPr>
        <w:spacing w:after="0" w:line="276" w:lineRule="auto"/>
        <w:jc w:val="both"/>
        <w:rPr>
          <w:szCs w:val="24"/>
        </w:rPr>
      </w:pPr>
      <w:r>
        <w:rPr>
          <w:noProof/>
          <w:lang w:eastAsia="ru-RU"/>
        </w:rPr>
        <w:drawing>
          <wp:inline distT="0" distB="0" distL="0" distR="0" wp14:anchorId="09DD08C7" wp14:editId="2B6A5024">
            <wp:extent cx="5940425" cy="1111250"/>
            <wp:effectExtent l="0" t="0" r="317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1111250"/>
                    </a:xfrm>
                    <a:prstGeom prst="rect">
                      <a:avLst/>
                    </a:prstGeom>
                  </pic:spPr>
                </pic:pic>
              </a:graphicData>
            </a:graphic>
          </wp:inline>
        </w:drawing>
      </w:r>
    </w:p>
    <w:p w14:paraId="7B3B0E3F" w14:textId="21A4D391" w:rsidR="004758DA" w:rsidRPr="00AA7D9E" w:rsidRDefault="00B31C03" w:rsidP="00AA7D9E">
      <w:pPr>
        <w:pStyle w:val="a9"/>
        <w:numPr>
          <w:ilvl w:val="1"/>
          <w:numId w:val="22"/>
        </w:numPr>
        <w:spacing w:after="0" w:line="276" w:lineRule="auto"/>
        <w:jc w:val="both"/>
        <w:rPr>
          <w:szCs w:val="24"/>
        </w:rPr>
      </w:pPr>
      <w:r w:rsidRPr="00AA7D9E">
        <w:rPr>
          <w:szCs w:val="24"/>
        </w:rPr>
        <w:t>Выделить</w:t>
      </w:r>
      <w:r w:rsidR="00FF15EA" w:rsidRPr="00AA7D9E">
        <w:rPr>
          <w:szCs w:val="24"/>
        </w:rPr>
        <w:t xml:space="preserve"> задачу из списка задач и </w:t>
      </w:r>
      <w:r w:rsidRPr="00AA7D9E">
        <w:rPr>
          <w:szCs w:val="24"/>
        </w:rPr>
        <w:t>нажать</w:t>
      </w:r>
      <w:r w:rsidR="00FF15EA" w:rsidRPr="00AA7D9E">
        <w:rPr>
          <w:szCs w:val="24"/>
        </w:rPr>
        <w:t xml:space="preserve"> кнопку «Принять к исполнению».</w:t>
      </w:r>
    </w:p>
    <w:p w14:paraId="158D3FD8" w14:textId="77777777" w:rsidR="000B043D" w:rsidRDefault="000B043D" w:rsidP="00F81614">
      <w:pPr>
        <w:spacing w:after="0" w:line="276" w:lineRule="auto"/>
        <w:jc w:val="both"/>
        <w:rPr>
          <w:szCs w:val="24"/>
        </w:rPr>
      </w:pPr>
    </w:p>
    <w:p w14:paraId="239E897D" w14:textId="26F8070A" w:rsidR="006B565A" w:rsidRDefault="00B22A18" w:rsidP="00F81614">
      <w:pPr>
        <w:spacing w:after="0" w:line="276" w:lineRule="auto"/>
        <w:jc w:val="both"/>
        <w:rPr>
          <w:szCs w:val="24"/>
        </w:rPr>
      </w:pPr>
      <w:r>
        <w:rPr>
          <w:noProof/>
          <w:lang w:eastAsia="ru-RU"/>
        </w:rPr>
        <w:drawing>
          <wp:inline distT="0" distB="0" distL="0" distR="0" wp14:anchorId="1432C4DB" wp14:editId="3A765D2A">
            <wp:extent cx="5940425" cy="1158875"/>
            <wp:effectExtent l="0" t="0" r="3175" b="317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1158875"/>
                    </a:xfrm>
                    <a:prstGeom prst="rect">
                      <a:avLst/>
                    </a:prstGeom>
                  </pic:spPr>
                </pic:pic>
              </a:graphicData>
            </a:graphic>
          </wp:inline>
        </w:drawing>
      </w:r>
    </w:p>
    <w:p w14:paraId="140D4AF8" w14:textId="182CDCF0" w:rsidR="004758DA" w:rsidRPr="00AA7D9E" w:rsidRDefault="00FF15EA" w:rsidP="00AA7D9E">
      <w:pPr>
        <w:pStyle w:val="a9"/>
        <w:numPr>
          <w:ilvl w:val="1"/>
          <w:numId w:val="22"/>
        </w:numPr>
        <w:spacing w:after="0" w:line="276" w:lineRule="auto"/>
        <w:jc w:val="both"/>
        <w:rPr>
          <w:szCs w:val="24"/>
        </w:rPr>
      </w:pPr>
      <w:r w:rsidRPr="00AA7D9E">
        <w:rPr>
          <w:szCs w:val="24"/>
        </w:rPr>
        <w:t xml:space="preserve">В предмете задачи «Акт о результатах инвентаризации (ф.0510463) …» </w:t>
      </w:r>
      <w:r w:rsidR="00B31C03" w:rsidRPr="00AA7D9E">
        <w:rPr>
          <w:szCs w:val="24"/>
        </w:rPr>
        <w:t>открыть</w:t>
      </w:r>
      <w:r w:rsidRPr="00AA7D9E">
        <w:rPr>
          <w:szCs w:val="24"/>
        </w:rPr>
        <w:t xml:space="preserve"> PDF -файлы для ознакомления. При первом открытии файла появится окно с вопросом: «Как открыть файл?». </w:t>
      </w:r>
      <w:r w:rsidR="00B31C03" w:rsidRPr="00AA7D9E">
        <w:rPr>
          <w:szCs w:val="24"/>
        </w:rPr>
        <w:t>Установить</w:t>
      </w:r>
      <w:r w:rsidRPr="00AA7D9E">
        <w:rPr>
          <w:szCs w:val="24"/>
        </w:rPr>
        <w:t xml:space="preserve"> флаг «Всегда открывать только для просмотра», чтобы это окно больше не появлялось.</w:t>
      </w:r>
    </w:p>
    <w:p w14:paraId="5FA7F7C6" w14:textId="77777777" w:rsidR="000B043D" w:rsidRDefault="000B043D" w:rsidP="00F81614">
      <w:pPr>
        <w:spacing w:after="0" w:line="276" w:lineRule="auto"/>
        <w:jc w:val="both"/>
        <w:rPr>
          <w:szCs w:val="24"/>
        </w:rPr>
      </w:pPr>
    </w:p>
    <w:p w14:paraId="0D8139D6" w14:textId="49D9535A" w:rsidR="00B22A18" w:rsidRDefault="00B22A18" w:rsidP="00F81614">
      <w:pPr>
        <w:spacing w:after="0" w:line="276" w:lineRule="auto"/>
        <w:jc w:val="both"/>
        <w:rPr>
          <w:szCs w:val="24"/>
        </w:rPr>
      </w:pPr>
      <w:r>
        <w:rPr>
          <w:noProof/>
          <w:lang w:eastAsia="ru-RU"/>
        </w:rPr>
        <w:drawing>
          <wp:inline distT="0" distB="0" distL="0" distR="0" wp14:anchorId="1DB635B2" wp14:editId="3BED97F2">
            <wp:extent cx="5940425" cy="1756410"/>
            <wp:effectExtent l="0" t="0" r="317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756410"/>
                    </a:xfrm>
                    <a:prstGeom prst="rect">
                      <a:avLst/>
                    </a:prstGeom>
                  </pic:spPr>
                </pic:pic>
              </a:graphicData>
            </a:graphic>
          </wp:inline>
        </w:drawing>
      </w:r>
    </w:p>
    <w:p w14:paraId="6AE2157C" w14:textId="0C822644" w:rsidR="00E74BB3" w:rsidRPr="00AA7D9E" w:rsidRDefault="000B043D" w:rsidP="00AA7D9E">
      <w:pPr>
        <w:pStyle w:val="a9"/>
        <w:numPr>
          <w:ilvl w:val="1"/>
          <w:numId w:val="22"/>
        </w:numPr>
        <w:spacing w:after="0" w:line="276" w:lineRule="auto"/>
        <w:jc w:val="both"/>
        <w:rPr>
          <w:szCs w:val="24"/>
        </w:rPr>
      </w:pPr>
      <w:r w:rsidRPr="00AA7D9E">
        <w:rPr>
          <w:b/>
          <w:bCs/>
          <w:szCs w:val="24"/>
        </w:rPr>
        <w:br w:type="page"/>
      </w:r>
      <w:bookmarkStart w:id="27" w:name="_Hlk125709905"/>
      <w:r w:rsidR="00E74BB3" w:rsidRPr="00AA7D9E">
        <w:rPr>
          <w:szCs w:val="24"/>
        </w:rPr>
        <w:lastRenderedPageBreak/>
        <w:t>Утверждение документ</w:t>
      </w:r>
      <w:r w:rsidR="00AB11CC" w:rsidRPr="00AA7D9E">
        <w:rPr>
          <w:szCs w:val="24"/>
        </w:rPr>
        <w:t xml:space="preserve">а </w:t>
      </w:r>
      <w:r w:rsidR="00E74BB3" w:rsidRPr="00AA7D9E">
        <w:rPr>
          <w:szCs w:val="24"/>
        </w:rPr>
        <w:t>отказа</w:t>
      </w:r>
      <w:r w:rsidR="00AB11CC" w:rsidRPr="00AA7D9E">
        <w:rPr>
          <w:szCs w:val="24"/>
        </w:rPr>
        <w:t>н в утверждении</w:t>
      </w:r>
      <w:r w:rsidR="00E74BB3" w:rsidRPr="00AA7D9E">
        <w:rPr>
          <w:szCs w:val="24"/>
        </w:rPr>
        <w:t xml:space="preserve">. </w:t>
      </w:r>
      <w:bookmarkEnd w:id="27"/>
      <w:r w:rsidR="00AA7D9E">
        <w:rPr>
          <w:szCs w:val="24"/>
        </w:rPr>
        <w:t xml:space="preserve">В </w:t>
      </w:r>
      <w:r w:rsidR="00FF15EA" w:rsidRPr="00AA7D9E">
        <w:rPr>
          <w:szCs w:val="24"/>
        </w:rPr>
        <w:t xml:space="preserve">случае подписания </w:t>
      </w:r>
      <w:r w:rsidR="00B31C03" w:rsidRPr="00AA7D9E">
        <w:rPr>
          <w:szCs w:val="24"/>
        </w:rPr>
        <w:t>нажать</w:t>
      </w:r>
      <w:r w:rsidR="00FF15EA" w:rsidRPr="00AA7D9E">
        <w:rPr>
          <w:szCs w:val="24"/>
        </w:rPr>
        <w:t xml:space="preserve"> кнопку «Утвердить с ЭП». Откроется окно «Подпись визы согласования» </w:t>
      </w:r>
      <w:r w:rsidR="00B31C03" w:rsidRPr="00AA7D9E">
        <w:rPr>
          <w:szCs w:val="24"/>
        </w:rPr>
        <w:t>нажать</w:t>
      </w:r>
      <w:r w:rsidR="00FF15EA" w:rsidRPr="00AA7D9E">
        <w:rPr>
          <w:szCs w:val="24"/>
        </w:rPr>
        <w:t xml:space="preserve"> кнопку «Подписать».</w:t>
      </w:r>
    </w:p>
    <w:p w14:paraId="1808ECD8" w14:textId="2DF63F14" w:rsidR="00B22A18" w:rsidRDefault="00B22A18" w:rsidP="00F81614">
      <w:pPr>
        <w:spacing w:after="0" w:line="276" w:lineRule="auto"/>
        <w:jc w:val="both"/>
        <w:rPr>
          <w:szCs w:val="24"/>
        </w:rPr>
      </w:pPr>
      <w:r>
        <w:rPr>
          <w:noProof/>
          <w:lang w:eastAsia="ru-RU"/>
        </w:rPr>
        <w:drawing>
          <wp:inline distT="0" distB="0" distL="0" distR="0" wp14:anchorId="5ADEBE6D" wp14:editId="2266B16B">
            <wp:extent cx="5029114" cy="2138516"/>
            <wp:effectExtent l="0" t="0" r="63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32518" cy="2182486"/>
                    </a:xfrm>
                    <a:prstGeom prst="rect">
                      <a:avLst/>
                    </a:prstGeom>
                  </pic:spPr>
                </pic:pic>
              </a:graphicData>
            </a:graphic>
          </wp:inline>
        </w:drawing>
      </w:r>
    </w:p>
    <w:p w14:paraId="30D3A3A4" w14:textId="45C6486F" w:rsidR="00050E4B" w:rsidRPr="00AA7D9E" w:rsidRDefault="00FF15EA" w:rsidP="00AA7D9E">
      <w:pPr>
        <w:pStyle w:val="a9"/>
        <w:numPr>
          <w:ilvl w:val="1"/>
          <w:numId w:val="22"/>
        </w:numPr>
        <w:spacing w:after="0" w:line="276" w:lineRule="auto"/>
        <w:jc w:val="both"/>
        <w:rPr>
          <w:szCs w:val="24"/>
        </w:rPr>
      </w:pPr>
      <w:r w:rsidRPr="00AA7D9E">
        <w:rPr>
          <w:szCs w:val="24"/>
        </w:rPr>
        <w:t xml:space="preserve">В случае отказа от подписи </w:t>
      </w:r>
      <w:r w:rsidR="00B31C03" w:rsidRPr="00AA7D9E">
        <w:rPr>
          <w:szCs w:val="24"/>
        </w:rPr>
        <w:t>нажать</w:t>
      </w:r>
      <w:r w:rsidRPr="00AA7D9E">
        <w:rPr>
          <w:szCs w:val="24"/>
        </w:rPr>
        <w:t xml:space="preserve"> кнопку «Отказаться от подписи с ЭП», заполнив комментарий. Откроется окно «Подпись визы согласования» </w:t>
      </w:r>
      <w:r w:rsidR="00B31C03" w:rsidRPr="00AA7D9E">
        <w:rPr>
          <w:szCs w:val="24"/>
        </w:rPr>
        <w:t>нажать</w:t>
      </w:r>
      <w:r w:rsidRPr="00AA7D9E">
        <w:rPr>
          <w:szCs w:val="24"/>
        </w:rPr>
        <w:t xml:space="preserve"> кнопку «Подписать».</w:t>
      </w:r>
    </w:p>
    <w:p w14:paraId="369F42FA" w14:textId="77777777" w:rsidR="00050E4B" w:rsidRDefault="00050E4B" w:rsidP="00F81614">
      <w:pPr>
        <w:spacing w:after="0" w:line="276" w:lineRule="auto"/>
        <w:jc w:val="both"/>
        <w:rPr>
          <w:szCs w:val="24"/>
        </w:rPr>
      </w:pPr>
    </w:p>
    <w:p w14:paraId="2202316B" w14:textId="4BE29FA9" w:rsidR="00E74BB3" w:rsidRPr="000A3E90" w:rsidRDefault="00050E4B" w:rsidP="00F81614">
      <w:pPr>
        <w:spacing w:after="0" w:line="276" w:lineRule="auto"/>
        <w:jc w:val="both"/>
        <w:rPr>
          <w:szCs w:val="24"/>
        </w:rPr>
      </w:pPr>
      <w:r w:rsidRPr="00050E4B">
        <w:rPr>
          <w:noProof/>
          <w:szCs w:val="24"/>
          <w:lang w:eastAsia="ru-RU"/>
        </w:rPr>
        <w:drawing>
          <wp:inline distT="0" distB="0" distL="0" distR="0" wp14:anchorId="5013F1CE" wp14:editId="609DB504">
            <wp:extent cx="5085381" cy="2212258"/>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82473" cy="2254495"/>
                    </a:xfrm>
                    <a:prstGeom prst="rect">
                      <a:avLst/>
                    </a:prstGeom>
                  </pic:spPr>
                </pic:pic>
              </a:graphicData>
            </a:graphic>
          </wp:inline>
        </w:drawing>
      </w:r>
      <w:r w:rsidR="00725186">
        <w:rPr>
          <w:szCs w:val="24"/>
        </w:rPr>
        <w:t xml:space="preserve"> </w:t>
      </w:r>
    </w:p>
    <w:p w14:paraId="1BADD21B" w14:textId="1D2C9274" w:rsidR="00E74BB3" w:rsidRDefault="00AE080D" w:rsidP="00F81614">
      <w:pPr>
        <w:spacing w:after="0" w:line="276" w:lineRule="auto"/>
        <w:jc w:val="both"/>
        <w:rPr>
          <w:szCs w:val="24"/>
        </w:rPr>
      </w:pPr>
      <w:bookmarkStart w:id="28" w:name="_Toc123151394"/>
      <w:r>
        <w:rPr>
          <w:szCs w:val="24"/>
        </w:rPr>
        <w:t>Акт (ф. 0510463)</w:t>
      </w:r>
      <w:r w:rsidR="008F2416">
        <w:rPr>
          <w:szCs w:val="24"/>
        </w:rPr>
        <w:t xml:space="preserve"> в ПБ</w:t>
      </w:r>
      <w:r w:rsidR="007B16CF">
        <w:rPr>
          <w:szCs w:val="24"/>
        </w:rPr>
        <w:t>У</w:t>
      </w:r>
      <w:r w:rsidR="008F2416">
        <w:rPr>
          <w:szCs w:val="24"/>
        </w:rPr>
        <w:t>У примет статус «Отказан».</w:t>
      </w:r>
    </w:p>
    <w:p w14:paraId="28907D0B" w14:textId="4F6186A6" w:rsidR="00323448" w:rsidRPr="005E08C7" w:rsidRDefault="005E08C7" w:rsidP="00F81614">
      <w:pPr>
        <w:spacing w:after="0" w:line="276" w:lineRule="auto"/>
        <w:jc w:val="both"/>
        <w:rPr>
          <w:szCs w:val="24"/>
        </w:rPr>
      </w:pPr>
      <w:r>
        <w:rPr>
          <w:noProof/>
          <w:szCs w:val="24"/>
          <w:lang w:eastAsia="ru-RU"/>
        </w:rPr>
        <w:drawing>
          <wp:inline distT="0" distB="0" distL="0" distR="0" wp14:anchorId="6B776A2A" wp14:editId="38DA6726">
            <wp:extent cx="5139813" cy="2727315"/>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62431" cy="2739317"/>
                    </a:xfrm>
                    <a:prstGeom prst="rect">
                      <a:avLst/>
                    </a:prstGeom>
                  </pic:spPr>
                </pic:pic>
              </a:graphicData>
            </a:graphic>
          </wp:inline>
        </w:drawing>
      </w:r>
    </w:p>
    <w:p w14:paraId="76622202" w14:textId="3C7C7D5C" w:rsidR="00E74BB3" w:rsidRPr="00047137" w:rsidRDefault="00047137" w:rsidP="00F81614">
      <w:pPr>
        <w:spacing w:after="0" w:line="276" w:lineRule="auto"/>
        <w:jc w:val="both"/>
        <w:rPr>
          <w:szCs w:val="24"/>
        </w:rPr>
      </w:pPr>
      <w:r>
        <w:rPr>
          <w:szCs w:val="24"/>
        </w:rPr>
        <w:br w:type="page"/>
      </w:r>
    </w:p>
    <w:p w14:paraId="2DBF9C84" w14:textId="05AFCE2F" w:rsidR="004758DA" w:rsidRPr="00F632A4" w:rsidRDefault="00F632A4" w:rsidP="00E23FC2">
      <w:pPr>
        <w:pStyle w:val="1"/>
        <w:numPr>
          <w:ilvl w:val="0"/>
          <w:numId w:val="33"/>
        </w:numPr>
        <w:spacing w:before="0"/>
        <w:contextualSpacing/>
        <w:rPr>
          <w:rFonts w:ascii="Times New Roman" w:hAnsi="Times New Roman"/>
          <w:b/>
          <w:bCs/>
          <w:color w:val="000000" w:themeColor="text1"/>
          <w:sz w:val="24"/>
          <w:szCs w:val="24"/>
        </w:rPr>
      </w:pPr>
      <w:bookmarkStart w:id="29" w:name="_Toc222154436"/>
      <w:bookmarkEnd w:id="28"/>
      <w:r w:rsidRPr="00F632A4">
        <w:rPr>
          <w:rFonts w:ascii="Times New Roman" w:hAnsi="Times New Roman"/>
          <w:b/>
          <w:bCs/>
          <w:color w:val="000000" w:themeColor="text1"/>
          <w:sz w:val="24"/>
          <w:szCs w:val="24"/>
        </w:rPr>
        <w:lastRenderedPageBreak/>
        <w:t>ЭТАП ОТРАЖЕНИЕ В УЧЕТЕ</w:t>
      </w:r>
      <w:bookmarkEnd w:id="29"/>
    </w:p>
    <w:p w14:paraId="480ED4FF" w14:textId="0BE9D427" w:rsidR="000F58AC" w:rsidRPr="00F632A4" w:rsidRDefault="000F58AC" w:rsidP="00F632A4">
      <w:pPr>
        <w:spacing w:after="0" w:line="276" w:lineRule="auto"/>
        <w:jc w:val="both"/>
        <w:rPr>
          <w:szCs w:val="24"/>
        </w:rPr>
      </w:pPr>
      <w:r w:rsidRPr="00F632A4">
        <w:rPr>
          <w:szCs w:val="24"/>
        </w:rPr>
        <w:t>Продолжение процесса в ПБУУ</w:t>
      </w:r>
    </w:p>
    <w:p w14:paraId="460BB912" w14:textId="77777777" w:rsidR="00F632A4" w:rsidRPr="00F632A4" w:rsidRDefault="00F632A4" w:rsidP="00F632A4">
      <w:pPr>
        <w:pStyle w:val="a9"/>
        <w:numPr>
          <w:ilvl w:val="0"/>
          <w:numId w:val="22"/>
        </w:numPr>
        <w:spacing w:after="0" w:line="276" w:lineRule="auto"/>
        <w:jc w:val="both"/>
        <w:rPr>
          <w:vanish/>
          <w:szCs w:val="24"/>
        </w:rPr>
      </w:pPr>
    </w:p>
    <w:p w14:paraId="69FC92CF" w14:textId="77777777" w:rsidR="00F632A4" w:rsidRPr="00F632A4" w:rsidRDefault="00F632A4" w:rsidP="00F632A4">
      <w:pPr>
        <w:pStyle w:val="a9"/>
        <w:numPr>
          <w:ilvl w:val="0"/>
          <w:numId w:val="22"/>
        </w:numPr>
        <w:spacing w:after="0" w:line="276" w:lineRule="auto"/>
        <w:jc w:val="both"/>
        <w:rPr>
          <w:vanish/>
          <w:szCs w:val="24"/>
        </w:rPr>
      </w:pPr>
    </w:p>
    <w:p w14:paraId="4FC1F37D" w14:textId="4AC7B1CB" w:rsidR="000F58AC" w:rsidRPr="00AA7D9E" w:rsidRDefault="00B31C03" w:rsidP="00F632A4">
      <w:pPr>
        <w:pStyle w:val="a9"/>
        <w:numPr>
          <w:ilvl w:val="1"/>
          <w:numId w:val="22"/>
        </w:numPr>
        <w:spacing w:after="0" w:line="276" w:lineRule="auto"/>
        <w:jc w:val="both"/>
        <w:rPr>
          <w:szCs w:val="24"/>
        </w:rPr>
      </w:pPr>
      <w:r w:rsidRPr="00AA7D9E">
        <w:rPr>
          <w:szCs w:val="24"/>
        </w:rPr>
        <w:t>Выполнить</w:t>
      </w:r>
      <w:r w:rsidR="000F58AC" w:rsidRPr="00AA7D9E">
        <w:rPr>
          <w:szCs w:val="24"/>
        </w:rPr>
        <w:t xml:space="preserve"> авторизацию, используя учетные данные пользователя с ролью «Бухгалтер». </w:t>
      </w:r>
      <w:r w:rsidRPr="00AA7D9E">
        <w:rPr>
          <w:szCs w:val="24"/>
        </w:rPr>
        <w:t>Перейти</w:t>
      </w:r>
      <w:r w:rsidR="000F58AC" w:rsidRPr="00AA7D9E">
        <w:rPr>
          <w:szCs w:val="24"/>
        </w:rPr>
        <w:t xml:space="preserve"> в подсистему «Органайзер», далее «Документооборот: Задачи мне».</w:t>
      </w:r>
    </w:p>
    <w:p w14:paraId="37E8C32C" w14:textId="64F14922" w:rsidR="000F58AC" w:rsidRDefault="000F58AC" w:rsidP="00F81614">
      <w:pPr>
        <w:spacing w:after="0" w:line="276" w:lineRule="auto"/>
        <w:jc w:val="both"/>
        <w:rPr>
          <w:szCs w:val="24"/>
        </w:rPr>
      </w:pPr>
      <w:r>
        <w:rPr>
          <w:noProof/>
          <w:szCs w:val="24"/>
          <w:lang w:eastAsia="ru-RU"/>
        </w:rPr>
        <w:drawing>
          <wp:inline distT="0" distB="0" distL="0" distR="0" wp14:anchorId="332DBBD8" wp14:editId="0B055B28">
            <wp:extent cx="5001165" cy="1843548"/>
            <wp:effectExtent l="0" t="0" r="952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0203" cy="1861625"/>
                    </a:xfrm>
                    <a:prstGeom prst="rect">
                      <a:avLst/>
                    </a:prstGeom>
                    <a:noFill/>
                  </pic:spPr>
                </pic:pic>
              </a:graphicData>
            </a:graphic>
          </wp:inline>
        </w:drawing>
      </w:r>
    </w:p>
    <w:p w14:paraId="7CDF3D30" w14:textId="6C82D53F" w:rsidR="000F58AC" w:rsidRPr="00AA7D9E" w:rsidRDefault="000F58AC" w:rsidP="00AA7D9E">
      <w:pPr>
        <w:pStyle w:val="a9"/>
        <w:numPr>
          <w:ilvl w:val="1"/>
          <w:numId w:val="22"/>
        </w:numPr>
        <w:spacing w:after="0" w:line="276" w:lineRule="auto"/>
        <w:jc w:val="both"/>
        <w:rPr>
          <w:szCs w:val="24"/>
        </w:rPr>
      </w:pPr>
      <w:r w:rsidRPr="00AA7D9E">
        <w:rPr>
          <w:szCs w:val="24"/>
        </w:rPr>
        <w:t xml:space="preserve">На начальной станице в разделе «Документооборот: задачи мне» </w:t>
      </w:r>
      <w:r w:rsidR="00B31C03" w:rsidRPr="00AA7D9E">
        <w:rPr>
          <w:szCs w:val="24"/>
        </w:rPr>
        <w:t>нажать</w:t>
      </w:r>
      <w:r w:rsidRPr="00AA7D9E">
        <w:rPr>
          <w:szCs w:val="24"/>
        </w:rPr>
        <w:t xml:space="preserve"> кнопку «Обновить». В списке задач отобразится задача «Отражение в учете бухгалтером «Отражение в учете бухгалтером «Акт о результатах инвентаризации (ф.0510463) …».</w:t>
      </w:r>
    </w:p>
    <w:p w14:paraId="216068B7" w14:textId="209E0320" w:rsidR="00CC6D96" w:rsidRDefault="00F81E99" w:rsidP="00F81614">
      <w:pPr>
        <w:spacing w:after="0" w:line="276" w:lineRule="auto"/>
        <w:jc w:val="both"/>
        <w:rPr>
          <w:szCs w:val="24"/>
        </w:rPr>
      </w:pPr>
      <w:r>
        <w:rPr>
          <w:noProof/>
          <w:lang w:eastAsia="ru-RU"/>
        </w:rPr>
        <w:drawing>
          <wp:inline distT="0" distB="0" distL="0" distR="0" wp14:anchorId="68EAA96E" wp14:editId="5A357168">
            <wp:extent cx="5249448" cy="877529"/>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86772" cy="883768"/>
                    </a:xfrm>
                    <a:prstGeom prst="rect">
                      <a:avLst/>
                    </a:prstGeom>
                    <a:noFill/>
                  </pic:spPr>
                </pic:pic>
              </a:graphicData>
            </a:graphic>
          </wp:inline>
        </w:drawing>
      </w:r>
    </w:p>
    <w:p w14:paraId="0A9DF359" w14:textId="4911D24F" w:rsidR="004758DA" w:rsidRPr="00AA7D9E" w:rsidRDefault="00B31C03" w:rsidP="00AA7D9E">
      <w:pPr>
        <w:pStyle w:val="a9"/>
        <w:numPr>
          <w:ilvl w:val="1"/>
          <w:numId w:val="22"/>
        </w:numPr>
        <w:spacing w:after="0" w:line="276" w:lineRule="auto"/>
        <w:jc w:val="both"/>
        <w:rPr>
          <w:szCs w:val="24"/>
        </w:rPr>
      </w:pPr>
      <w:r w:rsidRPr="00AA7D9E">
        <w:rPr>
          <w:szCs w:val="24"/>
        </w:rPr>
        <w:t>Выделить</w:t>
      </w:r>
      <w:r w:rsidR="000F58AC" w:rsidRPr="00AA7D9E">
        <w:rPr>
          <w:szCs w:val="24"/>
        </w:rPr>
        <w:t xml:space="preserve"> задачу из списка задач и </w:t>
      </w:r>
      <w:r w:rsidRPr="00AA7D9E">
        <w:rPr>
          <w:szCs w:val="24"/>
        </w:rPr>
        <w:t>нажать</w:t>
      </w:r>
      <w:r w:rsidR="000F58AC" w:rsidRPr="00AA7D9E">
        <w:rPr>
          <w:szCs w:val="24"/>
        </w:rPr>
        <w:t xml:space="preserve"> кнопку «Принять к исполнению».</w:t>
      </w:r>
    </w:p>
    <w:p w14:paraId="688D6004" w14:textId="66FA898F" w:rsidR="00E74BB3" w:rsidRDefault="00F81E99" w:rsidP="00F81614">
      <w:pPr>
        <w:spacing w:after="0" w:line="276" w:lineRule="auto"/>
        <w:jc w:val="both"/>
        <w:rPr>
          <w:szCs w:val="24"/>
        </w:rPr>
      </w:pPr>
      <w:r>
        <w:rPr>
          <w:noProof/>
          <w:lang w:eastAsia="ru-RU"/>
        </w:rPr>
        <w:drawing>
          <wp:inline distT="0" distB="0" distL="0" distR="0" wp14:anchorId="347C2E95" wp14:editId="5CE30823">
            <wp:extent cx="5154562" cy="861667"/>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36640" cy="875388"/>
                    </a:xfrm>
                    <a:prstGeom prst="rect">
                      <a:avLst/>
                    </a:prstGeom>
                    <a:noFill/>
                  </pic:spPr>
                </pic:pic>
              </a:graphicData>
            </a:graphic>
          </wp:inline>
        </w:drawing>
      </w:r>
    </w:p>
    <w:p w14:paraId="535155D3" w14:textId="65F6A61E" w:rsidR="000F58AC" w:rsidRPr="00AA7D9E" w:rsidRDefault="000F58AC" w:rsidP="00AA7D9E">
      <w:pPr>
        <w:pStyle w:val="a9"/>
        <w:numPr>
          <w:ilvl w:val="1"/>
          <w:numId w:val="22"/>
        </w:numPr>
        <w:spacing w:after="0" w:line="276" w:lineRule="auto"/>
        <w:jc w:val="both"/>
        <w:rPr>
          <w:rFonts w:eastAsia="Arial Unicode MS"/>
          <w:noProof/>
          <w:kern w:val="1"/>
          <w:szCs w:val="24"/>
          <w:lang w:eastAsia="ru-RU"/>
        </w:rPr>
      </w:pPr>
      <w:r w:rsidRPr="00AA7D9E">
        <w:rPr>
          <w:rFonts w:eastAsia="Arial Unicode MS"/>
          <w:noProof/>
          <w:kern w:val="1"/>
          <w:szCs w:val="24"/>
          <w:lang w:eastAsia="ru-RU"/>
        </w:rPr>
        <w:t xml:space="preserve">В предмете задачи «Акт о результатах инвентаризации (ф.0510463) …» </w:t>
      </w:r>
      <w:r w:rsidR="00B31C03" w:rsidRPr="00AA7D9E">
        <w:rPr>
          <w:rFonts w:eastAsia="Arial Unicode MS"/>
          <w:noProof/>
          <w:kern w:val="1"/>
          <w:szCs w:val="24"/>
          <w:lang w:eastAsia="ru-RU"/>
        </w:rPr>
        <w:t>открыть</w:t>
      </w:r>
      <w:r w:rsidRPr="00AA7D9E">
        <w:rPr>
          <w:rFonts w:eastAsia="Arial Unicode MS"/>
          <w:noProof/>
          <w:kern w:val="1"/>
          <w:szCs w:val="24"/>
          <w:lang w:eastAsia="ru-RU"/>
        </w:rPr>
        <w:t xml:space="preserve"> PDF -файлы для ознакомления. При первом открытии файла появится окно с вопросом: «Как открыть файл?». </w:t>
      </w:r>
      <w:r w:rsidR="00B31C03" w:rsidRPr="00AA7D9E">
        <w:rPr>
          <w:rFonts w:eastAsia="Arial Unicode MS"/>
          <w:noProof/>
          <w:kern w:val="1"/>
          <w:szCs w:val="24"/>
          <w:lang w:eastAsia="ru-RU"/>
        </w:rPr>
        <w:t>Установить</w:t>
      </w:r>
      <w:r w:rsidRPr="00AA7D9E">
        <w:rPr>
          <w:rFonts w:eastAsia="Arial Unicode MS"/>
          <w:noProof/>
          <w:kern w:val="1"/>
          <w:szCs w:val="24"/>
          <w:lang w:eastAsia="ru-RU"/>
        </w:rPr>
        <w:t xml:space="preserve"> флаг «Всегда открывать только для просмотра», чтобы это окно больше не появлялось.</w:t>
      </w:r>
    </w:p>
    <w:p w14:paraId="5AFFAA56" w14:textId="29D804EC" w:rsidR="00F81E99" w:rsidRDefault="00F81E99" w:rsidP="00F81614">
      <w:pPr>
        <w:spacing w:after="0" w:line="276" w:lineRule="auto"/>
        <w:jc w:val="both"/>
        <w:rPr>
          <w:szCs w:val="24"/>
        </w:rPr>
      </w:pPr>
      <w:r>
        <w:rPr>
          <w:noProof/>
          <w:lang w:eastAsia="ru-RU"/>
        </w:rPr>
        <w:drawing>
          <wp:inline distT="0" distB="0" distL="0" distR="0" wp14:anchorId="09E19319" wp14:editId="6DAB848B">
            <wp:extent cx="5102942" cy="2557605"/>
            <wp:effectExtent l="0" t="0" r="254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18090" cy="2615317"/>
                    </a:xfrm>
                    <a:prstGeom prst="rect">
                      <a:avLst/>
                    </a:prstGeom>
                    <a:noFill/>
                  </pic:spPr>
                </pic:pic>
              </a:graphicData>
            </a:graphic>
          </wp:inline>
        </w:drawing>
      </w:r>
    </w:p>
    <w:p w14:paraId="343220CE" w14:textId="5407E63D" w:rsidR="004758DA" w:rsidRPr="00AA7D9E" w:rsidRDefault="00371C17" w:rsidP="00AA7D9E">
      <w:pPr>
        <w:pStyle w:val="a9"/>
        <w:numPr>
          <w:ilvl w:val="1"/>
          <w:numId w:val="22"/>
        </w:numPr>
        <w:spacing w:after="0" w:line="276" w:lineRule="auto"/>
        <w:jc w:val="both"/>
        <w:rPr>
          <w:szCs w:val="24"/>
        </w:rPr>
      </w:pPr>
      <w:r w:rsidRPr="00AA7D9E">
        <w:rPr>
          <w:b/>
          <w:bCs/>
          <w:szCs w:val="24"/>
        </w:rPr>
        <w:br w:type="page"/>
      </w:r>
      <w:r w:rsidR="00B31C03" w:rsidRPr="00AA7D9E">
        <w:rPr>
          <w:szCs w:val="24"/>
        </w:rPr>
        <w:lastRenderedPageBreak/>
        <w:t>Открыть</w:t>
      </w:r>
      <w:r w:rsidR="000F58AC" w:rsidRPr="00AA7D9E">
        <w:rPr>
          <w:szCs w:val="24"/>
        </w:rPr>
        <w:t xml:space="preserve"> предмет задачи </w:t>
      </w:r>
      <w:r w:rsidR="00CC7024" w:rsidRPr="00AA7D9E">
        <w:rPr>
          <w:szCs w:val="24"/>
        </w:rPr>
        <w:t>«Акт о результатах инвентаризации (ф.0510463) …».</w:t>
      </w:r>
    </w:p>
    <w:p w14:paraId="3FC13797" w14:textId="0C6538C8" w:rsidR="00AA2A9A" w:rsidRDefault="00F81E99" w:rsidP="00F81614">
      <w:pPr>
        <w:spacing w:after="0" w:line="276" w:lineRule="auto"/>
        <w:jc w:val="both"/>
        <w:rPr>
          <w:szCs w:val="24"/>
        </w:rPr>
      </w:pPr>
      <w:r>
        <w:rPr>
          <w:noProof/>
          <w:lang w:eastAsia="ru-RU"/>
        </w:rPr>
        <w:drawing>
          <wp:inline distT="0" distB="0" distL="0" distR="0" wp14:anchorId="55DA6B71" wp14:editId="31916D02">
            <wp:extent cx="5800688" cy="2907316"/>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15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896640" cy="2955407"/>
                    </a:xfrm>
                    <a:prstGeom prst="rect">
                      <a:avLst/>
                    </a:prstGeom>
                    <a:noFill/>
                  </pic:spPr>
                </pic:pic>
              </a:graphicData>
            </a:graphic>
          </wp:inline>
        </w:drawing>
      </w:r>
    </w:p>
    <w:p w14:paraId="224002C9" w14:textId="77777777" w:rsidR="00920CF3" w:rsidRDefault="00920CF3" w:rsidP="00F81614">
      <w:pPr>
        <w:spacing w:after="0" w:line="276" w:lineRule="auto"/>
        <w:jc w:val="both"/>
        <w:rPr>
          <w:szCs w:val="24"/>
        </w:rPr>
      </w:pPr>
    </w:p>
    <w:p w14:paraId="5450D6A6" w14:textId="35C9F164" w:rsidR="004758DA" w:rsidRPr="00AA7D9E" w:rsidRDefault="00B31C03" w:rsidP="00AA7D9E">
      <w:pPr>
        <w:pStyle w:val="a9"/>
        <w:numPr>
          <w:ilvl w:val="1"/>
          <w:numId w:val="22"/>
        </w:numPr>
        <w:spacing w:after="0" w:line="276" w:lineRule="auto"/>
        <w:jc w:val="both"/>
        <w:rPr>
          <w:szCs w:val="24"/>
        </w:rPr>
      </w:pPr>
      <w:r w:rsidRPr="00AA7D9E">
        <w:rPr>
          <w:szCs w:val="24"/>
        </w:rPr>
        <w:t>Перейти</w:t>
      </w:r>
      <w:r w:rsidR="000F58AC" w:rsidRPr="00AA7D9E">
        <w:rPr>
          <w:szCs w:val="24"/>
        </w:rPr>
        <w:t xml:space="preserve"> в связанный документ (гиперссылка «Связан с»).</w:t>
      </w:r>
    </w:p>
    <w:p w14:paraId="336DB296" w14:textId="7AFF6DEC" w:rsidR="000F58AC" w:rsidRDefault="00F81E99" w:rsidP="00F81614">
      <w:pPr>
        <w:spacing w:after="0" w:line="276" w:lineRule="auto"/>
        <w:jc w:val="both"/>
        <w:rPr>
          <w:szCs w:val="24"/>
        </w:rPr>
      </w:pPr>
      <w:r>
        <w:rPr>
          <w:noProof/>
          <w:lang w:eastAsia="ru-RU"/>
        </w:rPr>
        <w:drawing>
          <wp:inline distT="0" distB="0" distL="0" distR="0" wp14:anchorId="3D00777A" wp14:editId="51DD7447">
            <wp:extent cx="5630709" cy="1187535"/>
            <wp:effectExtent l="0" t="0" r="825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49700" cy="1191540"/>
                    </a:xfrm>
                    <a:prstGeom prst="rect">
                      <a:avLst/>
                    </a:prstGeom>
                    <a:noFill/>
                  </pic:spPr>
                </pic:pic>
              </a:graphicData>
            </a:graphic>
          </wp:inline>
        </w:drawing>
      </w:r>
    </w:p>
    <w:p w14:paraId="3428F5BD" w14:textId="77777777" w:rsidR="000F58AC" w:rsidRDefault="000F58AC" w:rsidP="00F81614">
      <w:pPr>
        <w:spacing w:after="0" w:line="276" w:lineRule="auto"/>
        <w:jc w:val="both"/>
        <w:rPr>
          <w:szCs w:val="24"/>
        </w:rPr>
      </w:pPr>
    </w:p>
    <w:p w14:paraId="28090760" w14:textId="79A9F2EB" w:rsidR="00F81E99" w:rsidRPr="00AA7D9E" w:rsidRDefault="000F58AC" w:rsidP="00AA7D9E">
      <w:pPr>
        <w:pStyle w:val="a9"/>
        <w:numPr>
          <w:ilvl w:val="1"/>
          <w:numId w:val="22"/>
        </w:numPr>
        <w:spacing w:after="0" w:line="276" w:lineRule="auto"/>
        <w:jc w:val="both"/>
        <w:rPr>
          <w:szCs w:val="24"/>
        </w:rPr>
      </w:pPr>
      <w:r w:rsidRPr="00AA7D9E">
        <w:rPr>
          <w:szCs w:val="24"/>
        </w:rPr>
        <w:t xml:space="preserve">На панели навигации «Основное» </w:t>
      </w:r>
      <w:r w:rsidR="00B31C03" w:rsidRPr="00AA7D9E">
        <w:rPr>
          <w:szCs w:val="24"/>
        </w:rPr>
        <w:t>нажать</w:t>
      </w:r>
      <w:r w:rsidRPr="00AA7D9E">
        <w:rPr>
          <w:szCs w:val="24"/>
        </w:rPr>
        <w:t xml:space="preserve"> кнопку «Отразить в учете». Откроется окно «Выполнение действия возможно после проведения документа. Документ будет проведен». </w:t>
      </w:r>
      <w:r w:rsidR="00B31C03" w:rsidRPr="00AA7D9E">
        <w:rPr>
          <w:szCs w:val="24"/>
        </w:rPr>
        <w:t>Нажать</w:t>
      </w:r>
      <w:r w:rsidRPr="00AA7D9E">
        <w:rPr>
          <w:szCs w:val="24"/>
        </w:rPr>
        <w:t xml:space="preserve"> кнопку «Ок».</w:t>
      </w:r>
    </w:p>
    <w:p w14:paraId="432B5B2D" w14:textId="71559E0B" w:rsidR="000F58AC" w:rsidRDefault="000F58AC" w:rsidP="00F81614">
      <w:pPr>
        <w:spacing w:after="0" w:line="276" w:lineRule="auto"/>
        <w:jc w:val="both"/>
        <w:rPr>
          <w:szCs w:val="24"/>
        </w:rPr>
      </w:pPr>
    </w:p>
    <w:p w14:paraId="7C9D0C45" w14:textId="67BC6A58" w:rsidR="000F58AC" w:rsidRDefault="000F58AC" w:rsidP="00F81614">
      <w:pPr>
        <w:spacing w:after="0" w:line="276" w:lineRule="auto"/>
        <w:jc w:val="both"/>
        <w:rPr>
          <w:szCs w:val="24"/>
        </w:rPr>
      </w:pPr>
      <w:r>
        <w:rPr>
          <w:noProof/>
          <w:szCs w:val="24"/>
          <w:lang w:eastAsia="ru-RU"/>
        </w:rPr>
        <w:drawing>
          <wp:inline distT="0" distB="0" distL="0" distR="0" wp14:anchorId="267831E2" wp14:editId="652187DA">
            <wp:extent cx="4706465" cy="2566957"/>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66942" cy="2599942"/>
                    </a:xfrm>
                    <a:prstGeom prst="rect">
                      <a:avLst/>
                    </a:prstGeom>
                    <a:noFill/>
                  </pic:spPr>
                </pic:pic>
              </a:graphicData>
            </a:graphic>
          </wp:inline>
        </w:drawing>
      </w:r>
    </w:p>
    <w:p w14:paraId="2676ADE1" w14:textId="778D7AAE" w:rsidR="00920CF3" w:rsidRPr="00AA7D9E" w:rsidRDefault="007B5317" w:rsidP="00AA7D9E">
      <w:pPr>
        <w:pStyle w:val="a9"/>
        <w:numPr>
          <w:ilvl w:val="1"/>
          <w:numId w:val="22"/>
        </w:numPr>
        <w:spacing w:after="0" w:line="276" w:lineRule="auto"/>
        <w:jc w:val="both"/>
        <w:rPr>
          <w:szCs w:val="24"/>
        </w:rPr>
      </w:pPr>
      <w:r w:rsidRPr="00AA7D9E">
        <w:rPr>
          <w:b/>
          <w:bCs/>
          <w:szCs w:val="24"/>
        </w:rPr>
        <w:br w:type="page"/>
      </w:r>
      <w:bookmarkStart w:id="30" w:name="_Hlk126190529"/>
      <w:r w:rsidR="00B31C03" w:rsidRPr="00AA7D9E">
        <w:rPr>
          <w:szCs w:val="24"/>
        </w:rPr>
        <w:lastRenderedPageBreak/>
        <w:t>Закрыть</w:t>
      </w:r>
      <w:r w:rsidR="00920CF3" w:rsidRPr="00AA7D9E">
        <w:rPr>
          <w:szCs w:val="24"/>
        </w:rPr>
        <w:t xml:space="preserve"> документ, </w:t>
      </w:r>
      <w:r w:rsidR="00B31C03" w:rsidRPr="00AA7D9E">
        <w:rPr>
          <w:szCs w:val="24"/>
        </w:rPr>
        <w:t>закрыть</w:t>
      </w:r>
      <w:r w:rsidR="00920CF3" w:rsidRPr="00AA7D9E">
        <w:rPr>
          <w:szCs w:val="24"/>
        </w:rPr>
        <w:t xml:space="preserve"> предмет задачи, </w:t>
      </w:r>
      <w:r w:rsidR="00B31C03" w:rsidRPr="00AA7D9E">
        <w:rPr>
          <w:szCs w:val="24"/>
        </w:rPr>
        <w:t>вернуться</w:t>
      </w:r>
      <w:r w:rsidR="00920CF3" w:rsidRPr="00AA7D9E">
        <w:rPr>
          <w:szCs w:val="24"/>
        </w:rPr>
        <w:t xml:space="preserve"> на начальную страницу и </w:t>
      </w:r>
      <w:r w:rsidR="00B31C03" w:rsidRPr="00AA7D9E">
        <w:rPr>
          <w:szCs w:val="24"/>
        </w:rPr>
        <w:t>нажать</w:t>
      </w:r>
      <w:r w:rsidR="00920CF3" w:rsidRPr="00AA7D9E">
        <w:rPr>
          <w:szCs w:val="24"/>
        </w:rPr>
        <w:t xml:space="preserve"> кнопку «Исполнено».</w:t>
      </w:r>
    </w:p>
    <w:p w14:paraId="151A3763" w14:textId="70FA8F94" w:rsidR="003C078C" w:rsidRDefault="00920CF3" w:rsidP="00920CF3">
      <w:pPr>
        <w:spacing w:after="0" w:line="276" w:lineRule="auto"/>
        <w:jc w:val="both"/>
        <w:rPr>
          <w:szCs w:val="24"/>
        </w:rPr>
      </w:pPr>
      <w:r w:rsidRPr="00AA7D9E">
        <w:rPr>
          <w:b/>
          <w:szCs w:val="24"/>
        </w:rPr>
        <w:t>Важно!</w:t>
      </w:r>
      <w:r w:rsidRPr="00920CF3">
        <w:rPr>
          <w:szCs w:val="24"/>
        </w:rPr>
        <w:t xml:space="preserve"> При нажатии кнопки «Отклонить» задача вернется Ответственному исполнителю из состава комиссии. Ответственный исполнитель из состава комиссии может вернуть задачу Бухгалтеру на исполнение.</w:t>
      </w:r>
      <w:bookmarkEnd w:id="30"/>
    </w:p>
    <w:p w14:paraId="7CCCE8EE" w14:textId="7DD172D1" w:rsidR="00920CF3" w:rsidRDefault="00920CF3" w:rsidP="00920CF3">
      <w:pPr>
        <w:spacing w:after="0" w:line="276" w:lineRule="auto"/>
        <w:jc w:val="both"/>
        <w:rPr>
          <w:b/>
          <w:bCs/>
          <w:szCs w:val="24"/>
        </w:rPr>
      </w:pPr>
      <w:r>
        <w:rPr>
          <w:b/>
          <w:bCs/>
          <w:noProof/>
          <w:szCs w:val="24"/>
          <w:lang w:eastAsia="ru-RU"/>
        </w:rPr>
        <w:drawing>
          <wp:inline distT="0" distB="0" distL="0" distR="0" wp14:anchorId="1AA9CB59" wp14:editId="630A6135">
            <wp:extent cx="5153721" cy="257661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71472" cy="2585486"/>
                    </a:xfrm>
                    <a:prstGeom prst="rect">
                      <a:avLst/>
                    </a:prstGeom>
                    <a:noFill/>
                  </pic:spPr>
                </pic:pic>
              </a:graphicData>
            </a:graphic>
          </wp:inline>
        </w:drawing>
      </w:r>
    </w:p>
    <w:p w14:paraId="54D19D7B" w14:textId="49CC006B" w:rsidR="00920CF3" w:rsidRDefault="00920CF3" w:rsidP="00920CF3">
      <w:pPr>
        <w:spacing w:after="0" w:line="276" w:lineRule="auto"/>
        <w:jc w:val="both"/>
        <w:rPr>
          <w:b/>
          <w:bCs/>
          <w:szCs w:val="24"/>
        </w:rPr>
      </w:pPr>
    </w:p>
    <w:p w14:paraId="56FDA1BC" w14:textId="2AB7CCFE" w:rsidR="003C6AEB" w:rsidRDefault="00920CF3" w:rsidP="003C6AEB">
      <w:pPr>
        <w:spacing w:after="0" w:line="276" w:lineRule="auto"/>
        <w:jc w:val="both"/>
        <w:rPr>
          <w:b/>
          <w:bCs/>
          <w:szCs w:val="24"/>
        </w:rPr>
      </w:pPr>
      <w:r>
        <w:rPr>
          <w:b/>
          <w:bCs/>
          <w:szCs w:val="24"/>
        </w:rPr>
        <w:br w:type="page"/>
      </w:r>
    </w:p>
    <w:p w14:paraId="7B5416E9" w14:textId="77777777" w:rsidR="00001370" w:rsidRPr="00047137" w:rsidRDefault="00001370" w:rsidP="00001370">
      <w:pPr>
        <w:spacing w:after="0" w:line="276" w:lineRule="auto"/>
        <w:jc w:val="both"/>
        <w:rPr>
          <w:szCs w:val="24"/>
        </w:rPr>
      </w:pPr>
    </w:p>
    <w:p w14:paraId="63FFE58C" w14:textId="31962E11" w:rsidR="00001370" w:rsidRPr="00F632A4" w:rsidRDefault="00F632A4" w:rsidP="00E23FC2">
      <w:pPr>
        <w:pStyle w:val="1"/>
        <w:numPr>
          <w:ilvl w:val="0"/>
          <w:numId w:val="33"/>
        </w:numPr>
        <w:spacing w:before="0"/>
        <w:contextualSpacing/>
        <w:rPr>
          <w:rFonts w:ascii="Times New Roman" w:hAnsi="Times New Roman"/>
          <w:b/>
          <w:bCs/>
          <w:color w:val="000000" w:themeColor="text1"/>
          <w:sz w:val="24"/>
          <w:szCs w:val="24"/>
        </w:rPr>
      </w:pPr>
      <w:bookmarkStart w:id="31" w:name="_Toc222154437"/>
      <w:r w:rsidRPr="00F632A4">
        <w:rPr>
          <w:rFonts w:ascii="Times New Roman" w:hAnsi="Times New Roman"/>
          <w:b/>
          <w:bCs/>
          <w:color w:val="000000" w:themeColor="text1"/>
          <w:sz w:val="24"/>
          <w:szCs w:val="24"/>
        </w:rPr>
        <w:t>ЭТАП ОЗНАКОМЛЕНИЕ ОТВЕТСТВЕННЫМ ИСПОЛНИТЕЛЕМ С РЕЗУЛЬТАТОМ ИСПОЛНЕНИЯ ЗАДАЧИ</w:t>
      </w:r>
      <w:bookmarkEnd w:id="31"/>
    </w:p>
    <w:p w14:paraId="6B162444" w14:textId="77777777" w:rsidR="00001370" w:rsidRDefault="00001370" w:rsidP="00001370">
      <w:pPr>
        <w:spacing w:after="0" w:line="276" w:lineRule="auto"/>
        <w:jc w:val="both"/>
        <w:rPr>
          <w:szCs w:val="24"/>
        </w:rPr>
      </w:pPr>
    </w:p>
    <w:p w14:paraId="788F0BF7" w14:textId="77777777" w:rsidR="00920CF3" w:rsidRPr="00920CF3" w:rsidRDefault="00920CF3" w:rsidP="00920CF3">
      <w:pPr>
        <w:spacing w:after="0" w:line="276" w:lineRule="auto"/>
        <w:jc w:val="both"/>
        <w:rPr>
          <w:szCs w:val="24"/>
        </w:rPr>
      </w:pPr>
      <w:r w:rsidRPr="00920CF3">
        <w:rPr>
          <w:szCs w:val="24"/>
        </w:rPr>
        <w:t>Продолжение процесса в ДГУ.</w:t>
      </w:r>
    </w:p>
    <w:p w14:paraId="22CB081B" w14:textId="4879C26A" w:rsidR="00920CF3" w:rsidRPr="00AA7D9E" w:rsidRDefault="00B31C03" w:rsidP="00AA7D9E">
      <w:pPr>
        <w:pStyle w:val="a9"/>
        <w:numPr>
          <w:ilvl w:val="1"/>
          <w:numId w:val="30"/>
        </w:numPr>
        <w:spacing w:after="0" w:line="276" w:lineRule="auto"/>
        <w:jc w:val="both"/>
        <w:rPr>
          <w:szCs w:val="24"/>
        </w:rPr>
      </w:pPr>
      <w:r w:rsidRPr="00AA7D9E">
        <w:rPr>
          <w:szCs w:val="24"/>
        </w:rPr>
        <w:t>Выполнить</w:t>
      </w:r>
      <w:r w:rsidR="00920CF3" w:rsidRPr="00AA7D9E">
        <w:rPr>
          <w:szCs w:val="24"/>
        </w:rPr>
        <w:t xml:space="preserve"> авторизацию, используя учетные данные пользователя с ролью «Ответственный исполнитель».</w:t>
      </w:r>
    </w:p>
    <w:p w14:paraId="4A302D3E" w14:textId="5E6BBC06" w:rsidR="00920CF3" w:rsidRPr="00AA7D9E" w:rsidRDefault="00B31C03" w:rsidP="00AA7D9E">
      <w:pPr>
        <w:pStyle w:val="a9"/>
        <w:numPr>
          <w:ilvl w:val="1"/>
          <w:numId w:val="30"/>
        </w:numPr>
        <w:spacing w:after="0" w:line="276" w:lineRule="auto"/>
        <w:jc w:val="both"/>
        <w:rPr>
          <w:szCs w:val="24"/>
        </w:rPr>
      </w:pPr>
      <w:r w:rsidRPr="00AA7D9E">
        <w:rPr>
          <w:szCs w:val="24"/>
        </w:rPr>
        <w:t>Перейти</w:t>
      </w:r>
      <w:r w:rsidR="00920CF3" w:rsidRPr="00AA7D9E">
        <w:rPr>
          <w:szCs w:val="24"/>
        </w:rPr>
        <w:t xml:space="preserve"> в задачу о результате завершения процесса «Ознакомьтесь с результатом исполнения «Акт о результатах инвентаризации (ф.0510463) …». – нажать на кнопку «Завершить исполнение».</w:t>
      </w:r>
    </w:p>
    <w:p w14:paraId="1E64F7A7" w14:textId="77777777" w:rsidR="00920CF3" w:rsidRPr="009B3927" w:rsidRDefault="00920CF3" w:rsidP="00920CF3">
      <w:pPr>
        <w:spacing w:after="0" w:line="276" w:lineRule="auto"/>
        <w:jc w:val="both"/>
        <w:rPr>
          <w:b/>
          <w:bCs/>
          <w:szCs w:val="24"/>
        </w:rPr>
      </w:pPr>
    </w:p>
    <w:p w14:paraId="060D7FC6" w14:textId="4C5103C8" w:rsidR="00F81E99" w:rsidRDefault="0096337F" w:rsidP="00F81614">
      <w:pPr>
        <w:spacing w:after="0" w:line="276" w:lineRule="auto"/>
        <w:jc w:val="both"/>
        <w:rPr>
          <w:szCs w:val="24"/>
        </w:rPr>
      </w:pPr>
      <w:bookmarkStart w:id="32" w:name="_Toc132876092"/>
      <w:bookmarkStart w:id="33" w:name="_Toc152533925"/>
      <w:r>
        <w:rPr>
          <w:noProof/>
          <w:lang w:eastAsia="ru-RU"/>
        </w:rPr>
        <w:drawing>
          <wp:inline distT="0" distB="0" distL="0" distR="0" wp14:anchorId="5B0AF0FD" wp14:editId="1D14D616">
            <wp:extent cx="5940425" cy="2511425"/>
            <wp:effectExtent l="0" t="0" r="3175" b="317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2511425"/>
                    </a:xfrm>
                    <a:prstGeom prst="rect">
                      <a:avLst/>
                    </a:prstGeom>
                    <a:noFill/>
                  </pic:spPr>
                </pic:pic>
              </a:graphicData>
            </a:graphic>
          </wp:inline>
        </w:drawing>
      </w:r>
    </w:p>
    <w:bookmarkEnd w:id="32"/>
    <w:bookmarkEnd w:id="33"/>
    <w:p w14:paraId="425F8EFD" w14:textId="0D894244" w:rsidR="00280F2C" w:rsidRDefault="00280F2C" w:rsidP="00F81614">
      <w:pPr>
        <w:spacing w:after="0" w:line="276" w:lineRule="auto"/>
        <w:jc w:val="both"/>
        <w:rPr>
          <w:szCs w:val="24"/>
        </w:rPr>
      </w:pPr>
    </w:p>
    <w:sectPr w:rsidR="00280F2C" w:rsidSect="00681C1C">
      <w:headerReference w:type="default" r:id="rId55"/>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BD832" w14:textId="77777777" w:rsidR="00960281" w:rsidRDefault="00960281" w:rsidP="00CC3B9F">
      <w:pPr>
        <w:spacing w:after="0"/>
      </w:pPr>
      <w:r>
        <w:separator/>
      </w:r>
    </w:p>
  </w:endnote>
  <w:endnote w:type="continuationSeparator" w:id="0">
    <w:p w14:paraId="2DEB7970" w14:textId="77777777" w:rsidR="00960281" w:rsidRDefault="00960281" w:rsidP="00CC3B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FCAFB" w14:textId="77777777" w:rsidR="00960281" w:rsidRDefault="00960281" w:rsidP="00CC3B9F">
      <w:pPr>
        <w:spacing w:after="0"/>
      </w:pPr>
      <w:r>
        <w:separator/>
      </w:r>
    </w:p>
  </w:footnote>
  <w:footnote w:type="continuationSeparator" w:id="0">
    <w:p w14:paraId="2A8FC1EB" w14:textId="77777777" w:rsidR="00960281" w:rsidRDefault="00960281" w:rsidP="00CC3B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126764"/>
      <w:docPartObj>
        <w:docPartGallery w:val="Page Numbers (Top of Page)"/>
        <w:docPartUnique/>
      </w:docPartObj>
    </w:sdtPr>
    <w:sdtEndPr/>
    <w:sdtContent>
      <w:p w14:paraId="7B7A446E" w14:textId="48FFC605" w:rsidR="003E2861" w:rsidRDefault="003E2861">
        <w:pPr>
          <w:pStyle w:val="a4"/>
          <w:jc w:val="center"/>
        </w:pPr>
        <w:r>
          <w:fldChar w:fldCharType="begin"/>
        </w:r>
        <w:r>
          <w:instrText>PAGE   \* MERGEFORMAT</w:instrText>
        </w:r>
        <w:r>
          <w:fldChar w:fldCharType="separate"/>
        </w:r>
        <w:r>
          <w:t>2</w:t>
        </w:r>
        <w:r>
          <w:fldChar w:fldCharType="end"/>
        </w:r>
      </w:p>
    </w:sdtContent>
  </w:sdt>
  <w:p w14:paraId="6FC09E11" w14:textId="77777777" w:rsidR="003E2861" w:rsidRDefault="003E28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02" type="#_x0000_t75" style="width:19.5pt;height:12.75pt;visibility:visible" o:bullet="t">
        <v:imagedata r:id="rId1" o:title=""/>
      </v:shape>
    </w:pict>
  </w:numPicBullet>
  <w:abstractNum w:abstractNumId="0" w15:restartNumberingAfterBreak="0">
    <w:nsid w:val="02243FD5"/>
    <w:multiLevelType w:val="multilevel"/>
    <w:tmpl w:val="2034AE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B13647"/>
    <w:multiLevelType w:val="multilevel"/>
    <w:tmpl w:val="25F47B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579E6"/>
    <w:multiLevelType w:val="multilevel"/>
    <w:tmpl w:val="C61843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9F361C7"/>
    <w:multiLevelType w:val="multilevel"/>
    <w:tmpl w:val="6AFCD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2471FB"/>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FA0822"/>
    <w:multiLevelType w:val="multilevel"/>
    <w:tmpl w:val="C61843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615501E"/>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A0189"/>
    <w:multiLevelType w:val="multilevel"/>
    <w:tmpl w:val="462ED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B86ECC"/>
    <w:multiLevelType w:val="multilevel"/>
    <w:tmpl w:val="D1E4B20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5912CD"/>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FAA7DFE"/>
    <w:multiLevelType w:val="multilevel"/>
    <w:tmpl w:val="6AFCDEA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1D51832"/>
    <w:multiLevelType w:val="multilevel"/>
    <w:tmpl w:val="C5F4DC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C57645"/>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727028"/>
    <w:multiLevelType w:val="multilevel"/>
    <w:tmpl w:val="6AFCDE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E9A4BF1"/>
    <w:multiLevelType w:val="multilevel"/>
    <w:tmpl w:val="4FDC02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B40C2A"/>
    <w:multiLevelType w:val="multilevel"/>
    <w:tmpl w:val="6AFCD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810900"/>
    <w:multiLevelType w:val="multilevel"/>
    <w:tmpl w:val="F42CCF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3F00269"/>
    <w:multiLevelType w:val="multilevel"/>
    <w:tmpl w:val="6AFCDE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68D4791"/>
    <w:multiLevelType w:val="multilevel"/>
    <w:tmpl w:val="90D841A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DB51F0"/>
    <w:multiLevelType w:val="multilevel"/>
    <w:tmpl w:val="28A0C500"/>
    <w:lvl w:ilvl="0">
      <w:start w:val="4"/>
      <w:numFmt w:val="decimal"/>
      <w:suff w:val="spac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97E2BE8"/>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DC94AC7"/>
    <w:multiLevelType w:val="multilevel"/>
    <w:tmpl w:val="DACC691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CF715D"/>
    <w:multiLevelType w:val="multilevel"/>
    <w:tmpl w:val="8DF6A4F6"/>
    <w:lvl w:ilvl="0">
      <w:start w:val="1"/>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643B46"/>
    <w:multiLevelType w:val="hybridMultilevel"/>
    <w:tmpl w:val="7C265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AA57FE"/>
    <w:multiLevelType w:val="multilevel"/>
    <w:tmpl w:val="8DB4B620"/>
    <w:lvl w:ilvl="0">
      <w:start w:val="1"/>
      <w:numFmt w:val="decimal"/>
      <w:lvlText w:val="%1"/>
      <w:lvlJc w:val="left"/>
      <w:pPr>
        <w:ind w:left="360" w:hanging="360"/>
      </w:pPr>
      <w:rPr>
        <w:rFonts w:hint="default"/>
        <w:color w:val="000000" w:themeColor="text1"/>
        <w:sz w:val="24"/>
        <w:szCs w:val="24"/>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51B0F19"/>
    <w:multiLevelType w:val="multilevel"/>
    <w:tmpl w:val="643A9A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6286AF6"/>
    <w:multiLevelType w:val="multilevel"/>
    <w:tmpl w:val="59B043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8875BA3"/>
    <w:multiLevelType w:val="multilevel"/>
    <w:tmpl w:val="6598ED1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07035A"/>
    <w:multiLevelType w:val="multilevel"/>
    <w:tmpl w:val="0ADE5CFA"/>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709"/>
      </w:pPr>
      <w:rPr>
        <w:rFonts w:ascii="Times New Roman" w:hAnsi="Times New Roman" w:cs="Times New Roman" w:hint="default"/>
        <w:sz w:val="24"/>
        <w:szCs w:val="24"/>
      </w:rPr>
    </w:lvl>
    <w:lvl w:ilvl="2">
      <w:start w:val="1"/>
      <w:numFmt w:val="decimal"/>
      <w:isLgl/>
      <w:suff w:val="space"/>
      <w:lvlText w:val="%1.%2.%3"/>
      <w:lvlJc w:val="left"/>
      <w:pPr>
        <w:ind w:left="0" w:firstLine="709"/>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A087AA6"/>
    <w:multiLevelType w:val="multilevel"/>
    <w:tmpl w:val="85020540"/>
    <w:lvl w:ilvl="0">
      <w:start w:val="1"/>
      <w:numFmt w:val="decimal"/>
      <w:lvlText w:val="%1."/>
      <w:lvlJc w:val="left"/>
      <w:pPr>
        <w:tabs>
          <w:tab w:val="num" w:pos="1069"/>
        </w:tabs>
        <w:ind w:left="1069" w:hanging="360"/>
      </w:pPr>
      <w:rPr>
        <w:rFonts w:hint="default"/>
      </w:rPr>
    </w:lvl>
    <w:lvl w:ilvl="1">
      <w:start w:val="1"/>
      <w:numFmt w:val="decimal"/>
      <w:isLgl/>
      <w:lvlText w:val="%1.%2."/>
      <w:lvlJc w:val="left"/>
      <w:pPr>
        <w:ind w:left="674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30" w15:restartNumberingAfterBreak="0">
    <w:nsid w:val="6F641A99"/>
    <w:multiLevelType w:val="multilevel"/>
    <w:tmpl w:val="4D5ADFD2"/>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709"/>
      </w:pPr>
      <w:rPr>
        <w:rFonts w:hint="default"/>
        <w:sz w:val="24"/>
        <w:szCs w:val="24"/>
      </w:rPr>
    </w:lvl>
    <w:lvl w:ilvl="2">
      <w:start w:val="1"/>
      <w:numFmt w:val="decimal"/>
      <w:isLgl/>
      <w:suff w:val="space"/>
      <w:lvlText w:val="%1.%2.%3"/>
      <w:lvlJc w:val="left"/>
      <w:pPr>
        <w:ind w:left="0" w:firstLine="709"/>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3113413"/>
    <w:multiLevelType w:val="multilevel"/>
    <w:tmpl w:val="E4342858"/>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760A2BD8"/>
    <w:multiLevelType w:val="multilevel"/>
    <w:tmpl w:val="B2644A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7"/>
  </w:num>
  <w:num w:numId="3">
    <w:abstractNumId w:val="29"/>
  </w:num>
  <w:num w:numId="4">
    <w:abstractNumId w:val="28"/>
  </w:num>
  <w:num w:numId="5">
    <w:abstractNumId w:val="14"/>
  </w:num>
  <w:num w:numId="6">
    <w:abstractNumId w:val="8"/>
  </w:num>
  <w:num w:numId="7">
    <w:abstractNumId w:val="30"/>
  </w:num>
  <w:num w:numId="8">
    <w:abstractNumId w:val="22"/>
  </w:num>
  <w:num w:numId="9">
    <w:abstractNumId w:val="27"/>
  </w:num>
  <w:num w:numId="10">
    <w:abstractNumId w:val="23"/>
  </w:num>
  <w:num w:numId="11">
    <w:abstractNumId w:val="24"/>
  </w:num>
  <w:num w:numId="12">
    <w:abstractNumId w:val="2"/>
  </w:num>
  <w:num w:numId="13">
    <w:abstractNumId w:val="16"/>
  </w:num>
  <w:num w:numId="14">
    <w:abstractNumId w:val="5"/>
  </w:num>
  <w:num w:numId="15">
    <w:abstractNumId w:val="17"/>
  </w:num>
  <w:num w:numId="16">
    <w:abstractNumId w:val="13"/>
  </w:num>
  <w:num w:numId="17">
    <w:abstractNumId w:val="3"/>
  </w:num>
  <w:num w:numId="18">
    <w:abstractNumId w:val="15"/>
  </w:num>
  <w:num w:numId="19">
    <w:abstractNumId w:val="10"/>
  </w:num>
  <w:num w:numId="20">
    <w:abstractNumId w:val="32"/>
  </w:num>
  <w:num w:numId="21">
    <w:abstractNumId w:val="26"/>
  </w:num>
  <w:num w:numId="22">
    <w:abstractNumId w:val="19"/>
  </w:num>
  <w:num w:numId="23">
    <w:abstractNumId w:val="25"/>
  </w:num>
  <w:num w:numId="24">
    <w:abstractNumId w:val="9"/>
  </w:num>
  <w:num w:numId="25">
    <w:abstractNumId w:val="20"/>
  </w:num>
  <w:num w:numId="26">
    <w:abstractNumId w:val="12"/>
  </w:num>
  <w:num w:numId="27">
    <w:abstractNumId w:val="4"/>
  </w:num>
  <w:num w:numId="28">
    <w:abstractNumId w:val="6"/>
  </w:num>
  <w:num w:numId="29">
    <w:abstractNumId w:val="31"/>
  </w:num>
  <w:num w:numId="30">
    <w:abstractNumId w:val="0"/>
  </w:num>
  <w:num w:numId="31">
    <w:abstractNumId w:val="1"/>
  </w:num>
  <w:num w:numId="32">
    <w:abstractNumId w:val="2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66"/>
    <w:rsid w:val="00000A41"/>
    <w:rsid w:val="00001370"/>
    <w:rsid w:val="000023EC"/>
    <w:rsid w:val="000034F1"/>
    <w:rsid w:val="000039B7"/>
    <w:rsid w:val="00004D4D"/>
    <w:rsid w:val="000057FB"/>
    <w:rsid w:val="0000590A"/>
    <w:rsid w:val="00006126"/>
    <w:rsid w:val="00007669"/>
    <w:rsid w:val="00011170"/>
    <w:rsid w:val="00012647"/>
    <w:rsid w:val="000129C9"/>
    <w:rsid w:val="00012B50"/>
    <w:rsid w:val="0001455F"/>
    <w:rsid w:val="00015BCA"/>
    <w:rsid w:val="000179F7"/>
    <w:rsid w:val="00022E4A"/>
    <w:rsid w:val="0002420C"/>
    <w:rsid w:val="00025FB7"/>
    <w:rsid w:val="0002737A"/>
    <w:rsid w:val="0003039F"/>
    <w:rsid w:val="00033B63"/>
    <w:rsid w:val="000402A3"/>
    <w:rsid w:val="00041C47"/>
    <w:rsid w:val="000426CE"/>
    <w:rsid w:val="00042C6B"/>
    <w:rsid w:val="00043BE3"/>
    <w:rsid w:val="00044764"/>
    <w:rsid w:val="0004488E"/>
    <w:rsid w:val="00047137"/>
    <w:rsid w:val="000505FD"/>
    <w:rsid w:val="00050B93"/>
    <w:rsid w:val="00050D46"/>
    <w:rsid w:val="00050E4B"/>
    <w:rsid w:val="00051B06"/>
    <w:rsid w:val="00051C45"/>
    <w:rsid w:val="00051C52"/>
    <w:rsid w:val="00052D43"/>
    <w:rsid w:val="00053B0E"/>
    <w:rsid w:val="000546DF"/>
    <w:rsid w:val="0005599B"/>
    <w:rsid w:val="00055E93"/>
    <w:rsid w:val="00055FE2"/>
    <w:rsid w:val="0006063E"/>
    <w:rsid w:val="000612EE"/>
    <w:rsid w:val="00061E32"/>
    <w:rsid w:val="00062042"/>
    <w:rsid w:val="0006241B"/>
    <w:rsid w:val="00062556"/>
    <w:rsid w:val="000626BE"/>
    <w:rsid w:val="0006277A"/>
    <w:rsid w:val="0006320F"/>
    <w:rsid w:val="00064CD2"/>
    <w:rsid w:val="0006559A"/>
    <w:rsid w:val="0006582F"/>
    <w:rsid w:val="0006603A"/>
    <w:rsid w:val="00066171"/>
    <w:rsid w:val="00066867"/>
    <w:rsid w:val="000701E6"/>
    <w:rsid w:val="00070D20"/>
    <w:rsid w:val="00072293"/>
    <w:rsid w:val="000725BF"/>
    <w:rsid w:val="00072865"/>
    <w:rsid w:val="00072A63"/>
    <w:rsid w:val="00072FA0"/>
    <w:rsid w:val="000741C9"/>
    <w:rsid w:val="00074D19"/>
    <w:rsid w:val="00074E56"/>
    <w:rsid w:val="0007733C"/>
    <w:rsid w:val="00077341"/>
    <w:rsid w:val="00077D9A"/>
    <w:rsid w:val="000817D2"/>
    <w:rsid w:val="00082E50"/>
    <w:rsid w:val="0009024C"/>
    <w:rsid w:val="000916E7"/>
    <w:rsid w:val="00091BE6"/>
    <w:rsid w:val="00092C86"/>
    <w:rsid w:val="00094C63"/>
    <w:rsid w:val="000952F9"/>
    <w:rsid w:val="00096F6A"/>
    <w:rsid w:val="000974B7"/>
    <w:rsid w:val="000A166C"/>
    <w:rsid w:val="000A4753"/>
    <w:rsid w:val="000A4FBB"/>
    <w:rsid w:val="000A54B1"/>
    <w:rsid w:val="000A6300"/>
    <w:rsid w:val="000B043D"/>
    <w:rsid w:val="000B28A1"/>
    <w:rsid w:val="000B28BF"/>
    <w:rsid w:val="000B41EB"/>
    <w:rsid w:val="000B4DFC"/>
    <w:rsid w:val="000C00E6"/>
    <w:rsid w:val="000C06C2"/>
    <w:rsid w:val="000C0D2A"/>
    <w:rsid w:val="000C3471"/>
    <w:rsid w:val="000C382F"/>
    <w:rsid w:val="000C3A26"/>
    <w:rsid w:val="000C6C87"/>
    <w:rsid w:val="000D2AE5"/>
    <w:rsid w:val="000D37E5"/>
    <w:rsid w:val="000D46EB"/>
    <w:rsid w:val="000D6951"/>
    <w:rsid w:val="000D7636"/>
    <w:rsid w:val="000E1553"/>
    <w:rsid w:val="000E2B55"/>
    <w:rsid w:val="000E4CFA"/>
    <w:rsid w:val="000E6822"/>
    <w:rsid w:val="000E73AE"/>
    <w:rsid w:val="000F0161"/>
    <w:rsid w:val="000F27C9"/>
    <w:rsid w:val="000F3989"/>
    <w:rsid w:val="000F53FB"/>
    <w:rsid w:val="000F58AC"/>
    <w:rsid w:val="001003DA"/>
    <w:rsid w:val="00101323"/>
    <w:rsid w:val="001056F0"/>
    <w:rsid w:val="00105C2E"/>
    <w:rsid w:val="00105FCB"/>
    <w:rsid w:val="00106F2C"/>
    <w:rsid w:val="0011018B"/>
    <w:rsid w:val="001109BE"/>
    <w:rsid w:val="001126C5"/>
    <w:rsid w:val="00112D5F"/>
    <w:rsid w:val="00117438"/>
    <w:rsid w:val="00117694"/>
    <w:rsid w:val="0011798C"/>
    <w:rsid w:val="001237BA"/>
    <w:rsid w:val="00124EBA"/>
    <w:rsid w:val="00125343"/>
    <w:rsid w:val="001254D7"/>
    <w:rsid w:val="00130746"/>
    <w:rsid w:val="001315DC"/>
    <w:rsid w:val="001327C9"/>
    <w:rsid w:val="001339A5"/>
    <w:rsid w:val="00133F13"/>
    <w:rsid w:val="00134EFF"/>
    <w:rsid w:val="0014167A"/>
    <w:rsid w:val="0014241E"/>
    <w:rsid w:val="0014799B"/>
    <w:rsid w:val="00147D16"/>
    <w:rsid w:val="0015229D"/>
    <w:rsid w:val="001526D0"/>
    <w:rsid w:val="00152805"/>
    <w:rsid w:val="0015546C"/>
    <w:rsid w:val="00156372"/>
    <w:rsid w:val="0015652D"/>
    <w:rsid w:val="0015741E"/>
    <w:rsid w:val="00157BFE"/>
    <w:rsid w:val="0016094E"/>
    <w:rsid w:val="00161731"/>
    <w:rsid w:val="0016326B"/>
    <w:rsid w:val="00165E04"/>
    <w:rsid w:val="001709F2"/>
    <w:rsid w:val="00171737"/>
    <w:rsid w:val="001717B9"/>
    <w:rsid w:val="00171F10"/>
    <w:rsid w:val="001722F4"/>
    <w:rsid w:val="001728E8"/>
    <w:rsid w:val="0017333B"/>
    <w:rsid w:val="001739C2"/>
    <w:rsid w:val="00176004"/>
    <w:rsid w:val="001767E8"/>
    <w:rsid w:val="00176FD7"/>
    <w:rsid w:val="0018022C"/>
    <w:rsid w:val="00180563"/>
    <w:rsid w:val="00182245"/>
    <w:rsid w:val="00184A1D"/>
    <w:rsid w:val="00184E53"/>
    <w:rsid w:val="00190B8F"/>
    <w:rsid w:val="00191DB3"/>
    <w:rsid w:val="0019236D"/>
    <w:rsid w:val="001924C3"/>
    <w:rsid w:val="001949D3"/>
    <w:rsid w:val="00195336"/>
    <w:rsid w:val="00195944"/>
    <w:rsid w:val="00197798"/>
    <w:rsid w:val="001A2534"/>
    <w:rsid w:val="001A3493"/>
    <w:rsid w:val="001A4784"/>
    <w:rsid w:val="001A5B7E"/>
    <w:rsid w:val="001B34F9"/>
    <w:rsid w:val="001B4073"/>
    <w:rsid w:val="001B4525"/>
    <w:rsid w:val="001B472C"/>
    <w:rsid w:val="001B7EDE"/>
    <w:rsid w:val="001C0114"/>
    <w:rsid w:val="001C1B08"/>
    <w:rsid w:val="001C2FF3"/>
    <w:rsid w:val="001C481D"/>
    <w:rsid w:val="001C6C1D"/>
    <w:rsid w:val="001D0D26"/>
    <w:rsid w:val="001D309D"/>
    <w:rsid w:val="001D41DE"/>
    <w:rsid w:val="001D6746"/>
    <w:rsid w:val="001D688D"/>
    <w:rsid w:val="001D7378"/>
    <w:rsid w:val="001E20CA"/>
    <w:rsid w:val="001E28D3"/>
    <w:rsid w:val="001E4FD4"/>
    <w:rsid w:val="001F21A2"/>
    <w:rsid w:val="001F291D"/>
    <w:rsid w:val="001F53C0"/>
    <w:rsid w:val="001F6036"/>
    <w:rsid w:val="001F7007"/>
    <w:rsid w:val="001F79BF"/>
    <w:rsid w:val="0020236E"/>
    <w:rsid w:val="00202EBF"/>
    <w:rsid w:val="0020507F"/>
    <w:rsid w:val="00211152"/>
    <w:rsid w:val="00213E1B"/>
    <w:rsid w:val="00214EB2"/>
    <w:rsid w:val="00220384"/>
    <w:rsid w:val="00223196"/>
    <w:rsid w:val="00223B6D"/>
    <w:rsid w:val="00225095"/>
    <w:rsid w:val="00225532"/>
    <w:rsid w:val="002303BA"/>
    <w:rsid w:val="002308C1"/>
    <w:rsid w:val="00230BFD"/>
    <w:rsid w:val="00232051"/>
    <w:rsid w:val="00234AD5"/>
    <w:rsid w:val="00234F3A"/>
    <w:rsid w:val="00236506"/>
    <w:rsid w:val="002427F4"/>
    <w:rsid w:val="002442F1"/>
    <w:rsid w:val="00244468"/>
    <w:rsid w:val="00244C7A"/>
    <w:rsid w:val="0024580E"/>
    <w:rsid w:val="00250B09"/>
    <w:rsid w:val="00251A43"/>
    <w:rsid w:val="00252F56"/>
    <w:rsid w:val="00253250"/>
    <w:rsid w:val="002548FE"/>
    <w:rsid w:val="002554CB"/>
    <w:rsid w:val="0025590D"/>
    <w:rsid w:val="002579A7"/>
    <w:rsid w:val="00260FB7"/>
    <w:rsid w:val="00260FFE"/>
    <w:rsid w:val="0026126E"/>
    <w:rsid w:val="00270354"/>
    <w:rsid w:val="00270820"/>
    <w:rsid w:val="00270CF0"/>
    <w:rsid w:val="002729FB"/>
    <w:rsid w:val="00275D86"/>
    <w:rsid w:val="0027712D"/>
    <w:rsid w:val="00280F2C"/>
    <w:rsid w:val="00281CA7"/>
    <w:rsid w:val="00284052"/>
    <w:rsid w:val="00284816"/>
    <w:rsid w:val="002856DD"/>
    <w:rsid w:val="002857AA"/>
    <w:rsid w:val="0028725B"/>
    <w:rsid w:val="00292954"/>
    <w:rsid w:val="00292F06"/>
    <w:rsid w:val="002A07DB"/>
    <w:rsid w:val="002A3DF9"/>
    <w:rsid w:val="002A68CF"/>
    <w:rsid w:val="002A6A88"/>
    <w:rsid w:val="002B09EE"/>
    <w:rsid w:val="002B1759"/>
    <w:rsid w:val="002B2060"/>
    <w:rsid w:val="002B2A67"/>
    <w:rsid w:val="002B2D70"/>
    <w:rsid w:val="002B5EC7"/>
    <w:rsid w:val="002B69C1"/>
    <w:rsid w:val="002B735B"/>
    <w:rsid w:val="002B7A1C"/>
    <w:rsid w:val="002C1618"/>
    <w:rsid w:val="002C28C3"/>
    <w:rsid w:val="002C4370"/>
    <w:rsid w:val="002C691B"/>
    <w:rsid w:val="002C79F6"/>
    <w:rsid w:val="002D0C08"/>
    <w:rsid w:val="002D3178"/>
    <w:rsid w:val="002D4A22"/>
    <w:rsid w:val="002D5281"/>
    <w:rsid w:val="002D56D7"/>
    <w:rsid w:val="002D7568"/>
    <w:rsid w:val="002E226F"/>
    <w:rsid w:val="002E38C1"/>
    <w:rsid w:val="002E43B0"/>
    <w:rsid w:val="002E498D"/>
    <w:rsid w:val="002E5CF6"/>
    <w:rsid w:val="002E6775"/>
    <w:rsid w:val="002F0521"/>
    <w:rsid w:val="002F0C17"/>
    <w:rsid w:val="002F21FA"/>
    <w:rsid w:val="002F2CF9"/>
    <w:rsid w:val="002F5D84"/>
    <w:rsid w:val="002F5FDF"/>
    <w:rsid w:val="002F6921"/>
    <w:rsid w:val="00304469"/>
    <w:rsid w:val="00304AEB"/>
    <w:rsid w:val="00306F26"/>
    <w:rsid w:val="00306F61"/>
    <w:rsid w:val="00307218"/>
    <w:rsid w:val="00311B5C"/>
    <w:rsid w:val="00312DE1"/>
    <w:rsid w:val="00314C93"/>
    <w:rsid w:val="00323448"/>
    <w:rsid w:val="00324165"/>
    <w:rsid w:val="0032438A"/>
    <w:rsid w:val="003266A6"/>
    <w:rsid w:val="00326EFC"/>
    <w:rsid w:val="00330CE3"/>
    <w:rsid w:val="003329C2"/>
    <w:rsid w:val="003334BF"/>
    <w:rsid w:val="003337ED"/>
    <w:rsid w:val="00342B4C"/>
    <w:rsid w:val="00342C81"/>
    <w:rsid w:val="003462DF"/>
    <w:rsid w:val="00350536"/>
    <w:rsid w:val="00350B79"/>
    <w:rsid w:val="00352A9C"/>
    <w:rsid w:val="00353B9A"/>
    <w:rsid w:val="00354B85"/>
    <w:rsid w:val="00355857"/>
    <w:rsid w:val="00355F08"/>
    <w:rsid w:val="003565AC"/>
    <w:rsid w:val="00356930"/>
    <w:rsid w:val="003576E0"/>
    <w:rsid w:val="00362773"/>
    <w:rsid w:val="00363DB1"/>
    <w:rsid w:val="00366BA3"/>
    <w:rsid w:val="003703DE"/>
    <w:rsid w:val="00371C17"/>
    <w:rsid w:val="00371CB6"/>
    <w:rsid w:val="003724D5"/>
    <w:rsid w:val="003727D2"/>
    <w:rsid w:val="0037400E"/>
    <w:rsid w:val="00381261"/>
    <w:rsid w:val="00381821"/>
    <w:rsid w:val="00382541"/>
    <w:rsid w:val="00383CD9"/>
    <w:rsid w:val="00386F2D"/>
    <w:rsid w:val="003871ED"/>
    <w:rsid w:val="00391A3F"/>
    <w:rsid w:val="00392BC8"/>
    <w:rsid w:val="0039340C"/>
    <w:rsid w:val="00394604"/>
    <w:rsid w:val="00395E13"/>
    <w:rsid w:val="00395EB6"/>
    <w:rsid w:val="003A1428"/>
    <w:rsid w:val="003A35F2"/>
    <w:rsid w:val="003A3BE3"/>
    <w:rsid w:val="003A3F35"/>
    <w:rsid w:val="003A3F7F"/>
    <w:rsid w:val="003A4A9D"/>
    <w:rsid w:val="003A4F86"/>
    <w:rsid w:val="003A5C07"/>
    <w:rsid w:val="003A608B"/>
    <w:rsid w:val="003A74B3"/>
    <w:rsid w:val="003B1011"/>
    <w:rsid w:val="003B334A"/>
    <w:rsid w:val="003B3658"/>
    <w:rsid w:val="003B49E7"/>
    <w:rsid w:val="003B6D14"/>
    <w:rsid w:val="003B6FA6"/>
    <w:rsid w:val="003B7AD1"/>
    <w:rsid w:val="003B7F71"/>
    <w:rsid w:val="003C078C"/>
    <w:rsid w:val="003C0DC1"/>
    <w:rsid w:val="003C2E4C"/>
    <w:rsid w:val="003C4ABF"/>
    <w:rsid w:val="003C50DF"/>
    <w:rsid w:val="003C5317"/>
    <w:rsid w:val="003C6AEB"/>
    <w:rsid w:val="003D1EEF"/>
    <w:rsid w:val="003D27F2"/>
    <w:rsid w:val="003D4E75"/>
    <w:rsid w:val="003D548D"/>
    <w:rsid w:val="003D78F8"/>
    <w:rsid w:val="003E0FA0"/>
    <w:rsid w:val="003E2861"/>
    <w:rsid w:val="003E4019"/>
    <w:rsid w:val="003E6BFE"/>
    <w:rsid w:val="003E6DCC"/>
    <w:rsid w:val="003E70F6"/>
    <w:rsid w:val="003F0CAC"/>
    <w:rsid w:val="003F15A2"/>
    <w:rsid w:val="003F21AF"/>
    <w:rsid w:val="003F3333"/>
    <w:rsid w:val="003F47AE"/>
    <w:rsid w:val="003F64FC"/>
    <w:rsid w:val="003F6B10"/>
    <w:rsid w:val="0040403E"/>
    <w:rsid w:val="004048F3"/>
    <w:rsid w:val="00405AD9"/>
    <w:rsid w:val="00405B1E"/>
    <w:rsid w:val="00405E94"/>
    <w:rsid w:val="00406FBB"/>
    <w:rsid w:val="004070C9"/>
    <w:rsid w:val="00415E5F"/>
    <w:rsid w:val="004174C0"/>
    <w:rsid w:val="00420166"/>
    <w:rsid w:val="00424848"/>
    <w:rsid w:val="00425209"/>
    <w:rsid w:val="00425238"/>
    <w:rsid w:val="00426B41"/>
    <w:rsid w:val="00427963"/>
    <w:rsid w:val="004302F2"/>
    <w:rsid w:val="00431757"/>
    <w:rsid w:val="00432F70"/>
    <w:rsid w:val="0043383A"/>
    <w:rsid w:val="00433AEA"/>
    <w:rsid w:val="00436B9D"/>
    <w:rsid w:val="004410EE"/>
    <w:rsid w:val="00442D94"/>
    <w:rsid w:val="00445082"/>
    <w:rsid w:val="00446552"/>
    <w:rsid w:val="0045025D"/>
    <w:rsid w:val="00450B69"/>
    <w:rsid w:val="00450D16"/>
    <w:rsid w:val="00451BAA"/>
    <w:rsid w:val="00454B73"/>
    <w:rsid w:val="00456D6D"/>
    <w:rsid w:val="004573E2"/>
    <w:rsid w:val="00460697"/>
    <w:rsid w:val="0046217D"/>
    <w:rsid w:val="00462B3B"/>
    <w:rsid w:val="00464CA5"/>
    <w:rsid w:val="00465363"/>
    <w:rsid w:val="00465BEF"/>
    <w:rsid w:val="00466351"/>
    <w:rsid w:val="00466883"/>
    <w:rsid w:val="0046716B"/>
    <w:rsid w:val="00467CB5"/>
    <w:rsid w:val="00467EF3"/>
    <w:rsid w:val="00470757"/>
    <w:rsid w:val="00472BC0"/>
    <w:rsid w:val="00472CF3"/>
    <w:rsid w:val="00474AA5"/>
    <w:rsid w:val="004758DA"/>
    <w:rsid w:val="00475C4A"/>
    <w:rsid w:val="00475E46"/>
    <w:rsid w:val="00476684"/>
    <w:rsid w:val="00480427"/>
    <w:rsid w:val="00482CFA"/>
    <w:rsid w:val="00482F7F"/>
    <w:rsid w:val="00484B75"/>
    <w:rsid w:val="00485943"/>
    <w:rsid w:val="00485CA6"/>
    <w:rsid w:val="004866DB"/>
    <w:rsid w:val="00491A5A"/>
    <w:rsid w:val="00491BF1"/>
    <w:rsid w:val="004937A1"/>
    <w:rsid w:val="00496A79"/>
    <w:rsid w:val="004A0DF2"/>
    <w:rsid w:val="004A26C8"/>
    <w:rsid w:val="004A2AD6"/>
    <w:rsid w:val="004A2FDA"/>
    <w:rsid w:val="004A64EA"/>
    <w:rsid w:val="004B1405"/>
    <w:rsid w:val="004B4F02"/>
    <w:rsid w:val="004C00E7"/>
    <w:rsid w:val="004C269F"/>
    <w:rsid w:val="004C27FA"/>
    <w:rsid w:val="004C37F4"/>
    <w:rsid w:val="004D04BC"/>
    <w:rsid w:val="004D1A06"/>
    <w:rsid w:val="004D1CD5"/>
    <w:rsid w:val="004D47F0"/>
    <w:rsid w:val="004D51F5"/>
    <w:rsid w:val="004D5930"/>
    <w:rsid w:val="004D59B9"/>
    <w:rsid w:val="004D6B0D"/>
    <w:rsid w:val="004E0D19"/>
    <w:rsid w:val="004E1704"/>
    <w:rsid w:val="004E484A"/>
    <w:rsid w:val="004F1627"/>
    <w:rsid w:val="004F20C0"/>
    <w:rsid w:val="004F2C49"/>
    <w:rsid w:val="004F3759"/>
    <w:rsid w:val="004F6CA2"/>
    <w:rsid w:val="004F7D3F"/>
    <w:rsid w:val="005052E5"/>
    <w:rsid w:val="005075F0"/>
    <w:rsid w:val="00507AF6"/>
    <w:rsid w:val="00510422"/>
    <w:rsid w:val="00510895"/>
    <w:rsid w:val="00510B0B"/>
    <w:rsid w:val="00512036"/>
    <w:rsid w:val="00512BEA"/>
    <w:rsid w:val="005133F2"/>
    <w:rsid w:val="0051535D"/>
    <w:rsid w:val="00516AE6"/>
    <w:rsid w:val="00517DEB"/>
    <w:rsid w:val="00521A52"/>
    <w:rsid w:val="005226E0"/>
    <w:rsid w:val="00523538"/>
    <w:rsid w:val="00526183"/>
    <w:rsid w:val="00527EE8"/>
    <w:rsid w:val="005309E6"/>
    <w:rsid w:val="005334F1"/>
    <w:rsid w:val="00534A15"/>
    <w:rsid w:val="0053703A"/>
    <w:rsid w:val="0053767F"/>
    <w:rsid w:val="0054011F"/>
    <w:rsid w:val="005420E9"/>
    <w:rsid w:val="0054348B"/>
    <w:rsid w:val="00544446"/>
    <w:rsid w:val="00545FBE"/>
    <w:rsid w:val="00546E1E"/>
    <w:rsid w:val="00547432"/>
    <w:rsid w:val="005479D9"/>
    <w:rsid w:val="005500C3"/>
    <w:rsid w:val="0055045B"/>
    <w:rsid w:val="00550CC6"/>
    <w:rsid w:val="005511B3"/>
    <w:rsid w:val="005513F8"/>
    <w:rsid w:val="00551BE3"/>
    <w:rsid w:val="0055258B"/>
    <w:rsid w:val="00555B22"/>
    <w:rsid w:val="00557256"/>
    <w:rsid w:val="00560AA9"/>
    <w:rsid w:val="00562B22"/>
    <w:rsid w:val="0056342E"/>
    <w:rsid w:val="00564294"/>
    <w:rsid w:val="00567DF8"/>
    <w:rsid w:val="005708D5"/>
    <w:rsid w:val="00570F86"/>
    <w:rsid w:val="00572269"/>
    <w:rsid w:val="0057377A"/>
    <w:rsid w:val="00575F22"/>
    <w:rsid w:val="00580405"/>
    <w:rsid w:val="00580487"/>
    <w:rsid w:val="005812EF"/>
    <w:rsid w:val="00587548"/>
    <w:rsid w:val="0059101B"/>
    <w:rsid w:val="00591CCA"/>
    <w:rsid w:val="00592A15"/>
    <w:rsid w:val="00593273"/>
    <w:rsid w:val="005935E1"/>
    <w:rsid w:val="00596369"/>
    <w:rsid w:val="00596821"/>
    <w:rsid w:val="005970F2"/>
    <w:rsid w:val="005A3DC5"/>
    <w:rsid w:val="005A56E3"/>
    <w:rsid w:val="005A7457"/>
    <w:rsid w:val="005B2160"/>
    <w:rsid w:val="005B261E"/>
    <w:rsid w:val="005B2ED2"/>
    <w:rsid w:val="005B3093"/>
    <w:rsid w:val="005B3ABF"/>
    <w:rsid w:val="005B4ECC"/>
    <w:rsid w:val="005B54F7"/>
    <w:rsid w:val="005B58BD"/>
    <w:rsid w:val="005B5BD9"/>
    <w:rsid w:val="005B6E4A"/>
    <w:rsid w:val="005B6E74"/>
    <w:rsid w:val="005B7284"/>
    <w:rsid w:val="005C0035"/>
    <w:rsid w:val="005C1172"/>
    <w:rsid w:val="005C1D8D"/>
    <w:rsid w:val="005C20B0"/>
    <w:rsid w:val="005C23C0"/>
    <w:rsid w:val="005C368D"/>
    <w:rsid w:val="005C542F"/>
    <w:rsid w:val="005C66DC"/>
    <w:rsid w:val="005C6B11"/>
    <w:rsid w:val="005C6B6F"/>
    <w:rsid w:val="005C757A"/>
    <w:rsid w:val="005C7DEB"/>
    <w:rsid w:val="005D38EF"/>
    <w:rsid w:val="005D4051"/>
    <w:rsid w:val="005D59C5"/>
    <w:rsid w:val="005D6A1D"/>
    <w:rsid w:val="005E0391"/>
    <w:rsid w:val="005E08C7"/>
    <w:rsid w:val="005E39F8"/>
    <w:rsid w:val="005E5962"/>
    <w:rsid w:val="005E6125"/>
    <w:rsid w:val="005E672A"/>
    <w:rsid w:val="005E7032"/>
    <w:rsid w:val="005F0931"/>
    <w:rsid w:val="005F3B5C"/>
    <w:rsid w:val="005F6D36"/>
    <w:rsid w:val="005F7BDF"/>
    <w:rsid w:val="00601886"/>
    <w:rsid w:val="00603349"/>
    <w:rsid w:val="00605AE9"/>
    <w:rsid w:val="0060659C"/>
    <w:rsid w:val="006067A8"/>
    <w:rsid w:val="0061026B"/>
    <w:rsid w:val="00612054"/>
    <w:rsid w:val="006124A2"/>
    <w:rsid w:val="00612A68"/>
    <w:rsid w:val="0061626C"/>
    <w:rsid w:val="00616978"/>
    <w:rsid w:val="00620D0F"/>
    <w:rsid w:val="0062300E"/>
    <w:rsid w:val="00626709"/>
    <w:rsid w:val="006274DD"/>
    <w:rsid w:val="00627EC2"/>
    <w:rsid w:val="0063107A"/>
    <w:rsid w:val="00631B71"/>
    <w:rsid w:val="006326AD"/>
    <w:rsid w:val="00636CB2"/>
    <w:rsid w:val="006424CE"/>
    <w:rsid w:val="00646180"/>
    <w:rsid w:val="00651788"/>
    <w:rsid w:val="0065269A"/>
    <w:rsid w:val="00653C12"/>
    <w:rsid w:val="006550CC"/>
    <w:rsid w:val="00661CCC"/>
    <w:rsid w:val="006626B9"/>
    <w:rsid w:val="00663589"/>
    <w:rsid w:val="006679EF"/>
    <w:rsid w:val="00667DB1"/>
    <w:rsid w:val="00670BC2"/>
    <w:rsid w:val="00672443"/>
    <w:rsid w:val="00672ABB"/>
    <w:rsid w:val="00673081"/>
    <w:rsid w:val="006731F2"/>
    <w:rsid w:val="0067666B"/>
    <w:rsid w:val="006772A2"/>
    <w:rsid w:val="0067775C"/>
    <w:rsid w:val="00681C1C"/>
    <w:rsid w:val="006823F1"/>
    <w:rsid w:val="00685ED0"/>
    <w:rsid w:val="006912C4"/>
    <w:rsid w:val="00691361"/>
    <w:rsid w:val="00691A01"/>
    <w:rsid w:val="00694D56"/>
    <w:rsid w:val="00696D9C"/>
    <w:rsid w:val="006A119C"/>
    <w:rsid w:val="006A29B8"/>
    <w:rsid w:val="006A3FBC"/>
    <w:rsid w:val="006A6F80"/>
    <w:rsid w:val="006B0824"/>
    <w:rsid w:val="006B16BF"/>
    <w:rsid w:val="006B1BFE"/>
    <w:rsid w:val="006B3C16"/>
    <w:rsid w:val="006B565A"/>
    <w:rsid w:val="006C281D"/>
    <w:rsid w:val="006C3696"/>
    <w:rsid w:val="006C509C"/>
    <w:rsid w:val="006C50F4"/>
    <w:rsid w:val="006C7F48"/>
    <w:rsid w:val="006D0AEF"/>
    <w:rsid w:val="006D0EB5"/>
    <w:rsid w:val="006D45CE"/>
    <w:rsid w:val="006D4820"/>
    <w:rsid w:val="006D6C4E"/>
    <w:rsid w:val="006D7380"/>
    <w:rsid w:val="006E0E44"/>
    <w:rsid w:val="006E1F5D"/>
    <w:rsid w:val="006E53CD"/>
    <w:rsid w:val="006E620D"/>
    <w:rsid w:val="006E6B1B"/>
    <w:rsid w:val="006F1A31"/>
    <w:rsid w:val="006F3A6E"/>
    <w:rsid w:val="006F46D6"/>
    <w:rsid w:val="006F53D3"/>
    <w:rsid w:val="006F595C"/>
    <w:rsid w:val="006F6D0F"/>
    <w:rsid w:val="007000DC"/>
    <w:rsid w:val="007005F0"/>
    <w:rsid w:val="007013EF"/>
    <w:rsid w:val="0070250E"/>
    <w:rsid w:val="007047AF"/>
    <w:rsid w:val="00710417"/>
    <w:rsid w:val="00713031"/>
    <w:rsid w:val="00716A1C"/>
    <w:rsid w:val="00716F35"/>
    <w:rsid w:val="0071740C"/>
    <w:rsid w:val="00722FBA"/>
    <w:rsid w:val="00725186"/>
    <w:rsid w:val="007301D9"/>
    <w:rsid w:val="00732392"/>
    <w:rsid w:val="00734D1A"/>
    <w:rsid w:val="0073638F"/>
    <w:rsid w:val="00736907"/>
    <w:rsid w:val="00737C19"/>
    <w:rsid w:val="00737EE5"/>
    <w:rsid w:val="00740B93"/>
    <w:rsid w:val="00744AC6"/>
    <w:rsid w:val="00747E22"/>
    <w:rsid w:val="00750108"/>
    <w:rsid w:val="0075045B"/>
    <w:rsid w:val="00753E4E"/>
    <w:rsid w:val="007543DD"/>
    <w:rsid w:val="007545F3"/>
    <w:rsid w:val="00754D47"/>
    <w:rsid w:val="00770D06"/>
    <w:rsid w:val="007718C8"/>
    <w:rsid w:val="00771E00"/>
    <w:rsid w:val="00773E49"/>
    <w:rsid w:val="00774BC9"/>
    <w:rsid w:val="00777129"/>
    <w:rsid w:val="00780480"/>
    <w:rsid w:val="0078153A"/>
    <w:rsid w:val="00786FF4"/>
    <w:rsid w:val="00791C84"/>
    <w:rsid w:val="00793464"/>
    <w:rsid w:val="00793D1F"/>
    <w:rsid w:val="007948A5"/>
    <w:rsid w:val="00795887"/>
    <w:rsid w:val="007969AD"/>
    <w:rsid w:val="007A0262"/>
    <w:rsid w:val="007A0293"/>
    <w:rsid w:val="007A3CD9"/>
    <w:rsid w:val="007A4361"/>
    <w:rsid w:val="007A4E19"/>
    <w:rsid w:val="007A5D42"/>
    <w:rsid w:val="007B04EE"/>
    <w:rsid w:val="007B0F32"/>
    <w:rsid w:val="007B16CF"/>
    <w:rsid w:val="007B1D06"/>
    <w:rsid w:val="007B1FD7"/>
    <w:rsid w:val="007B2576"/>
    <w:rsid w:val="007B5317"/>
    <w:rsid w:val="007B6C4B"/>
    <w:rsid w:val="007B6EA1"/>
    <w:rsid w:val="007C11BF"/>
    <w:rsid w:val="007C2D17"/>
    <w:rsid w:val="007C309C"/>
    <w:rsid w:val="007C7D58"/>
    <w:rsid w:val="007D0F1E"/>
    <w:rsid w:val="007D14B0"/>
    <w:rsid w:val="007D1975"/>
    <w:rsid w:val="007D35D2"/>
    <w:rsid w:val="007D44D2"/>
    <w:rsid w:val="007D465D"/>
    <w:rsid w:val="007D5169"/>
    <w:rsid w:val="007D52E6"/>
    <w:rsid w:val="007D581D"/>
    <w:rsid w:val="007E2AFA"/>
    <w:rsid w:val="007E4AD6"/>
    <w:rsid w:val="007E5327"/>
    <w:rsid w:val="007F26A6"/>
    <w:rsid w:val="007F3FAD"/>
    <w:rsid w:val="007F5EAD"/>
    <w:rsid w:val="007F64BE"/>
    <w:rsid w:val="00800949"/>
    <w:rsid w:val="00806BCC"/>
    <w:rsid w:val="008072EC"/>
    <w:rsid w:val="00810FFB"/>
    <w:rsid w:val="00812382"/>
    <w:rsid w:val="00813192"/>
    <w:rsid w:val="00813379"/>
    <w:rsid w:val="0081473E"/>
    <w:rsid w:val="00822A40"/>
    <w:rsid w:val="00823113"/>
    <w:rsid w:val="0082316A"/>
    <w:rsid w:val="00824DFC"/>
    <w:rsid w:val="0082516C"/>
    <w:rsid w:val="00825D63"/>
    <w:rsid w:val="0082791D"/>
    <w:rsid w:val="00827B97"/>
    <w:rsid w:val="008300C4"/>
    <w:rsid w:val="00830AD3"/>
    <w:rsid w:val="00832643"/>
    <w:rsid w:val="00836394"/>
    <w:rsid w:val="008369B3"/>
    <w:rsid w:val="00841616"/>
    <w:rsid w:val="00842A29"/>
    <w:rsid w:val="00842F07"/>
    <w:rsid w:val="0085394B"/>
    <w:rsid w:val="00854B57"/>
    <w:rsid w:val="0085521A"/>
    <w:rsid w:val="00855613"/>
    <w:rsid w:val="00857340"/>
    <w:rsid w:val="00862D3E"/>
    <w:rsid w:val="00862ED2"/>
    <w:rsid w:val="00863FA2"/>
    <w:rsid w:val="0086773C"/>
    <w:rsid w:val="00867812"/>
    <w:rsid w:val="00871315"/>
    <w:rsid w:val="00872BE1"/>
    <w:rsid w:val="0087409E"/>
    <w:rsid w:val="00876CFB"/>
    <w:rsid w:val="00877E16"/>
    <w:rsid w:val="00882FC2"/>
    <w:rsid w:val="008831CA"/>
    <w:rsid w:val="00883302"/>
    <w:rsid w:val="0088403D"/>
    <w:rsid w:val="008842F6"/>
    <w:rsid w:val="00885974"/>
    <w:rsid w:val="008902F7"/>
    <w:rsid w:val="00890799"/>
    <w:rsid w:val="0089244E"/>
    <w:rsid w:val="0089256C"/>
    <w:rsid w:val="00895865"/>
    <w:rsid w:val="00895FD8"/>
    <w:rsid w:val="008962E4"/>
    <w:rsid w:val="00896931"/>
    <w:rsid w:val="00897402"/>
    <w:rsid w:val="008A0A9F"/>
    <w:rsid w:val="008A0D79"/>
    <w:rsid w:val="008A56C2"/>
    <w:rsid w:val="008B0D82"/>
    <w:rsid w:val="008B15DA"/>
    <w:rsid w:val="008B206C"/>
    <w:rsid w:val="008B3321"/>
    <w:rsid w:val="008B35FE"/>
    <w:rsid w:val="008B469E"/>
    <w:rsid w:val="008B59A4"/>
    <w:rsid w:val="008B6D8B"/>
    <w:rsid w:val="008C0BCC"/>
    <w:rsid w:val="008C1B28"/>
    <w:rsid w:val="008C2606"/>
    <w:rsid w:val="008C5778"/>
    <w:rsid w:val="008C5F71"/>
    <w:rsid w:val="008C779B"/>
    <w:rsid w:val="008D26AA"/>
    <w:rsid w:val="008D3937"/>
    <w:rsid w:val="008D487C"/>
    <w:rsid w:val="008D5DED"/>
    <w:rsid w:val="008D698E"/>
    <w:rsid w:val="008E0E8E"/>
    <w:rsid w:val="008E11F7"/>
    <w:rsid w:val="008E229C"/>
    <w:rsid w:val="008E300E"/>
    <w:rsid w:val="008E3103"/>
    <w:rsid w:val="008E442C"/>
    <w:rsid w:val="008E4C00"/>
    <w:rsid w:val="008E5B00"/>
    <w:rsid w:val="008E6B2D"/>
    <w:rsid w:val="008F0128"/>
    <w:rsid w:val="008F1847"/>
    <w:rsid w:val="008F2416"/>
    <w:rsid w:val="008F27EF"/>
    <w:rsid w:val="008F36D2"/>
    <w:rsid w:val="008F6A64"/>
    <w:rsid w:val="008F7CDB"/>
    <w:rsid w:val="00900FBE"/>
    <w:rsid w:val="009012DA"/>
    <w:rsid w:val="00901CA1"/>
    <w:rsid w:val="00902173"/>
    <w:rsid w:val="0090258C"/>
    <w:rsid w:val="00903941"/>
    <w:rsid w:val="0090430D"/>
    <w:rsid w:val="009065C0"/>
    <w:rsid w:val="0090675E"/>
    <w:rsid w:val="009074C5"/>
    <w:rsid w:val="00912722"/>
    <w:rsid w:val="00914316"/>
    <w:rsid w:val="00914D65"/>
    <w:rsid w:val="00915A02"/>
    <w:rsid w:val="00917117"/>
    <w:rsid w:val="0091791A"/>
    <w:rsid w:val="00920CF3"/>
    <w:rsid w:val="009217DB"/>
    <w:rsid w:val="00922353"/>
    <w:rsid w:val="00923C6C"/>
    <w:rsid w:val="009241D1"/>
    <w:rsid w:val="00924AE0"/>
    <w:rsid w:val="00924B2F"/>
    <w:rsid w:val="00927BBB"/>
    <w:rsid w:val="0093214C"/>
    <w:rsid w:val="00932AA8"/>
    <w:rsid w:val="009350B6"/>
    <w:rsid w:val="00936212"/>
    <w:rsid w:val="0094369C"/>
    <w:rsid w:val="009446E5"/>
    <w:rsid w:val="00945202"/>
    <w:rsid w:val="0094589F"/>
    <w:rsid w:val="0095020B"/>
    <w:rsid w:val="00952204"/>
    <w:rsid w:val="0096012A"/>
    <w:rsid w:val="00960281"/>
    <w:rsid w:val="00960D1A"/>
    <w:rsid w:val="00962521"/>
    <w:rsid w:val="0096337F"/>
    <w:rsid w:val="00967675"/>
    <w:rsid w:val="009676CB"/>
    <w:rsid w:val="00970C3B"/>
    <w:rsid w:val="00971FED"/>
    <w:rsid w:val="00972035"/>
    <w:rsid w:val="00973108"/>
    <w:rsid w:val="00973CFD"/>
    <w:rsid w:val="00973F4C"/>
    <w:rsid w:val="00974A2C"/>
    <w:rsid w:val="00976651"/>
    <w:rsid w:val="00976F39"/>
    <w:rsid w:val="00980130"/>
    <w:rsid w:val="0098067B"/>
    <w:rsid w:val="009807BD"/>
    <w:rsid w:val="0098243D"/>
    <w:rsid w:val="009836EA"/>
    <w:rsid w:val="0098584E"/>
    <w:rsid w:val="00986AC6"/>
    <w:rsid w:val="00986E0E"/>
    <w:rsid w:val="009916F1"/>
    <w:rsid w:val="00995237"/>
    <w:rsid w:val="0099778E"/>
    <w:rsid w:val="009A3DB9"/>
    <w:rsid w:val="009A43C9"/>
    <w:rsid w:val="009A520A"/>
    <w:rsid w:val="009A66FD"/>
    <w:rsid w:val="009A76F8"/>
    <w:rsid w:val="009A7D98"/>
    <w:rsid w:val="009B35A4"/>
    <w:rsid w:val="009B3927"/>
    <w:rsid w:val="009C1B70"/>
    <w:rsid w:val="009C2C02"/>
    <w:rsid w:val="009C3C31"/>
    <w:rsid w:val="009C4C83"/>
    <w:rsid w:val="009C5507"/>
    <w:rsid w:val="009C5FAF"/>
    <w:rsid w:val="009C7640"/>
    <w:rsid w:val="009C7C66"/>
    <w:rsid w:val="009D0480"/>
    <w:rsid w:val="009D30B4"/>
    <w:rsid w:val="009D38C6"/>
    <w:rsid w:val="009D52D9"/>
    <w:rsid w:val="009D693D"/>
    <w:rsid w:val="009E0778"/>
    <w:rsid w:val="009E0A0A"/>
    <w:rsid w:val="009E2CA7"/>
    <w:rsid w:val="009E311D"/>
    <w:rsid w:val="009E544E"/>
    <w:rsid w:val="009E554A"/>
    <w:rsid w:val="009E64C5"/>
    <w:rsid w:val="009E6778"/>
    <w:rsid w:val="009F0561"/>
    <w:rsid w:val="009F1C63"/>
    <w:rsid w:val="009F355B"/>
    <w:rsid w:val="009F758F"/>
    <w:rsid w:val="00A00B05"/>
    <w:rsid w:val="00A06D13"/>
    <w:rsid w:val="00A0741D"/>
    <w:rsid w:val="00A10566"/>
    <w:rsid w:val="00A1105F"/>
    <w:rsid w:val="00A112EB"/>
    <w:rsid w:val="00A12881"/>
    <w:rsid w:val="00A1474C"/>
    <w:rsid w:val="00A149CE"/>
    <w:rsid w:val="00A149D7"/>
    <w:rsid w:val="00A20E41"/>
    <w:rsid w:val="00A23F52"/>
    <w:rsid w:val="00A26502"/>
    <w:rsid w:val="00A27965"/>
    <w:rsid w:val="00A31445"/>
    <w:rsid w:val="00A33831"/>
    <w:rsid w:val="00A369D8"/>
    <w:rsid w:val="00A37D9F"/>
    <w:rsid w:val="00A402D8"/>
    <w:rsid w:val="00A407C7"/>
    <w:rsid w:val="00A41322"/>
    <w:rsid w:val="00A41791"/>
    <w:rsid w:val="00A41810"/>
    <w:rsid w:val="00A43EEF"/>
    <w:rsid w:val="00A445BF"/>
    <w:rsid w:val="00A44733"/>
    <w:rsid w:val="00A4540A"/>
    <w:rsid w:val="00A45D8D"/>
    <w:rsid w:val="00A45EFC"/>
    <w:rsid w:val="00A46781"/>
    <w:rsid w:val="00A46C7D"/>
    <w:rsid w:val="00A50999"/>
    <w:rsid w:val="00A5132F"/>
    <w:rsid w:val="00A5158E"/>
    <w:rsid w:val="00A54536"/>
    <w:rsid w:val="00A54AB1"/>
    <w:rsid w:val="00A54B4E"/>
    <w:rsid w:val="00A55A3C"/>
    <w:rsid w:val="00A55A8B"/>
    <w:rsid w:val="00A57C1D"/>
    <w:rsid w:val="00A62629"/>
    <w:rsid w:val="00A6306E"/>
    <w:rsid w:val="00A645C1"/>
    <w:rsid w:val="00A65345"/>
    <w:rsid w:val="00A66BBD"/>
    <w:rsid w:val="00A7114C"/>
    <w:rsid w:val="00A72050"/>
    <w:rsid w:val="00A746E2"/>
    <w:rsid w:val="00A76EB5"/>
    <w:rsid w:val="00A7774D"/>
    <w:rsid w:val="00A77C5C"/>
    <w:rsid w:val="00A8003E"/>
    <w:rsid w:val="00A80A05"/>
    <w:rsid w:val="00A826DA"/>
    <w:rsid w:val="00A83007"/>
    <w:rsid w:val="00A8341C"/>
    <w:rsid w:val="00A90156"/>
    <w:rsid w:val="00A933E6"/>
    <w:rsid w:val="00A94A8F"/>
    <w:rsid w:val="00A9614B"/>
    <w:rsid w:val="00AA1F20"/>
    <w:rsid w:val="00AA2A9A"/>
    <w:rsid w:val="00AA2E1D"/>
    <w:rsid w:val="00AA4C7C"/>
    <w:rsid w:val="00AA7D9E"/>
    <w:rsid w:val="00AB11CC"/>
    <w:rsid w:val="00AB1532"/>
    <w:rsid w:val="00AB1C80"/>
    <w:rsid w:val="00AB200E"/>
    <w:rsid w:val="00AB2428"/>
    <w:rsid w:val="00AB328D"/>
    <w:rsid w:val="00AB45E2"/>
    <w:rsid w:val="00AB4828"/>
    <w:rsid w:val="00AB5A26"/>
    <w:rsid w:val="00AB7C30"/>
    <w:rsid w:val="00AC005B"/>
    <w:rsid w:val="00AC0838"/>
    <w:rsid w:val="00AC0960"/>
    <w:rsid w:val="00AC14F6"/>
    <w:rsid w:val="00AC6B5A"/>
    <w:rsid w:val="00AD5AD5"/>
    <w:rsid w:val="00AD6487"/>
    <w:rsid w:val="00AE080D"/>
    <w:rsid w:val="00AE2295"/>
    <w:rsid w:val="00AE4AEA"/>
    <w:rsid w:val="00AE6400"/>
    <w:rsid w:val="00AF22CF"/>
    <w:rsid w:val="00AF2B86"/>
    <w:rsid w:val="00AF33A2"/>
    <w:rsid w:val="00AF5C44"/>
    <w:rsid w:val="00AF7B64"/>
    <w:rsid w:val="00B03370"/>
    <w:rsid w:val="00B0533E"/>
    <w:rsid w:val="00B065D3"/>
    <w:rsid w:val="00B06E05"/>
    <w:rsid w:val="00B107EB"/>
    <w:rsid w:val="00B12799"/>
    <w:rsid w:val="00B12F28"/>
    <w:rsid w:val="00B2220D"/>
    <w:rsid w:val="00B22884"/>
    <w:rsid w:val="00B22A18"/>
    <w:rsid w:val="00B25A02"/>
    <w:rsid w:val="00B260BF"/>
    <w:rsid w:val="00B26E2B"/>
    <w:rsid w:val="00B31C03"/>
    <w:rsid w:val="00B31EFC"/>
    <w:rsid w:val="00B32DC4"/>
    <w:rsid w:val="00B336BC"/>
    <w:rsid w:val="00B358F5"/>
    <w:rsid w:val="00B36085"/>
    <w:rsid w:val="00B361AB"/>
    <w:rsid w:val="00B3719A"/>
    <w:rsid w:val="00B40649"/>
    <w:rsid w:val="00B406D4"/>
    <w:rsid w:val="00B40DFF"/>
    <w:rsid w:val="00B448AA"/>
    <w:rsid w:val="00B45931"/>
    <w:rsid w:val="00B51B23"/>
    <w:rsid w:val="00B53C5F"/>
    <w:rsid w:val="00B55C8B"/>
    <w:rsid w:val="00B56F45"/>
    <w:rsid w:val="00B610F7"/>
    <w:rsid w:val="00B6161B"/>
    <w:rsid w:val="00B62D46"/>
    <w:rsid w:val="00B639DD"/>
    <w:rsid w:val="00B653B4"/>
    <w:rsid w:val="00B6578B"/>
    <w:rsid w:val="00B6654C"/>
    <w:rsid w:val="00B66D9C"/>
    <w:rsid w:val="00B67204"/>
    <w:rsid w:val="00B674ED"/>
    <w:rsid w:val="00B70504"/>
    <w:rsid w:val="00B70F0E"/>
    <w:rsid w:val="00B7105A"/>
    <w:rsid w:val="00B71500"/>
    <w:rsid w:val="00B71858"/>
    <w:rsid w:val="00B71911"/>
    <w:rsid w:val="00B728ED"/>
    <w:rsid w:val="00B72EC6"/>
    <w:rsid w:val="00B75DFA"/>
    <w:rsid w:val="00B80BCB"/>
    <w:rsid w:val="00B81CB4"/>
    <w:rsid w:val="00B8380A"/>
    <w:rsid w:val="00B83DC2"/>
    <w:rsid w:val="00B850BB"/>
    <w:rsid w:val="00B85DB4"/>
    <w:rsid w:val="00B86B6B"/>
    <w:rsid w:val="00B86EC1"/>
    <w:rsid w:val="00B87DCB"/>
    <w:rsid w:val="00B91296"/>
    <w:rsid w:val="00B92F95"/>
    <w:rsid w:val="00B92FC3"/>
    <w:rsid w:val="00B9467C"/>
    <w:rsid w:val="00BA0BA0"/>
    <w:rsid w:val="00BA1B52"/>
    <w:rsid w:val="00BB024A"/>
    <w:rsid w:val="00BB0258"/>
    <w:rsid w:val="00BB07F3"/>
    <w:rsid w:val="00BB3FA1"/>
    <w:rsid w:val="00BB5B59"/>
    <w:rsid w:val="00BB609B"/>
    <w:rsid w:val="00BC0EE8"/>
    <w:rsid w:val="00BC2E8A"/>
    <w:rsid w:val="00BC2FA8"/>
    <w:rsid w:val="00BC36E2"/>
    <w:rsid w:val="00BC5352"/>
    <w:rsid w:val="00BC65E0"/>
    <w:rsid w:val="00BC6940"/>
    <w:rsid w:val="00BC78B7"/>
    <w:rsid w:val="00BC7F41"/>
    <w:rsid w:val="00BD06C6"/>
    <w:rsid w:val="00BD0FAB"/>
    <w:rsid w:val="00BD25FB"/>
    <w:rsid w:val="00BD2609"/>
    <w:rsid w:val="00BD54A6"/>
    <w:rsid w:val="00BD5ABC"/>
    <w:rsid w:val="00BD62C8"/>
    <w:rsid w:val="00BD7C89"/>
    <w:rsid w:val="00BE044C"/>
    <w:rsid w:val="00BE174B"/>
    <w:rsid w:val="00BE1838"/>
    <w:rsid w:val="00BE491E"/>
    <w:rsid w:val="00BE5EA8"/>
    <w:rsid w:val="00BE672D"/>
    <w:rsid w:val="00BF001B"/>
    <w:rsid w:val="00BF1772"/>
    <w:rsid w:val="00BF3A41"/>
    <w:rsid w:val="00BF4E12"/>
    <w:rsid w:val="00BF660F"/>
    <w:rsid w:val="00BF6D7C"/>
    <w:rsid w:val="00C002DA"/>
    <w:rsid w:val="00C00F3E"/>
    <w:rsid w:val="00C03324"/>
    <w:rsid w:val="00C03648"/>
    <w:rsid w:val="00C058EC"/>
    <w:rsid w:val="00C05F8D"/>
    <w:rsid w:val="00C12D01"/>
    <w:rsid w:val="00C130C5"/>
    <w:rsid w:val="00C17539"/>
    <w:rsid w:val="00C20FA0"/>
    <w:rsid w:val="00C23191"/>
    <w:rsid w:val="00C236F5"/>
    <w:rsid w:val="00C269BC"/>
    <w:rsid w:val="00C27844"/>
    <w:rsid w:val="00C27867"/>
    <w:rsid w:val="00C27B33"/>
    <w:rsid w:val="00C301B0"/>
    <w:rsid w:val="00C302EC"/>
    <w:rsid w:val="00C304BD"/>
    <w:rsid w:val="00C315AC"/>
    <w:rsid w:val="00C324FB"/>
    <w:rsid w:val="00C335D0"/>
    <w:rsid w:val="00C35767"/>
    <w:rsid w:val="00C40499"/>
    <w:rsid w:val="00C40F71"/>
    <w:rsid w:val="00C422FC"/>
    <w:rsid w:val="00C4367F"/>
    <w:rsid w:val="00C447D9"/>
    <w:rsid w:val="00C44D29"/>
    <w:rsid w:val="00C44F30"/>
    <w:rsid w:val="00C466C2"/>
    <w:rsid w:val="00C46BED"/>
    <w:rsid w:val="00C46D7C"/>
    <w:rsid w:val="00C47356"/>
    <w:rsid w:val="00C5007A"/>
    <w:rsid w:val="00C5486B"/>
    <w:rsid w:val="00C55861"/>
    <w:rsid w:val="00C558BE"/>
    <w:rsid w:val="00C57C3D"/>
    <w:rsid w:val="00C6001F"/>
    <w:rsid w:val="00C63E80"/>
    <w:rsid w:val="00C64FB7"/>
    <w:rsid w:val="00C67DF5"/>
    <w:rsid w:val="00C7094B"/>
    <w:rsid w:val="00C71286"/>
    <w:rsid w:val="00C73916"/>
    <w:rsid w:val="00C739C3"/>
    <w:rsid w:val="00C74190"/>
    <w:rsid w:val="00C762A7"/>
    <w:rsid w:val="00C8263C"/>
    <w:rsid w:val="00C864F6"/>
    <w:rsid w:val="00C90272"/>
    <w:rsid w:val="00C90898"/>
    <w:rsid w:val="00C915CE"/>
    <w:rsid w:val="00C916B3"/>
    <w:rsid w:val="00C91DEF"/>
    <w:rsid w:val="00C92782"/>
    <w:rsid w:val="00C927B9"/>
    <w:rsid w:val="00C94DCF"/>
    <w:rsid w:val="00C954F1"/>
    <w:rsid w:val="00C96F68"/>
    <w:rsid w:val="00C976F6"/>
    <w:rsid w:val="00C97C46"/>
    <w:rsid w:val="00CA01D4"/>
    <w:rsid w:val="00CA0C46"/>
    <w:rsid w:val="00CA1197"/>
    <w:rsid w:val="00CA15C5"/>
    <w:rsid w:val="00CA2232"/>
    <w:rsid w:val="00CA30C7"/>
    <w:rsid w:val="00CA3C38"/>
    <w:rsid w:val="00CA5BC8"/>
    <w:rsid w:val="00CA7BF2"/>
    <w:rsid w:val="00CA7C96"/>
    <w:rsid w:val="00CB3014"/>
    <w:rsid w:val="00CC0C0B"/>
    <w:rsid w:val="00CC277E"/>
    <w:rsid w:val="00CC3B9F"/>
    <w:rsid w:val="00CC4235"/>
    <w:rsid w:val="00CC4695"/>
    <w:rsid w:val="00CC6D96"/>
    <w:rsid w:val="00CC7024"/>
    <w:rsid w:val="00CD0CF8"/>
    <w:rsid w:val="00CD2760"/>
    <w:rsid w:val="00CD362B"/>
    <w:rsid w:val="00CD5AFB"/>
    <w:rsid w:val="00CE39D2"/>
    <w:rsid w:val="00CE3BBD"/>
    <w:rsid w:val="00CE4231"/>
    <w:rsid w:val="00CE4D58"/>
    <w:rsid w:val="00CE6BDF"/>
    <w:rsid w:val="00CF271D"/>
    <w:rsid w:val="00CF7E6B"/>
    <w:rsid w:val="00D03D3D"/>
    <w:rsid w:val="00D03E26"/>
    <w:rsid w:val="00D041B6"/>
    <w:rsid w:val="00D107D1"/>
    <w:rsid w:val="00D10C84"/>
    <w:rsid w:val="00D110DD"/>
    <w:rsid w:val="00D1249A"/>
    <w:rsid w:val="00D130DE"/>
    <w:rsid w:val="00D1372E"/>
    <w:rsid w:val="00D21D3C"/>
    <w:rsid w:val="00D21E23"/>
    <w:rsid w:val="00D2327C"/>
    <w:rsid w:val="00D23EC1"/>
    <w:rsid w:val="00D24A54"/>
    <w:rsid w:val="00D257C5"/>
    <w:rsid w:val="00D25A92"/>
    <w:rsid w:val="00D2618D"/>
    <w:rsid w:val="00D2626F"/>
    <w:rsid w:val="00D26813"/>
    <w:rsid w:val="00D31BF6"/>
    <w:rsid w:val="00D33C93"/>
    <w:rsid w:val="00D34916"/>
    <w:rsid w:val="00D35481"/>
    <w:rsid w:val="00D3571E"/>
    <w:rsid w:val="00D37EB2"/>
    <w:rsid w:val="00D40043"/>
    <w:rsid w:val="00D409E4"/>
    <w:rsid w:val="00D42F2A"/>
    <w:rsid w:val="00D45864"/>
    <w:rsid w:val="00D45AD1"/>
    <w:rsid w:val="00D47551"/>
    <w:rsid w:val="00D51650"/>
    <w:rsid w:val="00D53393"/>
    <w:rsid w:val="00D53A77"/>
    <w:rsid w:val="00D55E95"/>
    <w:rsid w:val="00D5656D"/>
    <w:rsid w:val="00D571A2"/>
    <w:rsid w:val="00D57790"/>
    <w:rsid w:val="00D61642"/>
    <w:rsid w:val="00D618A4"/>
    <w:rsid w:val="00D62144"/>
    <w:rsid w:val="00D62826"/>
    <w:rsid w:val="00D63198"/>
    <w:rsid w:val="00D64C36"/>
    <w:rsid w:val="00D656D9"/>
    <w:rsid w:val="00D67D56"/>
    <w:rsid w:val="00D702BB"/>
    <w:rsid w:val="00D71AB2"/>
    <w:rsid w:val="00D73DFB"/>
    <w:rsid w:val="00D758AD"/>
    <w:rsid w:val="00D7764B"/>
    <w:rsid w:val="00D7797A"/>
    <w:rsid w:val="00D82930"/>
    <w:rsid w:val="00D85A5E"/>
    <w:rsid w:val="00D86558"/>
    <w:rsid w:val="00D871F5"/>
    <w:rsid w:val="00D8735B"/>
    <w:rsid w:val="00D90BDF"/>
    <w:rsid w:val="00D91031"/>
    <w:rsid w:val="00D91899"/>
    <w:rsid w:val="00D91F43"/>
    <w:rsid w:val="00D9350F"/>
    <w:rsid w:val="00D9677F"/>
    <w:rsid w:val="00D96C38"/>
    <w:rsid w:val="00D97C4C"/>
    <w:rsid w:val="00DA1BE2"/>
    <w:rsid w:val="00DA2091"/>
    <w:rsid w:val="00DA57F6"/>
    <w:rsid w:val="00DA5B72"/>
    <w:rsid w:val="00DA6270"/>
    <w:rsid w:val="00DA6831"/>
    <w:rsid w:val="00DA756E"/>
    <w:rsid w:val="00DA7772"/>
    <w:rsid w:val="00DB4236"/>
    <w:rsid w:val="00DC067D"/>
    <w:rsid w:val="00DC35DA"/>
    <w:rsid w:val="00DC36BF"/>
    <w:rsid w:val="00DC374E"/>
    <w:rsid w:val="00DC5CFB"/>
    <w:rsid w:val="00DC708A"/>
    <w:rsid w:val="00DC7A7B"/>
    <w:rsid w:val="00DD34B4"/>
    <w:rsid w:val="00DD5D31"/>
    <w:rsid w:val="00DD65DF"/>
    <w:rsid w:val="00DD6A1C"/>
    <w:rsid w:val="00DD7C3D"/>
    <w:rsid w:val="00DE106E"/>
    <w:rsid w:val="00DE6904"/>
    <w:rsid w:val="00DF402C"/>
    <w:rsid w:val="00DF452C"/>
    <w:rsid w:val="00E02A62"/>
    <w:rsid w:val="00E077CE"/>
    <w:rsid w:val="00E079AC"/>
    <w:rsid w:val="00E10CF1"/>
    <w:rsid w:val="00E10EA2"/>
    <w:rsid w:val="00E116B8"/>
    <w:rsid w:val="00E12027"/>
    <w:rsid w:val="00E120B1"/>
    <w:rsid w:val="00E15A6D"/>
    <w:rsid w:val="00E211BF"/>
    <w:rsid w:val="00E213DB"/>
    <w:rsid w:val="00E21534"/>
    <w:rsid w:val="00E21C89"/>
    <w:rsid w:val="00E22F6F"/>
    <w:rsid w:val="00E23590"/>
    <w:rsid w:val="00E23FC2"/>
    <w:rsid w:val="00E251B4"/>
    <w:rsid w:val="00E30807"/>
    <w:rsid w:val="00E30F02"/>
    <w:rsid w:val="00E316ED"/>
    <w:rsid w:val="00E330F1"/>
    <w:rsid w:val="00E35D91"/>
    <w:rsid w:val="00E35EB1"/>
    <w:rsid w:val="00E3621E"/>
    <w:rsid w:val="00E40675"/>
    <w:rsid w:val="00E41C4D"/>
    <w:rsid w:val="00E41D6A"/>
    <w:rsid w:val="00E4240B"/>
    <w:rsid w:val="00E4243B"/>
    <w:rsid w:val="00E43A08"/>
    <w:rsid w:val="00E56821"/>
    <w:rsid w:val="00E60F85"/>
    <w:rsid w:val="00E641C3"/>
    <w:rsid w:val="00E664D4"/>
    <w:rsid w:val="00E66A62"/>
    <w:rsid w:val="00E66C00"/>
    <w:rsid w:val="00E67AB7"/>
    <w:rsid w:val="00E70429"/>
    <w:rsid w:val="00E7090B"/>
    <w:rsid w:val="00E709AB"/>
    <w:rsid w:val="00E70E3A"/>
    <w:rsid w:val="00E71A45"/>
    <w:rsid w:val="00E71B81"/>
    <w:rsid w:val="00E71C9F"/>
    <w:rsid w:val="00E74BB3"/>
    <w:rsid w:val="00E75046"/>
    <w:rsid w:val="00E759F9"/>
    <w:rsid w:val="00E77289"/>
    <w:rsid w:val="00E80C0D"/>
    <w:rsid w:val="00E810D4"/>
    <w:rsid w:val="00E82558"/>
    <w:rsid w:val="00E84156"/>
    <w:rsid w:val="00E842D3"/>
    <w:rsid w:val="00E84C60"/>
    <w:rsid w:val="00E855AE"/>
    <w:rsid w:val="00E951FB"/>
    <w:rsid w:val="00E9574B"/>
    <w:rsid w:val="00E95EE6"/>
    <w:rsid w:val="00E97F6A"/>
    <w:rsid w:val="00EA6316"/>
    <w:rsid w:val="00EA648A"/>
    <w:rsid w:val="00EB3B30"/>
    <w:rsid w:val="00EB6501"/>
    <w:rsid w:val="00EC0B0C"/>
    <w:rsid w:val="00EC1BE3"/>
    <w:rsid w:val="00EC353E"/>
    <w:rsid w:val="00EC43DC"/>
    <w:rsid w:val="00EC4E4A"/>
    <w:rsid w:val="00EC5815"/>
    <w:rsid w:val="00ED0AB3"/>
    <w:rsid w:val="00ED0F4B"/>
    <w:rsid w:val="00ED1A61"/>
    <w:rsid w:val="00ED2CC2"/>
    <w:rsid w:val="00ED4655"/>
    <w:rsid w:val="00ED4E1F"/>
    <w:rsid w:val="00ED5EE7"/>
    <w:rsid w:val="00EE245A"/>
    <w:rsid w:val="00EE3899"/>
    <w:rsid w:val="00EE4363"/>
    <w:rsid w:val="00EE58B2"/>
    <w:rsid w:val="00EE5E5D"/>
    <w:rsid w:val="00EE63B8"/>
    <w:rsid w:val="00EF0358"/>
    <w:rsid w:val="00EF3176"/>
    <w:rsid w:val="00EF442B"/>
    <w:rsid w:val="00EF7942"/>
    <w:rsid w:val="00F00432"/>
    <w:rsid w:val="00F00CFA"/>
    <w:rsid w:val="00F01A11"/>
    <w:rsid w:val="00F02431"/>
    <w:rsid w:val="00F02557"/>
    <w:rsid w:val="00F049FD"/>
    <w:rsid w:val="00F04A9C"/>
    <w:rsid w:val="00F05E87"/>
    <w:rsid w:val="00F06000"/>
    <w:rsid w:val="00F06D82"/>
    <w:rsid w:val="00F06FF9"/>
    <w:rsid w:val="00F07E3A"/>
    <w:rsid w:val="00F11A05"/>
    <w:rsid w:val="00F2186A"/>
    <w:rsid w:val="00F21ACC"/>
    <w:rsid w:val="00F23F08"/>
    <w:rsid w:val="00F2424F"/>
    <w:rsid w:val="00F246AC"/>
    <w:rsid w:val="00F246D8"/>
    <w:rsid w:val="00F255AF"/>
    <w:rsid w:val="00F26691"/>
    <w:rsid w:val="00F31285"/>
    <w:rsid w:val="00F314EB"/>
    <w:rsid w:val="00F31B77"/>
    <w:rsid w:val="00F36709"/>
    <w:rsid w:val="00F37D8E"/>
    <w:rsid w:val="00F40E42"/>
    <w:rsid w:val="00F428EE"/>
    <w:rsid w:val="00F447A5"/>
    <w:rsid w:val="00F50965"/>
    <w:rsid w:val="00F52C9C"/>
    <w:rsid w:val="00F52CDF"/>
    <w:rsid w:val="00F5321A"/>
    <w:rsid w:val="00F538B9"/>
    <w:rsid w:val="00F553D1"/>
    <w:rsid w:val="00F558DB"/>
    <w:rsid w:val="00F561C3"/>
    <w:rsid w:val="00F5708A"/>
    <w:rsid w:val="00F57DEF"/>
    <w:rsid w:val="00F63111"/>
    <w:rsid w:val="00F632A4"/>
    <w:rsid w:val="00F66AB5"/>
    <w:rsid w:val="00F70608"/>
    <w:rsid w:val="00F70934"/>
    <w:rsid w:val="00F70DB9"/>
    <w:rsid w:val="00F71BBC"/>
    <w:rsid w:val="00F71BC0"/>
    <w:rsid w:val="00F7337F"/>
    <w:rsid w:val="00F754E9"/>
    <w:rsid w:val="00F77250"/>
    <w:rsid w:val="00F81614"/>
    <w:rsid w:val="00F81E99"/>
    <w:rsid w:val="00F830EF"/>
    <w:rsid w:val="00F8335D"/>
    <w:rsid w:val="00F86F44"/>
    <w:rsid w:val="00F877A3"/>
    <w:rsid w:val="00F878BE"/>
    <w:rsid w:val="00F87E20"/>
    <w:rsid w:val="00F9108B"/>
    <w:rsid w:val="00F95909"/>
    <w:rsid w:val="00F971EF"/>
    <w:rsid w:val="00FA3DFA"/>
    <w:rsid w:val="00FA50F0"/>
    <w:rsid w:val="00FA5776"/>
    <w:rsid w:val="00FB10F3"/>
    <w:rsid w:val="00FB1D73"/>
    <w:rsid w:val="00FB517C"/>
    <w:rsid w:val="00FB6054"/>
    <w:rsid w:val="00FC016B"/>
    <w:rsid w:val="00FC032A"/>
    <w:rsid w:val="00FC4349"/>
    <w:rsid w:val="00FC61B0"/>
    <w:rsid w:val="00FD14C4"/>
    <w:rsid w:val="00FD27B8"/>
    <w:rsid w:val="00FD2E0F"/>
    <w:rsid w:val="00FD4EAA"/>
    <w:rsid w:val="00FD524C"/>
    <w:rsid w:val="00FD57B6"/>
    <w:rsid w:val="00FD6E84"/>
    <w:rsid w:val="00FD7783"/>
    <w:rsid w:val="00FE1C60"/>
    <w:rsid w:val="00FE2DC5"/>
    <w:rsid w:val="00FE6F1F"/>
    <w:rsid w:val="00FF15EA"/>
    <w:rsid w:val="00FF28D7"/>
    <w:rsid w:val="00FF3F49"/>
    <w:rsid w:val="00FF4033"/>
    <w:rsid w:val="00FF4604"/>
    <w:rsid w:val="00FF69F1"/>
    <w:rsid w:val="00FF6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23014D"/>
  <w15:docId w15:val="{67935BC5-5238-4041-B830-DD86D9FB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9E4"/>
    <w:pPr>
      <w:spacing w:after="160"/>
    </w:pPr>
    <w:rPr>
      <w:rFonts w:ascii="Times New Roman" w:hAnsi="Times New Roman"/>
      <w:sz w:val="24"/>
      <w:szCs w:val="22"/>
      <w:lang w:eastAsia="en-US"/>
    </w:rPr>
  </w:style>
  <w:style w:type="paragraph" w:styleId="1">
    <w:name w:val="heading 1"/>
    <w:basedOn w:val="a"/>
    <w:next w:val="a"/>
    <w:link w:val="10"/>
    <w:uiPriority w:val="9"/>
    <w:qFormat/>
    <w:rsid w:val="00420166"/>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link w:val="20"/>
    <w:uiPriority w:val="9"/>
    <w:unhideWhenUsed/>
    <w:qFormat/>
    <w:rsid w:val="00E75046"/>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E077CE"/>
    <w:pPr>
      <w:keepNext/>
      <w:keepLines/>
      <w:spacing w:before="40" w:after="0"/>
      <w:outlineLvl w:val="2"/>
    </w:pPr>
    <w:rPr>
      <w:rFonts w:ascii="Calibri Light" w:eastAsia="Times New Roman" w:hAnsi="Calibri Light"/>
      <w:color w:val="1F376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20166"/>
    <w:rPr>
      <w:rFonts w:ascii="Calibri Light" w:eastAsia="Times New Roman" w:hAnsi="Calibri Light" w:cs="Times New Roman"/>
      <w:color w:val="2F5496"/>
      <w:sz w:val="32"/>
      <w:szCs w:val="32"/>
    </w:rPr>
  </w:style>
  <w:style w:type="paragraph" w:styleId="a3">
    <w:name w:val="TOC Heading"/>
    <w:basedOn w:val="1"/>
    <w:next w:val="a"/>
    <w:uiPriority w:val="39"/>
    <w:unhideWhenUsed/>
    <w:qFormat/>
    <w:rsid w:val="00420166"/>
    <w:pPr>
      <w:outlineLvl w:val="9"/>
    </w:pPr>
    <w:rPr>
      <w:lang w:eastAsia="ru-RU"/>
    </w:rPr>
  </w:style>
  <w:style w:type="paragraph" w:styleId="21">
    <w:name w:val="toc 2"/>
    <w:basedOn w:val="a"/>
    <w:next w:val="a"/>
    <w:autoRedefine/>
    <w:uiPriority w:val="39"/>
    <w:unhideWhenUsed/>
    <w:rsid w:val="00420166"/>
    <w:pPr>
      <w:spacing w:after="100"/>
      <w:ind w:left="220"/>
    </w:pPr>
    <w:rPr>
      <w:rFonts w:eastAsia="Times New Roman"/>
      <w:lang w:eastAsia="ru-RU"/>
    </w:rPr>
  </w:style>
  <w:style w:type="paragraph" w:styleId="11">
    <w:name w:val="toc 1"/>
    <w:basedOn w:val="a"/>
    <w:next w:val="a"/>
    <w:autoRedefine/>
    <w:uiPriority w:val="39"/>
    <w:unhideWhenUsed/>
    <w:rsid w:val="00420166"/>
    <w:pPr>
      <w:spacing w:after="100"/>
    </w:pPr>
    <w:rPr>
      <w:rFonts w:eastAsia="Times New Roman"/>
      <w:lang w:eastAsia="ru-RU"/>
    </w:rPr>
  </w:style>
  <w:style w:type="paragraph" w:styleId="31">
    <w:name w:val="toc 3"/>
    <w:basedOn w:val="a"/>
    <w:next w:val="a"/>
    <w:autoRedefine/>
    <w:uiPriority w:val="39"/>
    <w:unhideWhenUsed/>
    <w:rsid w:val="00420166"/>
    <w:pPr>
      <w:spacing w:after="100"/>
      <w:ind w:left="440"/>
    </w:pPr>
    <w:rPr>
      <w:rFonts w:eastAsia="Times New Roman"/>
      <w:lang w:eastAsia="ru-RU"/>
    </w:rPr>
  </w:style>
  <w:style w:type="character" w:customStyle="1" w:styleId="PlainText">
    <w:name w:val="PlainText Знак"/>
    <w:link w:val="PlainText0"/>
    <w:locked/>
    <w:rsid w:val="002F0521"/>
    <w:rPr>
      <w:rFonts w:ascii="Times New Roman" w:eastAsia="Times New Roman" w:hAnsi="Times New Roman" w:cs="Times New Roman"/>
      <w:sz w:val="24"/>
      <w:szCs w:val="24"/>
      <w:lang w:eastAsia="ru-RU"/>
    </w:rPr>
  </w:style>
  <w:style w:type="paragraph" w:customStyle="1" w:styleId="PlainText0">
    <w:name w:val="PlainText"/>
    <w:link w:val="PlainText"/>
    <w:qFormat/>
    <w:rsid w:val="002F0521"/>
    <w:pPr>
      <w:spacing w:before="120"/>
      <w:ind w:firstLine="567"/>
      <w:jc w:val="both"/>
    </w:pPr>
    <w:rPr>
      <w:rFonts w:ascii="Times New Roman" w:eastAsia="Times New Roman" w:hAnsi="Times New Roman"/>
      <w:sz w:val="24"/>
      <w:szCs w:val="24"/>
    </w:rPr>
  </w:style>
  <w:style w:type="paragraph" w:styleId="a4">
    <w:name w:val="header"/>
    <w:basedOn w:val="a"/>
    <w:link w:val="a5"/>
    <w:uiPriority w:val="99"/>
    <w:unhideWhenUsed/>
    <w:rsid w:val="00CC3B9F"/>
    <w:pPr>
      <w:tabs>
        <w:tab w:val="center" w:pos="4677"/>
        <w:tab w:val="right" w:pos="9355"/>
      </w:tabs>
      <w:spacing w:after="0"/>
    </w:pPr>
  </w:style>
  <w:style w:type="character" w:customStyle="1" w:styleId="a5">
    <w:name w:val="Верхний колонтитул Знак"/>
    <w:basedOn w:val="a0"/>
    <w:link w:val="a4"/>
    <w:uiPriority w:val="99"/>
    <w:rsid w:val="00CC3B9F"/>
  </w:style>
  <w:style w:type="paragraph" w:styleId="a6">
    <w:name w:val="footer"/>
    <w:basedOn w:val="a"/>
    <w:link w:val="a7"/>
    <w:uiPriority w:val="99"/>
    <w:unhideWhenUsed/>
    <w:rsid w:val="00CC3B9F"/>
    <w:pPr>
      <w:tabs>
        <w:tab w:val="center" w:pos="4677"/>
        <w:tab w:val="right" w:pos="9355"/>
      </w:tabs>
      <w:spacing w:after="0"/>
    </w:pPr>
  </w:style>
  <w:style w:type="character" w:customStyle="1" w:styleId="a7">
    <w:name w:val="Нижний колонтитул Знак"/>
    <w:basedOn w:val="a0"/>
    <w:link w:val="a6"/>
    <w:uiPriority w:val="99"/>
    <w:rsid w:val="00CC3B9F"/>
  </w:style>
  <w:style w:type="character" w:styleId="a8">
    <w:name w:val="Hyperlink"/>
    <w:uiPriority w:val="99"/>
    <w:unhideWhenUsed/>
    <w:rsid w:val="005B7284"/>
    <w:rPr>
      <w:color w:val="0563C1"/>
      <w:u w:val="single"/>
    </w:rPr>
  </w:style>
  <w:style w:type="character" w:customStyle="1" w:styleId="20">
    <w:name w:val="Заголовок 2 Знак"/>
    <w:link w:val="2"/>
    <w:uiPriority w:val="9"/>
    <w:rsid w:val="00E75046"/>
    <w:rPr>
      <w:rFonts w:ascii="Calibri Light" w:eastAsia="Times New Roman" w:hAnsi="Calibri Light" w:cs="Times New Roman"/>
      <w:color w:val="2F5496"/>
      <w:sz w:val="26"/>
      <w:szCs w:val="26"/>
    </w:rPr>
  </w:style>
  <w:style w:type="paragraph" w:styleId="a9">
    <w:name w:val="List Paragraph"/>
    <w:basedOn w:val="a"/>
    <w:uiPriority w:val="34"/>
    <w:qFormat/>
    <w:rsid w:val="002D5281"/>
    <w:pPr>
      <w:ind w:left="720"/>
      <w:contextualSpacing/>
    </w:pPr>
  </w:style>
  <w:style w:type="character" w:customStyle="1" w:styleId="30">
    <w:name w:val="Заголовок 3 Знак"/>
    <w:link w:val="3"/>
    <w:uiPriority w:val="9"/>
    <w:rsid w:val="00E077CE"/>
    <w:rPr>
      <w:rFonts w:ascii="Calibri Light" w:eastAsia="Times New Roman" w:hAnsi="Calibri Light" w:cs="Times New Roman"/>
      <w:color w:val="1F3763"/>
      <w:sz w:val="24"/>
      <w:szCs w:val="24"/>
    </w:rPr>
  </w:style>
  <w:style w:type="paragraph" w:styleId="aa">
    <w:name w:val="Balloon Text"/>
    <w:basedOn w:val="a"/>
    <w:link w:val="ab"/>
    <w:uiPriority w:val="99"/>
    <w:semiHidden/>
    <w:unhideWhenUsed/>
    <w:rsid w:val="00CA7C96"/>
    <w:pPr>
      <w:spacing w:after="0"/>
    </w:pPr>
    <w:rPr>
      <w:rFonts w:ascii="Segoe UI" w:hAnsi="Segoe UI" w:cs="Segoe UI"/>
      <w:sz w:val="18"/>
      <w:szCs w:val="18"/>
    </w:rPr>
  </w:style>
  <w:style w:type="character" w:customStyle="1" w:styleId="ab">
    <w:name w:val="Текст выноски Знак"/>
    <w:link w:val="aa"/>
    <w:uiPriority w:val="99"/>
    <w:semiHidden/>
    <w:rsid w:val="00CA7C96"/>
    <w:rPr>
      <w:rFonts w:ascii="Segoe UI" w:hAnsi="Segoe UI" w:cs="Segoe UI"/>
      <w:sz w:val="18"/>
      <w:szCs w:val="18"/>
    </w:rPr>
  </w:style>
  <w:style w:type="character" w:customStyle="1" w:styleId="ac">
    <w:name w:val="Гипертекстовая ссылка"/>
    <w:uiPriority w:val="99"/>
    <w:rsid w:val="00307218"/>
    <w:rPr>
      <w:color w:val="106BBE"/>
    </w:rPr>
  </w:style>
  <w:style w:type="character" w:styleId="ad">
    <w:name w:val="annotation reference"/>
    <w:uiPriority w:val="99"/>
    <w:semiHidden/>
    <w:unhideWhenUsed/>
    <w:rsid w:val="00353B9A"/>
    <w:rPr>
      <w:sz w:val="16"/>
      <w:szCs w:val="16"/>
    </w:rPr>
  </w:style>
  <w:style w:type="paragraph" w:styleId="ae">
    <w:name w:val="annotation text"/>
    <w:basedOn w:val="a"/>
    <w:link w:val="af"/>
    <w:uiPriority w:val="99"/>
    <w:semiHidden/>
    <w:unhideWhenUsed/>
    <w:rsid w:val="00353B9A"/>
    <w:rPr>
      <w:sz w:val="20"/>
      <w:szCs w:val="20"/>
    </w:rPr>
  </w:style>
  <w:style w:type="character" w:customStyle="1" w:styleId="af">
    <w:name w:val="Текст примечания Знак"/>
    <w:link w:val="ae"/>
    <w:uiPriority w:val="99"/>
    <w:semiHidden/>
    <w:rsid w:val="00353B9A"/>
    <w:rPr>
      <w:sz w:val="20"/>
      <w:szCs w:val="20"/>
    </w:rPr>
  </w:style>
  <w:style w:type="paragraph" w:styleId="af0">
    <w:name w:val="annotation subject"/>
    <w:basedOn w:val="ae"/>
    <w:next w:val="ae"/>
    <w:link w:val="af1"/>
    <w:uiPriority w:val="99"/>
    <w:semiHidden/>
    <w:unhideWhenUsed/>
    <w:rsid w:val="00353B9A"/>
    <w:rPr>
      <w:b/>
      <w:bCs/>
    </w:rPr>
  </w:style>
  <w:style w:type="character" w:customStyle="1" w:styleId="af1">
    <w:name w:val="Тема примечания Знак"/>
    <w:link w:val="af0"/>
    <w:uiPriority w:val="99"/>
    <w:semiHidden/>
    <w:rsid w:val="00353B9A"/>
    <w:rPr>
      <w:b/>
      <w:bCs/>
      <w:sz w:val="20"/>
      <w:szCs w:val="20"/>
    </w:rPr>
  </w:style>
  <w:style w:type="character" w:customStyle="1" w:styleId="apple-converted-space">
    <w:name w:val="apple-converted-space"/>
    <w:basedOn w:val="a0"/>
    <w:rsid w:val="00932AA8"/>
  </w:style>
  <w:style w:type="paragraph" w:styleId="af2">
    <w:name w:val="Normal (Web)"/>
    <w:basedOn w:val="a"/>
    <w:uiPriority w:val="99"/>
    <w:unhideWhenUsed/>
    <w:rsid w:val="00895865"/>
    <w:pPr>
      <w:spacing w:before="100" w:beforeAutospacing="1" w:after="100" w:afterAutospacing="1"/>
    </w:pPr>
    <w:rPr>
      <w:rFonts w:eastAsia="Times New Roman"/>
      <w:szCs w:val="24"/>
      <w:lang w:eastAsia="ru-RU"/>
    </w:rPr>
  </w:style>
  <w:style w:type="character" w:customStyle="1" w:styleId="PlainText1">
    <w:name w:val="_PlainText Знак"/>
    <w:link w:val="PlainText2"/>
    <w:qFormat/>
    <w:rsid w:val="00466883"/>
    <w:rPr>
      <w:sz w:val="24"/>
      <w:szCs w:val="24"/>
    </w:rPr>
  </w:style>
  <w:style w:type="character" w:customStyle="1" w:styleId="af3">
    <w:name w:val="Заголовок Знак"/>
    <w:aliases w:val="Наименование титул Знак,U-TitlePlain Знак"/>
    <w:basedOn w:val="a0"/>
    <w:link w:val="af4"/>
    <w:uiPriority w:val="10"/>
    <w:qFormat/>
    <w:rsid w:val="00466883"/>
    <w:rPr>
      <w:b/>
      <w:caps/>
      <w:sz w:val="32"/>
      <w:szCs w:val="32"/>
    </w:rPr>
  </w:style>
  <w:style w:type="character" w:customStyle="1" w:styleId="af5">
    <w:name w:val="Подзаголовок Знак"/>
    <w:aliases w:val="Вид документа на титульном Знак,U-TitleHistory Знак"/>
    <w:basedOn w:val="a0"/>
    <w:link w:val="af6"/>
    <w:qFormat/>
    <w:rsid w:val="00466883"/>
    <w:rPr>
      <w:rFonts w:ascii="Arial" w:hAnsi="Arial" w:cs="Arial"/>
      <w:sz w:val="24"/>
      <w:szCs w:val="24"/>
    </w:rPr>
  </w:style>
  <w:style w:type="paragraph" w:customStyle="1" w:styleId="PlainText2">
    <w:name w:val="_PlainText"/>
    <w:link w:val="PlainText1"/>
    <w:qFormat/>
    <w:rsid w:val="00466883"/>
    <w:pPr>
      <w:suppressAutoHyphens/>
      <w:spacing w:line="360" w:lineRule="auto"/>
      <w:ind w:firstLine="851"/>
      <w:jc w:val="both"/>
    </w:pPr>
    <w:rPr>
      <w:sz w:val="24"/>
      <w:szCs w:val="24"/>
    </w:rPr>
  </w:style>
  <w:style w:type="paragraph" w:styleId="af4">
    <w:name w:val="Title"/>
    <w:aliases w:val="Наименование титул,U-TitlePlain"/>
    <w:basedOn w:val="a"/>
    <w:next w:val="a"/>
    <w:link w:val="af3"/>
    <w:uiPriority w:val="10"/>
    <w:qFormat/>
    <w:rsid w:val="00466883"/>
    <w:pPr>
      <w:keepNext/>
      <w:keepLines/>
      <w:suppressAutoHyphens/>
      <w:spacing w:before="720" w:after="120"/>
      <w:ind w:right="5"/>
      <w:contextualSpacing/>
      <w:jc w:val="center"/>
    </w:pPr>
    <w:rPr>
      <w:b/>
      <w:caps/>
      <w:sz w:val="32"/>
      <w:szCs w:val="32"/>
      <w:lang w:eastAsia="ru-RU"/>
    </w:rPr>
  </w:style>
  <w:style w:type="character" w:customStyle="1" w:styleId="12">
    <w:name w:val="Заголовок Знак1"/>
    <w:basedOn w:val="a0"/>
    <w:uiPriority w:val="10"/>
    <w:rsid w:val="00466883"/>
    <w:rPr>
      <w:rFonts w:asciiTheme="majorHAnsi" w:eastAsiaTheme="majorEastAsia" w:hAnsiTheme="majorHAnsi" w:cstheme="majorBidi"/>
      <w:spacing w:val="-10"/>
      <w:kern w:val="28"/>
      <w:sz w:val="56"/>
      <w:szCs w:val="56"/>
      <w:lang w:eastAsia="en-US"/>
    </w:rPr>
  </w:style>
  <w:style w:type="paragraph" w:styleId="af6">
    <w:name w:val="Subtitle"/>
    <w:aliases w:val="Вид документа на титульном,U-TitleHistory"/>
    <w:basedOn w:val="a"/>
    <w:link w:val="af5"/>
    <w:qFormat/>
    <w:rsid w:val="00466883"/>
    <w:pPr>
      <w:widowControl w:val="0"/>
      <w:suppressAutoHyphens/>
      <w:spacing w:after="60" w:line="360" w:lineRule="auto"/>
      <w:jc w:val="center"/>
      <w:textAlignment w:val="baseline"/>
      <w:outlineLvl w:val="1"/>
    </w:pPr>
    <w:rPr>
      <w:rFonts w:ascii="Arial" w:hAnsi="Arial" w:cs="Arial"/>
      <w:szCs w:val="24"/>
      <w:lang w:eastAsia="ru-RU"/>
    </w:rPr>
  </w:style>
  <w:style w:type="character" w:customStyle="1" w:styleId="13">
    <w:name w:val="Подзаголовок Знак1"/>
    <w:basedOn w:val="a0"/>
    <w:uiPriority w:val="11"/>
    <w:rsid w:val="00466883"/>
    <w:rPr>
      <w:rFonts w:asciiTheme="minorHAnsi" w:eastAsiaTheme="minorEastAsia" w:hAnsiTheme="minorHAnsi" w:cstheme="minorBidi"/>
      <w:color w:val="5A5A5A" w:themeColor="text1" w:themeTint="A5"/>
      <w:spacing w:val="15"/>
      <w:sz w:val="22"/>
      <w:szCs w:val="22"/>
      <w:lang w:eastAsia="en-US"/>
    </w:rPr>
  </w:style>
  <w:style w:type="paragraph" w:customStyle="1" w:styleId="dt-p">
    <w:name w:val="dt-p"/>
    <w:basedOn w:val="a"/>
    <w:rsid w:val="00E079AC"/>
    <w:pPr>
      <w:spacing w:before="100" w:beforeAutospacing="1" w:after="100" w:afterAutospacing="1"/>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0100">
      <w:bodyDiv w:val="1"/>
      <w:marLeft w:val="0"/>
      <w:marRight w:val="0"/>
      <w:marTop w:val="0"/>
      <w:marBottom w:val="0"/>
      <w:divBdr>
        <w:top w:val="none" w:sz="0" w:space="0" w:color="auto"/>
        <w:left w:val="none" w:sz="0" w:space="0" w:color="auto"/>
        <w:bottom w:val="none" w:sz="0" w:space="0" w:color="auto"/>
        <w:right w:val="none" w:sz="0" w:space="0" w:color="auto"/>
      </w:divBdr>
    </w:div>
    <w:div w:id="494033921">
      <w:bodyDiv w:val="1"/>
      <w:marLeft w:val="0"/>
      <w:marRight w:val="0"/>
      <w:marTop w:val="0"/>
      <w:marBottom w:val="0"/>
      <w:divBdr>
        <w:top w:val="none" w:sz="0" w:space="0" w:color="auto"/>
        <w:left w:val="none" w:sz="0" w:space="0" w:color="auto"/>
        <w:bottom w:val="none" w:sz="0" w:space="0" w:color="auto"/>
        <w:right w:val="none" w:sz="0" w:space="0" w:color="auto"/>
      </w:divBdr>
    </w:div>
    <w:div w:id="706292115">
      <w:bodyDiv w:val="1"/>
      <w:marLeft w:val="0"/>
      <w:marRight w:val="0"/>
      <w:marTop w:val="0"/>
      <w:marBottom w:val="0"/>
      <w:divBdr>
        <w:top w:val="none" w:sz="0" w:space="0" w:color="auto"/>
        <w:left w:val="none" w:sz="0" w:space="0" w:color="auto"/>
        <w:bottom w:val="none" w:sz="0" w:space="0" w:color="auto"/>
        <w:right w:val="none" w:sz="0" w:space="0" w:color="auto"/>
      </w:divBdr>
    </w:div>
    <w:div w:id="790589066">
      <w:bodyDiv w:val="1"/>
      <w:marLeft w:val="0"/>
      <w:marRight w:val="0"/>
      <w:marTop w:val="0"/>
      <w:marBottom w:val="0"/>
      <w:divBdr>
        <w:top w:val="none" w:sz="0" w:space="0" w:color="auto"/>
        <w:left w:val="none" w:sz="0" w:space="0" w:color="auto"/>
        <w:bottom w:val="none" w:sz="0" w:space="0" w:color="auto"/>
        <w:right w:val="none" w:sz="0" w:space="0" w:color="auto"/>
      </w:divBdr>
    </w:div>
    <w:div w:id="839542228">
      <w:bodyDiv w:val="1"/>
      <w:marLeft w:val="0"/>
      <w:marRight w:val="0"/>
      <w:marTop w:val="0"/>
      <w:marBottom w:val="0"/>
      <w:divBdr>
        <w:top w:val="none" w:sz="0" w:space="0" w:color="auto"/>
        <w:left w:val="none" w:sz="0" w:space="0" w:color="auto"/>
        <w:bottom w:val="none" w:sz="0" w:space="0" w:color="auto"/>
        <w:right w:val="none" w:sz="0" w:space="0" w:color="auto"/>
      </w:divBdr>
    </w:div>
    <w:div w:id="893466319">
      <w:bodyDiv w:val="1"/>
      <w:marLeft w:val="0"/>
      <w:marRight w:val="0"/>
      <w:marTop w:val="0"/>
      <w:marBottom w:val="0"/>
      <w:divBdr>
        <w:top w:val="none" w:sz="0" w:space="0" w:color="auto"/>
        <w:left w:val="none" w:sz="0" w:space="0" w:color="auto"/>
        <w:bottom w:val="none" w:sz="0" w:space="0" w:color="auto"/>
        <w:right w:val="none" w:sz="0" w:space="0" w:color="auto"/>
      </w:divBdr>
    </w:div>
    <w:div w:id="944389054">
      <w:bodyDiv w:val="1"/>
      <w:marLeft w:val="0"/>
      <w:marRight w:val="0"/>
      <w:marTop w:val="0"/>
      <w:marBottom w:val="0"/>
      <w:divBdr>
        <w:top w:val="none" w:sz="0" w:space="0" w:color="auto"/>
        <w:left w:val="none" w:sz="0" w:space="0" w:color="auto"/>
        <w:bottom w:val="none" w:sz="0" w:space="0" w:color="auto"/>
        <w:right w:val="none" w:sz="0" w:space="0" w:color="auto"/>
      </w:divBdr>
    </w:div>
    <w:div w:id="1213466716">
      <w:bodyDiv w:val="1"/>
      <w:marLeft w:val="0"/>
      <w:marRight w:val="0"/>
      <w:marTop w:val="0"/>
      <w:marBottom w:val="0"/>
      <w:divBdr>
        <w:top w:val="none" w:sz="0" w:space="0" w:color="auto"/>
        <w:left w:val="none" w:sz="0" w:space="0" w:color="auto"/>
        <w:bottom w:val="none" w:sz="0" w:space="0" w:color="auto"/>
        <w:right w:val="none" w:sz="0" w:space="0" w:color="auto"/>
      </w:divBdr>
    </w:div>
    <w:div w:id="1343121814">
      <w:bodyDiv w:val="1"/>
      <w:marLeft w:val="0"/>
      <w:marRight w:val="0"/>
      <w:marTop w:val="0"/>
      <w:marBottom w:val="0"/>
      <w:divBdr>
        <w:top w:val="none" w:sz="0" w:space="0" w:color="auto"/>
        <w:left w:val="none" w:sz="0" w:space="0" w:color="auto"/>
        <w:bottom w:val="none" w:sz="0" w:space="0" w:color="auto"/>
        <w:right w:val="none" w:sz="0" w:space="0" w:color="auto"/>
      </w:divBdr>
    </w:div>
    <w:div w:id="1576475131">
      <w:bodyDiv w:val="1"/>
      <w:marLeft w:val="0"/>
      <w:marRight w:val="0"/>
      <w:marTop w:val="0"/>
      <w:marBottom w:val="0"/>
      <w:divBdr>
        <w:top w:val="none" w:sz="0" w:space="0" w:color="auto"/>
        <w:left w:val="none" w:sz="0" w:space="0" w:color="auto"/>
        <w:bottom w:val="none" w:sz="0" w:space="0" w:color="auto"/>
        <w:right w:val="none" w:sz="0" w:space="0" w:color="auto"/>
      </w:divBdr>
    </w:div>
    <w:div w:id="1633554047">
      <w:bodyDiv w:val="1"/>
      <w:marLeft w:val="0"/>
      <w:marRight w:val="0"/>
      <w:marTop w:val="0"/>
      <w:marBottom w:val="0"/>
      <w:divBdr>
        <w:top w:val="none" w:sz="0" w:space="0" w:color="auto"/>
        <w:left w:val="none" w:sz="0" w:space="0" w:color="auto"/>
        <w:bottom w:val="none" w:sz="0" w:space="0" w:color="auto"/>
        <w:right w:val="none" w:sz="0" w:space="0" w:color="auto"/>
      </w:divBdr>
    </w:div>
    <w:div w:id="1748070797">
      <w:bodyDiv w:val="1"/>
      <w:marLeft w:val="0"/>
      <w:marRight w:val="0"/>
      <w:marTop w:val="0"/>
      <w:marBottom w:val="0"/>
      <w:divBdr>
        <w:top w:val="none" w:sz="0" w:space="0" w:color="auto"/>
        <w:left w:val="none" w:sz="0" w:space="0" w:color="auto"/>
        <w:bottom w:val="none" w:sz="0" w:space="0" w:color="auto"/>
        <w:right w:val="none" w:sz="0" w:space="0" w:color="auto"/>
      </w:divBdr>
    </w:div>
    <w:div w:id="1816334105">
      <w:bodyDiv w:val="1"/>
      <w:marLeft w:val="0"/>
      <w:marRight w:val="0"/>
      <w:marTop w:val="0"/>
      <w:marBottom w:val="0"/>
      <w:divBdr>
        <w:top w:val="none" w:sz="0" w:space="0" w:color="auto"/>
        <w:left w:val="none" w:sz="0" w:space="0" w:color="auto"/>
        <w:bottom w:val="none" w:sz="0" w:space="0" w:color="auto"/>
        <w:right w:val="none" w:sz="0" w:space="0" w:color="auto"/>
      </w:divBdr>
    </w:div>
    <w:div w:id="1868061423">
      <w:bodyDiv w:val="1"/>
      <w:marLeft w:val="0"/>
      <w:marRight w:val="0"/>
      <w:marTop w:val="0"/>
      <w:marBottom w:val="0"/>
      <w:divBdr>
        <w:top w:val="none" w:sz="0" w:space="0" w:color="auto"/>
        <w:left w:val="none" w:sz="0" w:space="0" w:color="auto"/>
        <w:bottom w:val="none" w:sz="0" w:space="0" w:color="auto"/>
        <w:right w:val="none" w:sz="0" w:space="0" w:color="auto"/>
      </w:divBdr>
    </w:div>
    <w:div w:id="1895775856">
      <w:bodyDiv w:val="1"/>
      <w:marLeft w:val="0"/>
      <w:marRight w:val="0"/>
      <w:marTop w:val="0"/>
      <w:marBottom w:val="0"/>
      <w:divBdr>
        <w:top w:val="none" w:sz="0" w:space="0" w:color="auto"/>
        <w:left w:val="none" w:sz="0" w:space="0" w:color="auto"/>
        <w:bottom w:val="none" w:sz="0" w:space="0" w:color="auto"/>
        <w:right w:val="none" w:sz="0" w:space="0" w:color="auto"/>
      </w:divBdr>
    </w:div>
    <w:div w:id="1901671777">
      <w:bodyDiv w:val="1"/>
      <w:marLeft w:val="0"/>
      <w:marRight w:val="0"/>
      <w:marTop w:val="0"/>
      <w:marBottom w:val="0"/>
      <w:divBdr>
        <w:top w:val="none" w:sz="0" w:space="0" w:color="auto"/>
        <w:left w:val="none" w:sz="0" w:space="0" w:color="auto"/>
        <w:bottom w:val="none" w:sz="0" w:space="0" w:color="auto"/>
        <w:right w:val="none" w:sz="0" w:space="0" w:color="auto"/>
      </w:divBdr>
    </w:div>
    <w:div w:id="21029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webSettings" Target="webSettings.xml"/><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F72F5-6460-48AB-A0F6-C4FC0F74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1901</Words>
  <Characters>10836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12712</CharactersWithSpaces>
  <SharedDoc>false</SharedDoc>
  <HLinks>
    <vt:vector size="144" baseType="variant">
      <vt:variant>
        <vt:i4>7471153</vt:i4>
      </vt:variant>
      <vt:variant>
        <vt:i4>111</vt:i4>
      </vt:variant>
      <vt:variant>
        <vt:i4>0</vt:i4>
      </vt:variant>
      <vt:variant>
        <vt:i4>5</vt:i4>
      </vt:variant>
      <vt:variant>
        <vt:lpwstr>consultantplus://offline/ref=B214D886ACCED359B991E7E764ED28507CCFBD1E2C8971C8122BD90348C5AC3DEFBEC61B24F29D1C1331B0314DD89C365D29CF3BC21C63E4g35CJ</vt:lpwstr>
      </vt:variant>
      <vt:variant>
        <vt:lpwstr/>
      </vt:variant>
      <vt:variant>
        <vt:i4>3080248</vt:i4>
      </vt:variant>
      <vt:variant>
        <vt:i4>108</vt:i4>
      </vt:variant>
      <vt:variant>
        <vt:i4>0</vt:i4>
      </vt:variant>
      <vt:variant>
        <vt:i4>5</vt:i4>
      </vt:variant>
      <vt:variant>
        <vt:lpwstr>consultantplus://offline/ref=B214D886ACCED359B991FAF571997D0372CABF1C2B8F71C8122BD90348C5AC3DEFBEC61B24F3951B1431B0314DD89C365D29CF3BC21C63E4g35CJ</vt:lpwstr>
      </vt:variant>
      <vt:variant>
        <vt:lpwstr/>
      </vt:variant>
      <vt:variant>
        <vt:i4>3080253</vt:i4>
      </vt:variant>
      <vt:variant>
        <vt:i4>105</vt:i4>
      </vt:variant>
      <vt:variant>
        <vt:i4>0</vt:i4>
      </vt:variant>
      <vt:variant>
        <vt:i4>5</vt:i4>
      </vt:variant>
      <vt:variant>
        <vt:lpwstr>consultantplus://offline/ref=B214D886ACCED359B991FAF571997D0372CABF1C2B8F71C8122BD90348C5AC3DEFBEC61B24F3951B1131B0314DD89C365D29CF3BC21C63E4g35CJ</vt:lpwstr>
      </vt:variant>
      <vt:variant>
        <vt:lpwstr/>
      </vt:variant>
      <vt:variant>
        <vt:i4>3080241</vt:i4>
      </vt:variant>
      <vt:variant>
        <vt:i4>102</vt:i4>
      </vt:variant>
      <vt:variant>
        <vt:i4>0</vt:i4>
      </vt:variant>
      <vt:variant>
        <vt:i4>5</vt:i4>
      </vt:variant>
      <vt:variant>
        <vt:lpwstr>consultantplus://offline/ref=B214D886ACCED359B991FAF571997D0372CABF1C2A8871C8122BD90348C5AC3DEFBEC61B24F09C1E1231B0314DD89C365D29CF3BC21C63E4g35CJ</vt:lpwstr>
      </vt:variant>
      <vt:variant>
        <vt:lpwstr/>
      </vt:variant>
      <vt:variant>
        <vt:i4>3080245</vt:i4>
      </vt:variant>
      <vt:variant>
        <vt:i4>99</vt:i4>
      </vt:variant>
      <vt:variant>
        <vt:i4>0</vt:i4>
      </vt:variant>
      <vt:variant>
        <vt:i4>5</vt:i4>
      </vt:variant>
      <vt:variant>
        <vt:lpwstr>consultantplus://offline/ref=B214D886ACCED359B991FAF571997D0372CABF1C2A8871C8122BD90348C5AC3DEFBEC61B24F09C1F1531B0314DD89C365D29CF3BC21C63E4g35CJ</vt:lpwstr>
      </vt:variant>
      <vt:variant>
        <vt:lpwstr/>
      </vt:variant>
      <vt:variant>
        <vt:i4>3080211</vt:i4>
      </vt:variant>
      <vt:variant>
        <vt:i4>96</vt:i4>
      </vt:variant>
      <vt:variant>
        <vt:i4>0</vt:i4>
      </vt:variant>
      <vt:variant>
        <vt:i4>5</vt:i4>
      </vt:variant>
      <vt:variant>
        <vt:lpwstr/>
      </vt:variant>
      <vt:variant>
        <vt:lpwstr>sub_2005</vt:lpwstr>
      </vt:variant>
      <vt:variant>
        <vt:i4>1900627</vt:i4>
      </vt:variant>
      <vt:variant>
        <vt:i4>93</vt:i4>
      </vt:variant>
      <vt:variant>
        <vt:i4>0</vt:i4>
      </vt:variant>
      <vt:variant>
        <vt:i4>5</vt:i4>
      </vt:variant>
      <vt:variant>
        <vt:lpwstr>http://ivo.garant.ru/document/redirect/70951956/4360</vt:lpwstr>
      </vt:variant>
      <vt:variant>
        <vt:lpwstr/>
      </vt:variant>
      <vt:variant>
        <vt:i4>1704023</vt:i4>
      </vt:variant>
      <vt:variant>
        <vt:i4>90</vt:i4>
      </vt:variant>
      <vt:variant>
        <vt:i4>0</vt:i4>
      </vt:variant>
      <vt:variant>
        <vt:i4>5</vt:i4>
      </vt:variant>
      <vt:variant>
        <vt:lpwstr>http://ivo.garant.ru/document/redirect/70951956/4420</vt:lpwstr>
      </vt:variant>
      <vt:variant>
        <vt:lpwstr/>
      </vt:variant>
      <vt:variant>
        <vt:i4>1900624</vt:i4>
      </vt:variant>
      <vt:variant>
        <vt:i4>87</vt:i4>
      </vt:variant>
      <vt:variant>
        <vt:i4>0</vt:i4>
      </vt:variant>
      <vt:variant>
        <vt:i4>5</vt:i4>
      </vt:variant>
      <vt:variant>
        <vt:lpwstr>http://ivo.garant.ru/document/redirect/70951956/2330</vt:lpwstr>
      </vt:variant>
      <vt:variant>
        <vt:lpwstr/>
      </vt:variant>
      <vt:variant>
        <vt:i4>3080211</vt:i4>
      </vt:variant>
      <vt:variant>
        <vt:i4>84</vt:i4>
      </vt:variant>
      <vt:variant>
        <vt:i4>0</vt:i4>
      </vt:variant>
      <vt:variant>
        <vt:i4>5</vt:i4>
      </vt:variant>
      <vt:variant>
        <vt:lpwstr/>
      </vt:variant>
      <vt:variant>
        <vt:lpwstr>sub_2005</vt:lpwstr>
      </vt:variant>
      <vt:variant>
        <vt:i4>3080211</vt:i4>
      </vt:variant>
      <vt:variant>
        <vt:i4>81</vt:i4>
      </vt:variant>
      <vt:variant>
        <vt:i4>0</vt:i4>
      </vt:variant>
      <vt:variant>
        <vt:i4>5</vt:i4>
      </vt:variant>
      <vt:variant>
        <vt:lpwstr/>
      </vt:variant>
      <vt:variant>
        <vt:lpwstr>sub_2005</vt:lpwstr>
      </vt:variant>
      <vt:variant>
        <vt:i4>1114164</vt:i4>
      </vt:variant>
      <vt:variant>
        <vt:i4>74</vt:i4>
      </vt:variant>
      <vt:variant>
        <vt:i4>0</vt:i4>
      </vt:variant>
      <vt:variant>
        <vt:i4>5</vt:i4>
      </vt:variant>
      <vt:variant>
        <vt:lpwstr/>
      </vt:variant>
      <vt:variant>
        <vt:lpwstr>_Toc133503632</vt:lpwstr>
      </vt:variant>
      <vt:variant>
        <vt:i4>1114164</vt:i4>
      </vt:variant>
      <vt:variant>
        <vt:i4>68</vt:i4>
      </vt:variant>
      <vt:variant>
        <vt:i4>0</vt:i4>
      </vt:variant>
      <vt:variant>
        <vt:i4>5</vt:i4>
      </vt:variant>
      <vt:variant>
        <vt:lpwstr/>
      </vt:variant>
      <vt:variant>
        <vt:lpwstr>_Toc133503631</vt:lpwstr>
      </vt:variant>
      <vt:variant>
        <vt:i4>1114164</vt:i4>
      </vt:variant>
      <vt:variant>
        <vt:i4>62</vt:i4>
      </vt:variant>
      <vt:variant>
        <vt:i4>0</vt:i4>
      </vt:variant>
      <vt:variant>
        <vt:i4>5</vt:i4>
      </vt:variant>
      <vt:variant>
        <vt:lpwstr/>
      </vt:variant>
      <vt:variant>
        <vt:lpwstr>_Toc133503630</vt:lpwstr>
      </vt:variant>
      <vt:variant>
        <vt:i4>1048628</vt:i4>
      </vt:variant>
      <vt:variant>
        <vt:i4>56</vt:i4>
      </vt:variant>
      <vt:variant>
        <vt:i4>0</vt:i4>
      </vt:variant>
      <vt:variant>
        <vt:i4>5</vt:i4>
      </vt:variant>
      <vt:variant>
        <vt:lpwstr/>
      </vt:variant>
      <vt:variant>
        <vt:lpwstr>_Toc133503629</vt:lpwstr>
      </vt:variant>
      <vt:variant>
        <vt:i4>1048628</vt:i4>
      </vt:variant>
      <vt:variant>
        <vt:i4>50</vt:i4>
      </vt:variant>
      <vt:variant>
        <vt:i4>0</vt:i4>
      </vt:variant>
      <vt:variant>
        <vt:i4>5</vt:i4>
      </vt:variant>
      <vt:variant>
        <vt:lpwstr/>
      </vt:variant>
      <vt:variant>
        <vt:lpwstr>_Toc133503628</vt:lpwstr>
      </vt:variant>
      <vt:variant>
        <vt:i4>1048628</vt:i4>
      </vt:variant>
      <vt:variant>
        <vt:i4>44</vt:i4>
      </vt:variant>
      <vt:variant>
        <vt:i4>0</vt:i4>
      </vt:variant>
      <vt:variant>
        <vt:i4>5</vt:i4>
      </vt:variant>
      <vt:variant>
        <vt:lpwstr/>
      </vt:variant>
      <vt:variant>
        <vt:lpwstr>_Toc133503627</vt:lpwstr>
      </vt:variant>
      <vt:variant>
        <vt:i4>1048628</vt:i4>
      </vt:variant>
      <vt:variant>
        <vt:i4>38</vt:i4>
      </vt:variant>
      <vt:variant>
        <vt:i4>0</vt:i4>
      </vt:variant>
      <vt:variant>
        <vt:i4>5</vt:i4>
      </vt:variant>
      <vt:variant>
        <vt:lpwstr/>
      </vt:variant>
      <vt:variant>
        <vt:lpwstr>_Toc133503626</vt:lpwstr>
      </vt:variant>
      <vt:variant>
        <vt:i4>1048628</vt:i4>
      </vt:variant>
      <vt:variant>
        <vt:i4>32</vt:i4>
      </vt:variant>
      <vt:variant>
        <vt:i4>0</vt:i4>
      </vt:variant>
      <vt:variant>
        <vt:i4>5</vt:i4>
      </vt:variant>
      <vt:variant>
        <vt:lpwstr/>
      </vt:variant>
      <vt:variant>
        <vt:lpwstr>_Toc133503625</vt:lpwstr>
      </vt:variant>
      <vt:variant>
        <vt:i4>1048628</vt:i4>
      </vt:variant>
      <vt:variant>
        <vt:i4>26</vt:i4>
      </vt:variant>
      <vt:variant>
        <vt:i4>0</vt:i4>
      </vt:variant>
      <vt:variant>
        <vt:i4>5</vt:i4>
      </vt:variant>
      <vt:variant>
        <vt:lpwstr/>
      </vt:variant>
      <vt:variant>
        <vt:lpwstr>_Toc133503624</vt:lpwstr>
      </vt:variant>
      <vt:variant>
        <vt:i4>1048628</vt:i4>
      </vt:variant>
      <vt:variant>
        <vt:i4>20</vt:i4>
      </vt:variant>
      <vt:variant>
        <vt:i4>0</vt:i4>
      </vt:variant>
      <vt:variant>
        <vt:i4>5</vt:i4>
      </vt:variant>
      <vt:variant>
        <vt:lpwstr/>
      </vt:variant>
      <vt:variant>
        <vt:lpwstr>_Toc133503623</vt:lpwstr>
      </vt:variant>
      <vt:variant>
        <vt:i4>1048628</vt:i4>
      </vt:variant>
      <vt:variant>
        <vt:i4>14</vt:i4>
      </vt:variant>
      <vt:variant>
        <vt:i4>0</vt:i4>
      </vt:variant>
      <vt:variant>
        <vt:i4>5</vt:i4>
      </vt:variant>
      <vt:variant>
        <vt:lpwstr/>
      </vt:variant>
      <vt:variant>
        <vt:lpwstr>_Toc133503622</vt:lpwstr>
      </vt:variant>
      <vt:variant>
        <vt:i4>1048628</vt:i4>
      </vt:variant>
      <vt:variant>
        <vt:i4>8</vt:i4>
      </vt:variant>
      <vt:variant>
        <vt:i4>0</vt:i4>
      </vt:variant>
      <vt:variant>
        <vt:i4>5</vt:i4>
      </vt:variant>
      <vt:variant>
        <vt:lpwstr/>
      </vt:variant>
      <vt:variant>
        <vt:lpwstr>_Toc133503621</vt:lpwstr>
      </vt:variant>
      <vt:variant>
        <vt:i4>1048628</vt:i4>
      </vt:variant>
      <vt:variant>
        <vt:i4>2</vt:i4>
      </vt:variant>
      <vt:variant>
        <vt:i4>0</vt:i4>
      </vt:variant>
      <vt:variant>
        <vt:i4>5</vt:i4>
      </vt:variant>
      <vt:variant>
        <vt:lpwstr/>
      </vt:variant>
      <vt:variant>
        <vt:lpwstr>_Toc133503620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 Наталья Леонидовна</dc:creator>
  <cp:keywords/>
  <dc:description/>
  <cp:lastModifiedBy>Автор</cp:lastModifiedBy>
  <cp:revision>8</cp:revision>
  <dcterms:created xsi:type="dcterms:W3CDTF">2025-12-11T07:42:00Z</dcterms:created>
  <dcterms:modified xsi:type="dcterms:W3CDTF">2026-02-17T08:06:00Z</dcterms:modified>
</cp:coreProperties>
</file>