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88" w:rsidRDefault="00724588" w:rsidP="00724588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24588" w:rsidRPr="00CD000B" w:rsidRDefault="00724588" w:rsidP="00724588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CD000B">
        <w:rPr>
          <w:rFonts w:ascii="Times New Roman" w:hAnsi="Times New Roman"/>
          <w:b/>
          <w:sz w:val="24"/>
        </w:rPr>
        <w:t>Отчет</w:t>
      </w:r>
    </w:p>
    <w:p w:rsidR="00724588" w:rsidRPr="00CD000B" w:rsidRDefault="00724588" w:rsidP="00724588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CD000B">
        <w:rPr>
          <w:rFonts w:ascii="Times New Roman" w:hAnsi="Times New Roman"/>
          <w:b/>
          <w:sz w:val="24"/>
        </w:rPr>
        <w:t xml:space="preserve">о результатах мониторинга </w:t>
      </w:r>
    </w:p>
    <w:p w:rsidR="00724588" w:rsidRPr="00CD000B" w:rsidRDefault="00724588" w:rsidP="00724588">
      <w:pPr>
        <w:pStyle w:val="Pro-Gramma"/>
        <w:spacing w:before="0" w:line="240" w:lineRule="auto"/>
        <w:ind w:left="0" w:firstLine="709"/>
      </w:pPr>
    </w:p>
    <w:p w:rsidR="00724588" w:rsidRPr="00CD000B" w:rsidRDefault="00724588" w:rsidP="00724588">
      <w:pPr>
        <w:pStyle w:val="Pro-Gramma"/>
        <w:spacing w:before="0" w:line="240" w:lineRule="auto"/>
        <w:ind w:left="0" w:firstLine="709"/>
      </w:pPr>
    </w:p>
    <w:p w:rsidR="00532E21" w:rsidRDefault="00BE7086" w:rsidP="00532E21">
      <w:pPr>
        <w:pStyle w:val="Pro-Gramma"/>
        <w:spacing w:before="0" w:line="240" w:lineRule="auto"/>
        <w:ind w:left="0" w:firstLine="709"/>
        <w:jc w:val="center"/>
        <w:rPr>
          <w:rFonts w:ascii="Times New Roman" w:hAnsi="Times New Roman"/>
          <w:sz w:val="24"/>
        </w:rPr>
      </w:pPr>
      <w:r w:rsidRPr="00F229EA">
        <w:rPr>
          <w:rFonts w:ascii="Times New Roman" w:hAnsi="Times New Roman"/>
          <w:sz w:val="24"/>
        </w:rPr>
        <w:t>Комитет</w:t>
      </w:r>
      <w:r w:rsidR="00E37537" w:rsidRPr="00F229EA">
        <w:rPr>
          <w:rFonts w:ascii="Times New Roman" w:hAnsi="Times New Roman"/>
          <w:sz w:val="24"/>
        </w:rPr>
        <w:t>ом</w:t>
      </w:r>
      <w:r w:rsidRPr="00F229EA">
        <w:rPr>
          <w:rFonts w:ascii="Times New Roman" w:hAnsi="Times New Roman"/>
          <w:sz w:val="24"/>
        </w:rPr>
        <w:t xml:space="preserve"> финансов Ленинградской области</w:t>
      </w:r>
      <w:r w:rsidR="00532E21" w:rsidRPr="00F229EA">
        <w:rPr>
          <w:rFonts w:ascii="Times New Roman" w:hAnsi="Times New Roman"/>
          <w:sz w:val="24"/>
        </w:rPr>
        <w:t xml:space="preserve"> в</w:t>
      </w:r>
      <w:r w:rsidR="00724588" w:rsidRPr="00F229EA">
        <w:rPr>
          <w:rFonts w:ascii="Times New Roman" w:hAnsi="Times New Roman"/>
          <w:sz w:val="24"/>
        </w:rPr>
        <w:t xml:space="preserve"> соответствии со с</w:t>
      </w:r>
      <w:r w:rsidR="00724588" w:rsidRPr="00CD000B">
        <w:rPr>
          <w:rFonts w:ascii="Times New Roman" w:hAnsi="Times New Roman"/>
          <w:sz w:val="24"/>
        </w:rPr>
        <w:t>татьей 160.2</w:t>
      </w:r>
      <w:r w:rsidR="00724588" w:rsidRPr="00CD000B">
        <w:rPr>
          <w:rFonts w:ascii="Times New Roman" w:hAnsi="Times New Roman"/>
          <w:sz w:val="24"/>
        </w:rPr>
        <w:noBreakHyphen/>
        <w:t>1 Бюджетного Кодекса</w:t>
      </w:r>
      <w:r w:rsidR="00753B3D">
        <w:rPr>
          <w:rFonts w:ascii="Times New Roman" w:hAnsi="Times New Roman"/>
          <w:sz w:val="24"/>
        </w:rPr>
        <w:br/>
      </w:r>
      <w:r w:rsidR="00724588" w:rsidRPr="00CD000B">
        <w:rPr>
          <w:rFonts w:ascii="Times New Roman" w:hAnsi="Times New Roman"/>
          <w:sz w:val="24"/>
        </w:rPr>
        <w:t xml:space="preserve">Российской Федерации проведен мониторинг качества финансового менеджмента </w:t>
      </w:r>
    </w:p>
    <w:p w:rsidR="00F64E8B" w:rsidRDefault="00B36CA4" w:rsidP="00532E21">
      <w:pPr>
        <w:pStyle w:val="Pro-Gramma"/>
        <w:spacing w:before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u w:val="single"/>
        </w:rPr>
      </w:pPr>
      <w:hyperlink r:id="rId6" w:history="1">
        <w:r w:rsidR="00F64E8B">
          <w:rPr>
            <w:rFonts w:ascii="Times New Roman" w:hAnsi="Times New Roman"/>
            <w:b/>
            <w:i/>
            <w:sz w:val="24"/>
            <w:u w:val="single"/>
          </w:rPr>
          <w:t>государственного казенного учреждения Ленинградской области «Межведомственный центр бухгалтерского учета»</w:t>
        </w:r>
      </w:hyperlink>
    </w:p>
    <w:p w:rsidR="00724588" w:rsidRPr="00CD000B" w:rsidRDefault="00724588" w:rsidP="00F64E8B">
      <w:pPr>
        <w:pStyle w:val="Pro-Gramma"/>
        <w:spacing w:before="0" w:line="240" w:lineRule="auto"/>
        <w:ind w:left="0" w:firstLine="709"/>
        <w:jc w:val="center"/>
        <w:rPr>
          <w:rFonts w:ascii="Times New Roman" w:hAnsi="Times New Roman"/>
          <w:sz w:val="24"/>
        </w:rPr>
      </w:pPr>
      <w:r w:rsidRPr="00CD000B">
        <w:rPr>
          <w:rFonts w:ascii="Times New Roman" w:hAnsi="Times New Roman"/>
          <w:b/>
          <w:sz w:val="24"/>
        </w:rPr>
        <w:t>за 202</w:t>
      </w:r>
      <w:r w:rsidR="00305367">
        <w:rPr>
          <w:rFonts w:ascii="Times New Roman" w:hAnsi="Times New Roman"/>
          <w:b/>
          <w:sz w:val="24"/>
        </w:rPr>
        <w:t>5</w:t>
      </w:r>
      <w:r w:rsidR="007B4A7F">
        <w:rPr>
          <w:rFonts w:ascii="Times New Roman" w:hAnsi="Times New Roman"/>
          <w:b/>
          <w:sz w:val="24"/>
        </w:rPr>
        <w:t xml:space="preserve"> год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6985"/>
        <w:gridCol w:w="2126"/>
        <w:gridCol w:w="1559"/>
        <w:gridCol w:w="1560"/>
        <w:gridCol w:w="992"/>
      </w:tblGrid>
      <w:tr w:rsidR="00E37537" w:rsidRPr="00CD000B" w:rsidTr="00E37537">
        <w:tc>
          <w:tcPr>
            <w:tcW w:w="1345" w:type="dxa"/>
            <w:shd w:val="clear" w:color="auto" w:fill="auto"/>
          </w:tcPr>
          <w:p w:rsidR="00E37537" w:rsidRPr="00CD000B" w:rsidRDefault="00E37537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00B">
              <w:rPr>
                <w:rFonts w:ascii="Times New Roman" w:hAnsi="Times New Roman"/>
                <w:sz w:val="22"/>
                <w:szCs w:val="22"/>
              </w:rPr>
              <w:t>№ показателя</w:t>
            </w:r>
          </w:p>
        </w:tc>
        <w:tc>
          <w:tcPr>
            <w:tcW w:w="6985" w:type="dxa"/>
            <w:shd w:val="clear" w:color="auto" w:fill="auto"/>
          </w:tcPr>
          <w:p w:rsidR="00E37537" w:rsidRPr="00CD000B" w:rsidRDefault="00E37537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00B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26" w:type="dxa"/>
            <w:shd w:val="clear" w:color="auto" w:fill="auto"/>
          </w:tcPr>
          <w:p w:rsidR="00E37537" w:rsidRPr="00CD000B" w:rsidRDefault="00E37537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00B">
              <w:rPr>
                <w:rFonts w:ascii="Times New Roman" w:hAnsi="Times New Roman"/>
                <w:sz w:val="22"/>
                <w:szCs w:val="22"/>
              </w:rPr>
              <w:t>Интегральная оценка качества финансового менеджмента</w:t>
            </w:r>
          </w:p>
        </w:tc>
        <w:tc>
          <w:tcPr>
            <w:tcW w:w="1559" w:type="dxa"/>
            <w:shd w:val="clear" w:color="auto" w:fill="auto"/>
          </w:tcPr>
          <w:p w:rsidR="00E37537" w:rsidRPr="00CD000B" w:rsidRDefault="00E37537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00B">
              <w:rPr>
                <w:rFonts w:ascii="Times New Roman" w:hAnsi="Times New Roman"/>
                <w:bCs/>
                <w:sz w:val="22"/>
                <w:szCs w:val="22"/>
              </w:rPr>
              <w:t>Минимальное и максимальное</w:t>
            </w:r>
            <w:r w:rsidRPr="00CD000B">
              <w:rPr>
                <w:rFonts w:ascii="Times New Roman" w:hAnsi="Times New Roman"/>
                <w:bCs/>
                <w:sz w:val="22"/>
                <w:szCs w:val="22"/>
              </w:rPr>
              <w:br/>
              <w:t xml:space="preserve"> значения показателя</w:t>
            </w:r>
          </w:p>
        </w:tc>
        <w:tc>
          <w:tcPr>
            <w:tcW w:w="1560" w:type="dxa"/>
            <w:shd w:val="clear" w:color="auto" w:fill="auto"/>
          </w:tcPr>
          <w:p w:rsidR="00E37537" w:rsidRPr="00CD000B" w:rsidRDefault="00E37537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00B">
              <w:rPr>
                <w:rFonts w:ascii="Times New Roman" w:hAnsi="Times New Roman"/>
                <w:sz w:val="22"/>
                <w:szCs w:val="22"/>
              </w:rPr>
              <w:t>Вес показателя</w:t>
            </w:r>
          </w:p>
        </w:tc>
        <w:tc>
          <w:tcPr>
            <w:tcW w:w="992" w:type="dxa"/>
          </w:tcPr>
          <w:p w:rsidR="00E37537" w:rsidRPr="00CD000B" w:rsidRDefault="00E37537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00B">
              <w:rPr>
                <w:rFonts w:ascii="Times New Roman" w:hAnsi="Times New Roman"/>
                <w:sz w:val="22"/>
                <w:szCs w:val="22"/>
              </w:rPr>
              <w:t>Степень качества финансового менеджмента</w:t>
            </w:r>
          </w:p>
        </w:tc>
      </w:tr>
      <w:tr w:rsidR="00E37537" w:rsidRPr="00CD000B" w:rsidTr="00F07E66">
        <w:trPr>
          <w:trHeight w:val="303"/>
        </w:trPr>
        <w:tc>
          <w:tcPr>
            <w:tcW w:w="13575" w:type="dxa"/>
            <w:gridSpan w:val="5"/>
            <w:shd w:val="clear" w:color="auto" w:fill="auto"/>
          </w:tcPr>
          <w:p w:rsidR="00E37537" w:rsidRPr="001E1816" w:rsidRDefault="00E37537" w:rsidP="00D62D1D">
            <w:pPr>
              <w:pStyle w:val="Pro-Gramma"/>
              <w:spacing w:before="0" w:line="240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E1816">
              <w:rPr>
                <w:rFonts w:ascii="Times New Roman" w:hAnsi="Times New Roman"/>
                <w:b/>
                <w:sz w:val="22"/>
                <w:szCs w:val="22"/>
              </w:rPr>
              <w:t>1. Оценка качества исполнения  прогноза кассовых расходов казенным учреждением</w:t>
            </w:r>
          </w:p>
        </w:tc>
        <w:tc>
          <w:tcPr>
            <w:tcW w:w="992" w:type="dxa"/>
            <w:vMerge w:val="restart"/>
          </w:tcPr>
          <w:p w:rsidR="00E37537" w:rsidRPr="00E37537" w:rsidRDefault="00305367" w:rsidP="00305367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05367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="00E37537" w:rsidRPr="00E37537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</w:p>
        </w:tc>
      </w:tr>
      <w:tr w:rsidR="00E37537" w:rsidRPr="00CD000B" w:rsidTr="00E37537">
        <w:tc>
          <w:tcPr>
            <w:tcW w:w="1345" w:type="dxa"/>
            <w:shd w:val="clear" w:color="auto" w:fill="auto"/>
          </w:tcPr>
          <w:p w:rsidR="00E37537" w:rsidRPr="001E1816" w:rsidRDefault="00E37537" w:rsidP="00D62D1D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Р1</w:t>
            </w:r>
          </w:p>
        </w:tc>
        <w:tc>
          <w:tcPr>
            <w:tcW w:w="6985" w:type="dxa"/>
            <w:shd w:val="clear" w:color="auto" w:fill="auto"/>
          </w:tcPr>
          <w:p w:rsidR="00E37537" w:rsidRPr="00BA5C4B" w:rsidRDefault="00E37537" w:rsidP="00BA5C4B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A5C4B">
              <w:rPr>
                <w:rFonts w:ascii="Times New Roman" w:hAnsi="Times New Roman"/>
                <w:sz w:val="22"/>
                <w:szCs w:val="22"/>
              </w:rPr>
              <w:t xml:space="preserve">Соотношение кассовых расходов и плановых объемов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 </w:t>
            </w:r>
            <w:r w:rsidRPr="00BA5C4B">
              <w:rPr>
                <w:rFonts w:ascii="Times New Roman" w:hAnsi="Times New Roman"/>
                <w:sz w:val="22"/>
                <w:szCs w:val="22"/>
              </w:rPr>
              <w:t>отчетн</w:t>
            </w:r>
            <w:r>
              <w:rPr>
                <w:rFonts w:ascii="Times New Roman" w:hAnsi="Times New Roman"/>
                <w:sz w:val="22"/>
                <w:szCs w:val="22"/>
              </w:rPr>
              <w:t>ый</w:t>
            </w:r>
            <w:r w:rsidRPr="00BA5C4B">
              <w:rPr>
                <w:rFonts w:ascii="Times New Roman" w:hAnsi="Times New Roman"/>
                <w:sz w:val="22"/>
                <w:szCs w:val="22"/>
              </w:rPr>
              <w:t xml:space="preserve"> период</w:t>
            </w:r>
          </w:p>
        </w:tc>
        <w:tc>
          <w:tcPr>
            <w:tcW w:w="2126" w:type="dxa"/>
            <w:shd w:val="clear" w:color="auto" w:fill="auto"/>
          </w:tcPr>
          <w:p w:rsidR="00E37537" w:rsidRPr="001E1816" w:rsidRDefault="00FB7BC0" w:rsidP="00995E51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305367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="00995E51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37537" w:rsidRPr="001E1816" w:rsidRDefault="00E37537" w:rsidP="00BA5C4B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  <w:r w:rsidRPr="001E1816">
              <w:rPr>
                <w:rFonts w:ascii="Times New Roman" w:hAnsi="Times New Roman"/>
                <w:lang w:val="en-US"/>
              </w:rPr>
              <w:t>max=</w:t>
            </w:r>
            <w:r>
              <w:rPr>
                <w:rFonts w:ascii="Times New Roman" w:hAnsi="Times New Roman"/>
              </w:rPr>
              <w:t>98</w:t>
            </w:r>
            <w:r w:rsidRPr="001E1816">
              <w:rPr>
                <w:rFonts w:ascii="Times New Roman" w:hAnsi="Times New Roman"/>
              </w:rPr>
              <w:t>%</w:t>
            </w:r>
          </w:p>
          <w:p w:rsidR="00E37537" w:rsidRPr="00BA5C4B" w:rsidRDefault="00E37537" w:rsidP="00BA5C4B">
            <w:pPr>
              <w:spacing w:after="0" w:line="240" w:lineRule="auto"/>
              <w:ind w:left="-74" w:right="-112"/>
              <w:jc w:val="center"/>
              <w:rPr>
                <w:rFonts w:ascii="Times New Roman" w:hAnsi="Times New Roman"/>
              </w:rPr>
            </w:pPr>
            <w:r w:rsidRPr="001E1816">
              <w:rPr>
                <w:rFonts w:ascii="Times New Roman" w:hAnsi="Times New Roman"/>
                <w:lang w:val="en-US"/>
              </w:rPr>
              <w:t>min=</w:t>
            </w:r>
            <w:r>
              <w:rPr>
                <w:rFonts w:ascii="Times New Roman" w:hAnsi="Times New Roman"/>
              </w:rPr>
              <w:t>85</w:t>
            </w:r>
            <w:r w:rsidRPr="001E1816">
              <w:rPr>
                <w:rFonts w:ascii="Times New Roman" w:hAnsi="Times New Roman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37537" w:rsidRPr="001E1816" w:rsidRDefault="00E37537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vMerge/>
          </w:tcPr>
          <w:p w:rsidR="00E37537" w:rsidRPr="00BA5C4B" w:rsidRDefault="00E37537" w:rsidP="00516DC6">
            <w:pPr>
              <w:pStyle w:val="Pro-Gramm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37537" w:rsidRPr="00CD000B" w:rsidTr="00F07E66">
        <w:trPr>
          <w:trHeight w:val="385"/>
        </w:trPr>
        <w:tc>
          <w:tcPr>
            <w:tcW w:w="13575" w:type="dxa"/>
            <w:gridSpan w:val="5"/>
            <w:shd w:val="clear" w:color="auto" w:fill="auto"/>
          </w:tcPr>
          <w:p w:rsidR="00E37537" w:rsidRPr="001E1816" w:rsidRDefault="00E37537" w:rsidP="00BA5C4B">
            <w:pPr>
              <w:pStyle w:val="Pro-Gramma"/>
              <w:spacing w:before="0" w:line="240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E1816">
              <w:rPr>
                <w:rFonts w:ascii="Times New Roman" w:hAnsi="Times New Roman"/>
                <w:b/>
                <w:sz w:val="22"/>
                <w:szCs w:val="22"/>
              </w:rPr>
              <w:t>2. Оценка просроченной кредиторской задолженности казенного учреждения</w:t>
            </w:r>
          </w:p>
        </w:tc>
        <w:tc>
          <w:tcPr>
            <w:tcW w:w="992" w:type="dxa"/>
            <w:vMerge/>
          </w:tcPr>
          <w:p w:rsidR="00E37537" w:rsidRPr="00CD000B" w:rsidRDefault="00E37537" w:rsidP="00516DC6">
            <w:pPr>
              <w:pStyle w:val="Pro-Gramma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E37537" w:rsidRPr="00CD000B" w:rsidTr="00E37537">
        <w:tc>
          <w:tcPr>
            <w:tcW w:w="1345" w:type="dxa"/>
            <w:shd w:val="clear" w:color="auto" w:fill="auto"/>
          </w:tcPr>
          <w:p w:rsidR="00E37537" w:rsidRPr="001E1816" w:rsidRDefault="00E37537" w:rsidP="00D62D1D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816">
              <w:rPr>
                <w:rFonts w:ascii="Times New Roman" w:hAnsi="Times New Roman"/>
                <w:sz w:val="22"/>
                <w:szCs w:val="22"/>
              </w:rPr>
              <w:t xml:space="preserve">P </w:t>
            </w:r>
            <w:r w:rsidRPr="001E1816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6985" w:type="dxa"/>
            <w:shd w:val="clear" w:color="auto" w:fill="auto"/>
          </w:tcPr>
          <w:p w:rsidR="00E37537" w:rsidRPr="001E1816" w:rsidRDefault="00E37537" w:rsidP="00BA5C4B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D6AA6">
              <w:rPr>
                <w:rFonts w:ascii="Times New Roman" w:hAnsi="Times New Roman"/>
                <w:sz w:val="24"/>
              </w:rPr>
              <w:t xml:space="preserve">Отсутствие </w:t>
            </w:r>
            <w:r w:rsidRPr="001E1816">
              <w:rPr>
                <w:rFonts w:ascii="Times New Roman" w:hAnsi="Times New Roman"/>
                <w:sz w:val="22"/>
                <w:szCs w:val="22"/>
              </w:rPr>
              <w:t>просроченной кредиторской задолженности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подведомственного</w:t>
            </w:r>
            <w:r w:rsidRPr="001E1816">
              <w:rPr>
                <w:rFonts w:ascii="Times New Roman" w:hAnsi="Times New Roman"/>
                <w:sz w:val="22"/>
                <w:szCs w:val="22"/>
              </w:rPr>
              <w:t xml:space="preserve"> казенного учреждения </w:t>
            </w:r>
            <w:r w:rsidRPr="00BE7086">
              <w:rPr>
                <w:rFonts w:ascii="Times New Roman" w:hAnsi="Times New Roman"/>
                <w:sz w:val="22"/>
                <w:szCs w:val="22"/>
              </w:rPr>
              <w:t>по оплате труда и взносам по обязательному социальному страхованию</w:t>
            </w:r>
          </w:p>
        </w:tc>
        <w:tc>
          <w:tcPr>
            <w:tcW w:w="2126" w:type="dxa"/>
            <w:shd w:val="clear" w:color="auto" w:fill="auto"/>
          </w:tcPr>
          <w:p w:rsidR="00E37537" w:rsidRPr="001E1816" w:rsidRDefault="00305367" w:rsidP="00D7428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2,0</w:t>
            </w:r>
          </w:p>
        </w:tc>
        <w:tc>
          <w:tcPr>
            <w:tcW w:w="1559" w:type="dxa"/>
            <w:shd w:val="clear" w:color="auto" w:fill="auto"/>
          </w:tcPr>
          <w:p w:rsidR="00E37537" w:rsidRPr="001E1816" w:rsidRDefault="00E37537" w:rsidP="00F3141E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  <w:r w:rsidRPr="001E1816">
              <w:rPr>
                <w:rFonts w:ascii="Times New Roman" w:hAnsi="Times New Roman"/>
                <w:lang w:val="en-US"/>
              </w:rPr>
              <w:t>max=</w:t>
            </w:r>
            <w:r w:rsidRPr="001E1816">
              <w:rPr>
                <w:rFonts w:ascii="Times New Roman" w:hAnsi="Times New Roman"/>
              </w:rPr>
              <w:t>0%</w:t>
            </w:r>
          </w:p>
          <w:p w:rsidR="00E37537" w:rsidRPr="001E1816" w:rsidRDefault="00E37537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816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min=</w:t>
            </w:r>
            <w:r w:rsidRPr="001E18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0,5%</w:t>
            </w:r>
          </w:p>
        </w:tc>
        <w:tc>
          <w:tcPr>
            <w:tcW w:w="1560" w:type="dxa"/>
            <w:shd w:val="clear" w:color="auto" w:fill="auto"/>
          </w:tcPr>
          <w:p w:rsidR="00E37537" w:rsidRPr="001E1816" w:rsidRDefault="00D52A96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vMerge/>
          </w:tcPr>
          <w:p w:rsidR="00E37537" w:rsidRPr="00CD000B" w:rsidRDefault="00E37537" w:rsidP="00516DC6">
            <w:pPr>
              <w:pStyle w:val="Pro-Gramma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E37537" w:rsidRPr="00CD000B" w:rsidTr="00F07E66">
        <w:trPr>
          <w:trHeight w:val="457"/>
        </w:trPr>
        <w:tc>
          <w:tcPr>
            <w:tcW w:w="13575" w:type="dxa"/>
            <w:gridSpan w:val="5"/>
            <w:shd w:val="clear" w:color="auto" w:fill="auto"/>
          </w:tcPr>
          <w:p w:rsidR="00E37537" w:rsidRPr="001E1816" w:rsidRDefault="00E37537" w:rsidP="002F774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E1816">
              <w:rPr>
                <w:rFonts w:ascii="Times New Roman" w:hAnsi="Times New Roman"/>
                <w:b/>
                <w:sz w:val="22"/>
                <w:szCs w:val="22"/>
              </w:rPr>
              <w:t>3. Оценка своевременности предоставления бюджетной отчетности  казенным учреждением</w:t>
            </w:r>
          </w:p>
        </w:tc>
        <w:tc>
          <w:tcPr>
            <w:tcW w:w="992" w:type="dxa"/>
            <w:vMerge/>
          </w:tcPr>
          <w:p w:rsidR="00E37537" w:rsidRPr="00CD000B" w:rsidRDefault="00E37537" w:rsidP="00516DC6">
            <w:pPr>
              <w:pStyle w:val="Pro-Gramma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E37537" w:rsidRPr="00CD000B" w:rsidTr="00E37537">
        <w:tc>
          <w:tcPr>
            <w:tcW w:w="1345" w:type="dxa"/>
            <w:shd w:val="clear" w:color="auto" w:fill="auto"/>
          </w:tcPr>
          <w:p w:rsidR="00E37537" w:rsidRPr="00BA5C4B" w:rsidRDefault="00E37537" w:rsidP="001828B8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816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1E181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1816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6985" w:type="dxa"/>
            <w:shd w:val="clear" w:color="auto" w:fill="auto"/>
          </w:tcPr>
          <w:p w:rsidR="00E37537" w:rsidRPr="009058F5" w:rsidRDefault="00E37537" w:rsidP="00D52A96">
            <w:pPr>
              <w:pStyle w:val="Pro-Gramma"/>
              <w:spacing w:before="0" w:line="240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58F5">
              <w:rPr>
                <w:rFonts w:ascii="Times New Roman" w:hAnsi="Times New Roman"/>
                <w:sz w:val="22"/>
                <w:szCs w:val="22"/>
              </w:rPr>
              <w:t>Число случаев несвоевременного представления подведомственным казенным учреждением годовой отчетностей об исполнении областного бюджета учреждением</w:t>
            </w:r>
          </w:p>
        </w:tc>
        <w:tc>
          <w:tcPr>
            <w:tcW w:w="2126" w:type="dxa"/>
            <w:shd w:val="clear" w:color="auto" w:fill="auto"/>
          </w:tcPr>
          <w:p w:rsidR="00E37537" w:rsidRPr="001E1816" w:rsidRDefault="00FB7BC0" w:rsidP="00392C3B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305367">
              <w:rPr>
                <w:rFonts w:ascii="Times New Roman" w:hAnsi="Times New Roman"/>
                <w:b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E37537" w:rsidRPr="001E1816" w:rsidRDefault="00E37537" w:rsidP="00F31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816">
              <w:rPr>
                <w:rFonts w:ascii="Times New Roman" w:hAnsi="Times New Roman"/>
                <w:sz w:val="24"/>
                <w:szCs w:val="24"/>
                <w:lang w:val="en-US"/>
              </w:rPr>
              <w:t>max=</w:t>
            </w:r>
            <w:r w:rsidRPr="001E181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37537" w:rsidRPr="001E1816" w:rsidRDefault="00E37537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816">
              <w:rPr>
                <w:rFonts w:ascii="Times New Roman" w:eastAsia="Calibri" w:hAnsi="Times New Roman"/>
                <w:sz w:val="24"/>
                <w:lang w:val="en-US" w:eastAsia="en-US"/>
              </w:rPr>
              <w:t>min=</w:t>
            </w:r>
            <w:r w:rsidRPr="001E1816">
              <w:rPr>
                <w:rFonts w:ascii="Times New Roman" w:eastAsia="Calibri" w:hAnsi="Times New Roman"/>
                <w:sz w:val="24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37537" w:rsidRPr="001E1816" w:rsidRDefault="00E37537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vMerge/>
          </w:tcPr>
          <w:p w:rsidR="00E37537" w:rsidRPr="00CD000B" w:rsidRDefault="00E37537" w:rsidP="00516DC6">
            <w:pPr>
              <w:pStyle w:val="Pro-Gramma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E37537" w:rsidRPr="00CD000B" w:rsidTr="00E37537">
        <w:tc>
          <w:tcPr>
            <w:tcW w:w="1345" w:type="dxa"/>
            <w:shd w:val="clear" w:color="auto" w:fill="auto"/>
          </w:tcPr>
          <w:p w:rsidR="00E37537" w:rsidRPr="00BA5C4B" w:rsidRDefault="00E37537" w:rsidP="001828B8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 3.2</w:t>
            </w:r>
          </w:p>
        </w:tc>
        <w:tc>
          <w:tcPr>
            <w:tcW w:w="6985" w:type="dxa"/>
            <w:shd w:val="clear" w:color="auto" w:fill="auto"/>
          </w:tcPr>
          <w:p w:rsidR="00E37537" w:rsidRPr="009058F5" w:rsidRDefault="00E37537" w:rsidP="00D52A96">
            <w:pPr>
              <w:pStyle w:val="Pro-Gramma"/>
              <w:spacing w:before="0" w:line="240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58F5">
              <w:rPr>
                <w:rFonts w:ascii="Times New Roman" w:hAnsi="Times New Roman"/>
                <w:sz w:val="22"/>
                <w:szCs w:val="22"/>
              </w:rPr>
              <w:t>Число случаев несвоевременного представления подведомственным казенным учреждением годовой отчетностей об исполнении областного бюджета субъектов централизованного учета</w:t>
            </w:r>
          </w:p>
        </w:tc>
        <w:tc>
          <w:tcPr>
            <w:tcW w:w="2126" w:type="dxa"/>
            <w:shd w:val="clear" w:color="auto" w:fill="auto"/>
          </w:tcPr>
          <w:p w:rsidR="00E37537" w:rsidRPr="00995E51" w:rsidRDefault="00995E51" w:rsidP="00392C3B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95E51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37537" w:rsidRPr="001E1816" w:rsidRDefault="00E37537" w:rsidP="009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816">
              <w:rPr>
                <w:rFonts w:ascii="Times New Roman" w:hAnsi="Times New Roman"/>
                <w:sz w:val="24"/>
                <w:szCs w:val="24"/>
                <w:lang w:val="en-US"/>
              </w:rPr>
              <w:t>max=</w:t>
            </w:r>
            <w:r w:rsidRPr="001E181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37537" w:rsidRPr="009058F5" w:rsidRDefault="00E37537" w:rsidP="009058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816">
              <w:rPr>
                <w:rFonts w:ascii="Times New Roman" w:hAnsi="Times New Roman"/>
                <w:sz w:val="24"/>
                <w:lang w:val="en-US"/>
              </w:rPr>
              <w:t>min=</w:t>
            </w:r>
            <w:r w:rsidRPr="001E181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37537" w:rsidRDefault="00995E51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  <w:p w:rsidR="00995E51" w:rsidRPr="001E1816" w:rsidRDefault="00995E51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37537" w:rsidRPr="00CD000B" w:rsidRDefault="00E37537" w:rsidP="00516DC6">
            <w:pPr>
              <w:pStyle w:val="Pro-Gramma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E37537" w:rsidRPr="00CD000B" w:rsidTr="00F07E66">
        <w:trPr>
          <w:trHeight w:val="355"/>
        </w:trPr>
        <w:tc>
          <w:tcPr>
            <w:tcW w:w="13575" w:type="dxa"/>
            <w:gridSpan w:val="5"/>
            <w:shd w:val="clear" w:color="auto" w:fill="auto"/>
          </w:tcPr>
          <w:p w:rsidR="00E37537" w:rsidRPr="001E1816" w:rsidRDefault="00E37537" w:rsidP="009058F5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E1816">
              <w:rPr>
                <w:rFonts w:ascii="Times New Roman" w:hAnsi="Times New Roman"/>
                <w:b/>
                <w:sz w:val="22"/>
                <w:szCs w:val="22"/>
              </w:rPr>
              <w:t>4. Оценка безошибочности предоставления бюджетной отчетности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E1816">
              <w:rPr>
                <w:rFonts w:ascii="Times New Roman" w:hAnsi="Times New Roman"/>
                <w:b/>
                <w:sz w:val="22"/>
                <w:szCs w:val="22"/>
              </w:rPr>
              <w:t>казенным учреждением</w:t>
            </w:r>
          </w:p>
        </w:tc>
        <w:tc>
          <w:tcPr>
            <w:tcW w:w="992" w:type="dxa"/>
            <w:vMerge/>
          </w:tcPr>
          <w:p w:rsidR="00E37537" w:rsidRPr="00CD000B" w:rsidRDefault="00E37537" w:rsidP="00516DC6">
            <w:pPr>
              <w:pStyle w:val="Pro-Gramma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E37537" w:rsidRPr="00CD000B" w:rsidTr="00E37537">
        <w:tc>
          <w:tcPr>
            <w:tcW w:w="1345" w:type="dxa"/>
            <w:shd w:val="clear" w:color="auto" w:fill="auto"/>
          </w:tcPr>
          <w:p w:rsidR="00E37537" w:rsidRPr="009058F5" w:rsidRDefault="00E37537" w:rsidP="001828B8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1816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1E181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1816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6985" w:type="dxa"/>
            <w:shd w:val="clear" w:color="auto" w:fill="auto"/>
          </w:tcPr>
          <w:p w:rsidR="00E37537" w:rsidRPr="009058F5" w:rsidRDefault="00E37537" w:rsidP="009058F5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9058F5">
              <w:rPr>
                <w:rFonts w:ascii="Times New Roman" w:hAnsi="Times New Roman"/>
                <w:sz w:val="22"/>
                <w:szCs w:val="22"/>
              </w:rPr>
              <w:t>Процент форм месячной, квартальной, годовой бюджетной отчетностей учреждения представленной без ошибок</w:t>
            </w:r>
          </w:p>
        </w:tc>
        <w:tc>
          <w:tcPr>
            <w:tcW w:w="2126" w:type="dxa"/>
            <w:shd w:val="clear" w:color="auto" w:fill="auto"/>
          </w:tcPr>
          <w:p w:rsidR="00E37537" w:rsidRPr="00532E21" w:rsidRDefault="00995E51" w:rsidP="00392C3B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3,6</w:t>
            </w:r>
          </w:p>
        </w:tc>
        <w:tc>
          <w:tcPr>
            <w:tcW w:w="1559" w:type="dxa"/>
            <w:shd w:val="clear" w:color="auto" w:fill="auto"/>
          </w:tcPr>
          <w:p w:rsidR="00E37537" w:rsidRPr="001E1816" w:rsidRDefault="00E37537" w:rsidP="00F3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816">
              <w:rPr>
                <w:rFonts w:ascii="Times New Roman" w:hAnsi="Times New Roman"/>
                <w:sz w:val="24"/>
                <w:szCs w:val="24"/>
                <w:lang w:val="en-US"/>
              </w:rPr>
              <w:t>max=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E181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E37537" w:rsidRPr="001E1816" w:rsidRDefault="00E37537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816">
              <w:rPr>
                <w:rFonts w:ascii="Times New Roman" w:eastAsia="Calibri" w:hAnsi="Times New Roman"/>
                <w:sz w:val="24"/>
                <w:lang w:val="en-US" w:eastAsia="en-US"/>
              </w:rPr>
              <w:t>min=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70%</w:t>
            </w:r>
          </w:p>
        </w:tc>
        <w:tc>
          <w:tcPr>
            <w:tcW w:w="1560" w:type="dxa"/>
            <w:shd w:val="clear" w:color="auto" w:fill="auto"/>
          </w:tcPr>
          <w:p w:rsidR="00E37537" w:rsidRPr="001E1816" w:rsidRDefault="00E37537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vMerge/>
          </w:tcPr>
          <w:p w:rsidR="00E37537" w:rsidRPr="00CD000B" w:rsidRDefault="00E37537" w:rsidP="00516DC6">
            <w:pPr>
              <w:pStyle w:val="Pro-Gramma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E37537" w:rsidRPr="00CD000B" w:rsidTr="00E37537">
        <w:tc>
          <w:tcPr>
            <w:tcW w:w="1345" w:type="dxa"/>
            <w:shd w:val="clear" w:color="auto" w:fill="auto"/>
          </w:tcPr>
          <w:p w:rsidR="00E37537" w:rsidRPr="00BE7086" w:rsidRDefault="00E37537" w:rsidP="001828B8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E7086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BE70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E7086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BE7086">
              <w:rPr>
                <w:rFonts w:ascii="Times New Roman" w:hAnsi="Times New Roman"/>
                <w:sz w:val="22"/>
                <w:szCs w:val="22"/>
              </w:rPr>
              <w:t>.2</w:t>
            </w:r>
          </w:p>
        </w:tc>
        <w:tc>
          <w:tcPr>
            <w:tcW w:w="6985" w:type="dxa"/>
            <w:shd w:val="clear" w:color="auto" w:fill="auto"/>
          </w:tcPr>
          <w:p w:rsidR="00E37537" w:rsidRPr="00BE7086" w:rsidRDefault="00E37537" w:rsidP="00615059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E7086">
              <w:rPr>
                <w:rFonts w:ascii="Times New Roman" w:hAnsi="Times New Roman"/>
                <w:sz w:val="22"/>
                <w:szCs w:val="22"/>
              </w:rPr>
              <w:t>Процент форм месячной, квартальной, годовой бюджетной отчетностей субъектов централизованного учета представленной подведомственным казенным учреждением без ошибок</w:t>
            </w:r>
          </w:p>
        </w:tc>
        <w:tc>
          <w:tcPr>
            <w:tcW w:w="2126" w:type="dxa"/>
            <w:shd w:val="clear" w:color="auto" w:fill="auto"/>
          </w:tcPr>
          <w:p w:rsidR="00E37537" w:rsidRPr="00BE7086" w:rsidRDefault="00995E51" w:rsidP="00392C3B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3,5</w:t>
            </w:r>
          </w:p>
        </w:tc>
        <w:tc>
          <w:tcPr>
            <w:tcW w:w="1559" w:type="dxa"/>
            <w:shd w:val="clear" w:color="auto" w:fill="auto"/>
          </w:tcPr>
          <w:p w:rsidR="00E37537" w:rsidRPr="00BE7086" w:rsidRDefault="00E37537" w:rsidP="009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86">
              <w:rPr>
                <w:rFonts w:ascii="Times New Roman" w:hAnsi="Times New Roman"/>
                <w:sz w:val="24"/>
                <w:szCs w:val="24"/>
                <w:lang w:val="en-US"/>
              </w:rPr>
              <w:t>max=</w:t>
            </w:r>
            <w:r w:rsidRPr="00BE7086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E37537" w:rsidRPr="00BE7086" w:rsidRDefault="00E37537" w:rsidP="009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86">
              <w:rPr>
                <w:rFonts w:ascii="Times New Roman" w:hAnsi="Times New Roman"/>
                <w:sz w:val="24"/>
                <w:lang w:val="en-US"/>
              </w:rPr>
              <w:t>min=</w:t>
            </w:r>
            <w:r w:rsidRPr="00BE7086">
              <w:rPr>
                <w:rFonts w:ascii="Times New Roman" w:hAnsi="Times New Roman"/>
                <w:sz w:val="24"/>
              </w:rPr>
              <w:t>70%</w:t>
            </w:r>
          </w:p>
        </w:tc>
        <w:tc>
          <w:tcPr>
            <w:tcW w:w="1560" w:type="dxa"/>
            <w:shd w:val="clear" w:color="auto" w:fill="auto"/>
          </w:tcPr>
          <w:p w:rsidR="00E37537" w:rsidRPr="00BE7086" w:rsidRDefault="00E37537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08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vMerge/>
          </w:tcPr>
          <w:p w:rsidR="00E37537" w:rsidRPr="005A3D32" w:rsidRDefault="00E37537" w:rsidP="00516DC6">
            <w:pPr>
              <w:pStyle w:val="Pro-Gramma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E37537" w:rsidRPr="00CD000B" w:rsidTr="00E37537">
        <w:tc>
          <w:tcPr>
            <w:tcW w:w="13575" w:type="dxa"/>
            <w:gridSpan w:val="5"/>
            <w:shd w:val="clear" w:color="auto" w:fill="auto"/>
          </w:tcPr>
          <w:p w:rsidR="00E37537" w:rsidRPr="001E1816" w:rsidRDefault="00E37537" w:rsidP="00F3141E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E1816">
              <w:rPr>
                <w:rFonts w:ascii="Times New Roman" w:hAnsi="Times New Roman"/>
                <w:b/>
                <w:sz w:val="22"/>
                <w:szCs w:val="22"/>
              </w:rPr>
              <w:t xml:space="preserve">5. Оценка полноты размещения сведений, публикуемых казенным учреждением на официальном сайте в сети Интернет </w:t>
            </w:r>
            <w:hyperlink r:id="rId7" w:history="1">
              <w:r w:rsidR="000372E3" w:rsidRPr="003B6DBA">
                <w:rPr>
                  <w:rStyle w:val="ac"/>
                  <w:rFonts w:ascii="Times New Roman" w:hAnsi="Times New Roman"/>
                  <w:b/>
                  <w:sz w:val="22"/>
                  <w:szCs w:val="22"/>
                  <w:lang w:val="en-US"/>
                </w:rPr>
                <w:t>www</w:t>
              </w:r>
              <w:r w:rsidR="000372E3" w:rsidRPr="003B6DBA">
                <w:rPr>
                  <w:rStyle w:val="ac"/>
                  <w:rFonts w:ascii="Times New Roman" w:hAnsi="Times New Roman"/>
                  <w:b/>
                  <w:sz w:val="22"/>
                  <w:szCs w:val="22"/>
                </w:rPr>
                <w:t>.</w:t>
              </w:r>
              <w:r w:rsidR="000372E3" w:rsidRPr="003B6DBA">
                <w:rPr>
                  <w:rStyle w:val="ac"/>
                  <w:rFonts w:ascii="Times New Roman" w:hAnsi="Times New Roman"/>
                  <w:b/>
                  <w:sz w:val="22"/>
                  <w:szCs w:val="22"/>
                  <w:lang w:val="en-US"/>
                </w:rPr>
                <w:t>bus</w:t>
              </w:r>
              <w:r w:rsidR="000372E3" w:rsidRPr="003B6DBA">
                <w:rPr>
                  <w:rStyle w:val="ac"/>
                  <w:rFonts w:ascii="Times New Roman" w:hAnsi="Times New Roman"/>
                  <w:b/>
                  <w:sz w:val="22"/>
                  <w:szCs w:val="22"/>
                </w:rPr>
                <w:t>.</w:t>
              </w:r>
              <w:r w:rsidR="000372E3" w:rsidRPr="003B6DBA">
                <w:rPr>
                  <w:rStyle w:val="ac"/>
                  <w:rFonts w:ascii="Times New Roman" w:hAnsi="Times New Roman"/>
                  <w:b/>
                  <w:sz w:val="22"/>
                  <w:szCs w:val="22"/>
                  <w:lang w:val="en-US"/>
                </w:rPr>
                <w:t>gov</w:t>
              </w:r>
              <w:r w:rsidR="000372E3" w:rsidRPr="003B6DBA">
                <w:rPr>
                  <w:rStyle w:val="ac"/>
                  <w:rFonts w:ascii="Times New Roman" w:hAnsi="Times New Roman"/>
                  <w:b/>
                  <w:sz w:val="22"/>
                  <w:szCs w:val="22"/>
                </w:rPr>
                <w:t>.</w:t>
              </w:r>
              <w:r w:rsidR="000372E3" w:rsidRPr="003B6DBA">
                <w:rPr>
                  <w:rStyle w:val="ac"/>
                  <w:rFonts w:ascii="Times New Roman" w:hAnsi="Times New Roman"/>
                  <w:b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992" w:type="dxa"/>
            <w:vMerge/>
          </w:tcPr>
          <w:p w:rsidR="00E37537" w:rsidRPr="00CD000B" w:rsidRDefault="00E37537" w:rsidP="00516DC6">
            <w:pPr>
              <w:pStyle w:val="Pro-Gramma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E37537" w:rsidRPr="00CD000B" w:rsidTr="00E37537">
        <w:tc>
          <w:tcPr>
            <w:tcW w:w="1345" w:type="dxa"/>
            <w:shd w:val="clear" w:color="auto" w:fill="auto"/>
          </w:tcPr>
          <w:p w:rsidR="00E37537" w:rsidRPr="00CD000B" w:rsidRDefault="00E37537" w:rsidP="009058F5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1E1816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P</w:t>
            </w:r>
            <w:r w:rsidRPr="001E181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1816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6985" w:type="dxa"/>
            <w:shd w:val="clear" w:color="auto" w:fill="auto"/>
          </w:tcPr>
          <w:p w:rsidR="00E37537" w:rsidRPr="00FE4B87" w:rsidRDefault="00E37537" w:rsidP="009058F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4B87">
              <w:rPr>
                <w:rFonts w:ascii="Times New Roman" w:hAnsi="Times New Roman" w:cs="Times New Roman"/>
                <w:szCs w:val="22"/>
              </w:rPr>
              <w:t>Своевременное и в полном объеме размещение на официальном сайте в сети Интернет www.bus.gov.ru информации о подведомственном казенном учреждении в соответствии с требованиями приказа Министерства финансов Российской Федерации от 21 июля 2011 года № 86н</w:t>
            </w:r>
          </w:p>
          <w:p w:rsidR="00E37537" w:rsidRPr="00FE4B87" w:rsidRDefault="00E37537" w:rsidP="009058F5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37537" w:rsidRPr="001E1816" w:rsidRDefault="00FB7BC0" w:rsidP="009058F5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305367">
              <w:rPr>
                <w:rFonts w:ascii="Times New Roman" w:hAnsi="Times New Roman"/>
                <w:b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E37537" w:rsidRPr="001E1816" w:rsidRDefault="00E37537" w:rsidP="00905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816">
              <w:rPr>
                <w:rFonts w:ascii="Times New Roman" w:hAnsi="Times New Roman"/>
                <w:sz w:val="24"/>
                <w:szCs w:val="24"/>
                <w:lang w:val="en-US"/>
              </w:rPr>
              <w:t>max=</w:t>
            </w:r>
            <w:r w:rsidRPr="001E181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37537" w:rsidRPr="001E1816" w:rsidRDefault="00E37537" w:rsidP="009058F5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816">
              <w:rPr>
                <w:rFonts w:ascii="Times New Roman" w:eastAsia="Calibri" w:hAnsi="Times New Roman"/>
                <w:sz w:val="24"/>
                <w:lang w:val="en-US" w:eastAsia="en-US"/>
              </w:rPr>
              <w:t>min=</w:t>
            </w:r>
            <w:r w:rsidRPr="001E1816">
              <w:rPr>
                <w:rFonts w:ascii="Times New Roman" w:eastAsia="Calibri" w:hAnsi="Times New Roman"/>
                <w:sz w:val="24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37537" w:rsidRPr="001E1816" w:rsidRDefault="00E37537" w:rsidP="009058F5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vMerge/>
          </w:tcPr>
          <w:p w:rsidR="00E37537" w:rsidRPr="00CD000B" w:rsidRDefault="00E37537" w:rsidP="00516DC6">
            <w:pPr>
              <w:pStyle w:val="Pro-Gramma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E37537" w:rsidRPr="00CD000B" w:rsidTr="00AD0089">
        <w:trPr>
          <w:trHeight w:val="371"/>
        </w:trPr>
        <w:tc>
          <w:tcPr>
            <w:tcW w:w="13575" w:type="dxa"/>
            <w:gridSpan w:val="5"/>
            <w:shd w:val="clear" w:color="auto" w:fill="auto"/>
          </w:tcPr>
          <w:p w:rsidR="00E37537" w:rsidRPr="001E1816" w:rsidRDefault="00E37537" w:rsidP="009058F5">
            <w:pPr>
              <w:pStyle w:val="Pro-Gramma"/>
              <w:spacing w:before="0" w:line="240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E1816">
              <w:rPr>
                <w:rFonts w:ascii="Times New Roman" w:hAnsi="Times New Roman"/>
                <w:b/>
                <w:sz w:val="22"/>
                <w:szCs w:val="22"/>
              </w:rPr>
              <w:t>6. Оценка качества управления активами казенного учреждения</w:t>
            </w:r>
          </w:p>
        </w:tc>
        <w:tc>
          <w:tcPr>
            <w:tcW w:w="992" w:type="dxa"/>
            <w:vMerge/>
          </w:tcPr>
          <w:p w:rsidR="00E37537" w:rsidRPr="00CD000B" w:rsidRDefault="00E37537" w:rsidP="00516DC6">
            <w:pPr>
              <w:pStyle w:val="Pro-Gramma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D52A96" w:rsidRPr="00CD000B" w:rsidTr="00E37537">
        <w:tc>
          <w:tcPr>
            <w:tcW w:w="1345" w:type="dxa"/>
            <w:shd w:val="clear" w:color="auto" w:fill="auto"/>
          </w:tcPr>
          <w:p w:rsidR="00D52A96" w:rsidRPr="00D52A96" w:rsidRDefault="00D52A96" w:rsidP="00D52A96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816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1E181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6985" w:type="dxa"/>
            <w:shd w:val="clear" w:color="auto" w:fill="auto"/>
          </w:tcPr>
          <w:p w:rsidR="00D52A96" w:rsidRPr="00D52A96" w:rsidRDefault="00D52A96" w:rsidP="00D52A9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52A96">
              <w:rPr>
                <w:rFonts w:ascii="Times New Roman" w:hAnsi="Times New Roman" w:cs="Times New Roman"/>
                <w:szCs w:val="22"/>
              </w:rPr>
              <w:t>Процент недостач и (или) хищений государственной собственности, выявленных у подведомственного казенного учреждения</w:t>
            </w:r>
          </w:p>
        </w:tc>
        <w:tc>
          <w:tcPr>
            <w:tcW w:w="2126" w:type="dxa"/>
            <w:shd w:val="clear" w:color="auto" w:fill="auto"/>
          </w:tcPr>
          <w:p w:rsidR="00D52A96" w:rsidRPr="001E1816" w:rsidRDefault="00AD0089" w:rsidP="00D52A96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2,0</w:t>
            </w:r>
          </w:p>
        </w:tc>
        <w:tc>
          <w:tcPr>
            <w:tcW w:w="1559" w:type="dxa"/>
            <w:shd w:val="clear" w:color="auto" w:fill="auto"/>
          </w:tcPr>
          <w:p w:rsidR="00AD0089" w:rsidRPr="001E1816" w:rsidRDefault="00AD0089" w:rsidP="00AD0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816">
              <w:rPr>
                <w:rFonts w:ascii="Times New Roman" w:hAnsi="Times New Roman"/>
                <w:lang w:val="en-US"/>
              </w:rPr>
              <w:t>max=</w:t>
            </w:r>
            <w:r w:rsidRPr="001E181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%</w:t>
            </w:r>
          </w:p>
          <w:p w:rsidR="00D52A96" w:rsidRPr="001E1816" w:rsidRDefault="00AD0089" w:rsidP="00AD0089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816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min=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</w:t>
            </w:r>
            <w:r w:rsidRPr="001E18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D52A96" w:rsidRPr="001E1816" w:rsidRDefault="00AD0089" w:rsidP="00D52A96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vMerge/>
          </w:tcPr>
          <w:p w:rsidR="00D52A96" w:rsidRPr="00CD000B" w:rsidRDefault="00D52A96" w:rsidP="00D52A96">
            <w:pPr>
              <w:pStyle w:val="Pro-Gramma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D52A96" w:rsidRPr="00CD000B" w:rsidTr="00E37537">
        <w:tc>
          <w:tcPr>
            <w:tcW w:w="1345" w:type="dxa"/>
            <w:shd w:val="clear" w:color="auto" w:fill="auto"/>
          </w:tcPr>
          <w:p w:rsidR="00D52A96" w:rsidRPr="001E1816" w:rsidRDefault="00D52A96" w:rsidP="00D52A96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P 6.2</w:t>
            </w:r>
          </w:p>
        </w:tc>
        <w:tc>
          <w:tcPr>
            <w:tcW w:w="6985" w:type="dxa"/>
            <w:shd w:val="clear" w:color="auto" w:fill="auto"/>
          </w:tcPr>
          <w:p w:rsidR="00D52A96" w:rsidRPr="00D52A96" w:rsidRDefault="00D52A96" w:rsidP="00D52A9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52A96">
              <w:rPr>
                <w:rFonts w:ascii="Times New Roman" w:hAnsi="Times New Roman" w:cs="Times New Roman"/>
                <w:szCs w:val="22"/>
              </w:rPr>
              <w:t>Отсутствие (наличие) нарушений бюджетного законодательства и (или) недостатков при осуществлении финансово-хозяйственной деятельности, выявленных в ходе проведения контрольных мероприятий уполномоченными органами (включая учредителя)</w:t>
            </w:r>
          </w:p>
        </w:tc>
        <w:tc>
          <w:tcPr>
            <w:tcW w:w="2126" w:type="dxa"/>
            <w:shd w:val="clear" w:color="auto" w:fill="auto"/>
          </w:tcPr>
          <w:p w:rsidR="00D52A96" w:rsidRDefault="00AD0089" w:rsidP="00D52A96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D0089" w:rsidRPr="0094190F" w:rsidRDefault="00AD0089" w:rsidP="00AD0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190F">
              <w:rPr>
                <w:rFonts w:ascii="Times New Roman" w:hAnsi="Times New Roman"/>
                <w:lang w:val="en-US"/>
              </w:rPr>
              <w:t>max=</w:t>
            </w:r>
            <w:r w:rsidRPr="0094190F">
              <w:rPr>
                <w:rFonts w:ascii="Times New Roman" w:hAnsi="Times New Roman"/>
              </w:rPr>
              <w:t>0</w:t>
            </w:r>
          </w:p>
          <w:p w:rsidR="00AD0089" w:rsidRPr="0094190F" w:rsidRDefault="00AD0089" w:rsidP="00AD0089">
            <w:pPr>
              <w:spacing w:after="0" w:line="240" w:lineRule="auto"/>
              <w:ind w:left="-91" w:right="-144"/>
              <w:jc w:val="center"/>
              <w:rPr>
                <w:rFonts w:ascii="Times New Roman" w:hAnsi="Times New Roman"/>
              </w:rPr>
            </w:pPr>
            <w:r w:rsidRPr="0094190F">
              <w:rPr>
                <w:rFonts w:ascii="Times New Roman" w:hAnsi="Times New Roman"/>
              </w:rPr>
              <w:t>1 ≤ С ≤ 3</w:t>
            </w:r>
          </w:p>
          <w:p w:rsidR="00AD0089" w:rsidRPr="0094190F" w:rsidRDefault="00AD0089" w:rsidP="00AD0089">
            <w:pPr>
              <w:spacing w:after="0" w:line="240" w:lineRule="auto"/>
              <w:ind w:left="-91" w:right="-144"/>
              <w:jc w:val="center"/>
              <w:rPr>
                <w:rFonts w:ascii="Times New Roman" w:hAnsi="Times New Roman"/>
              </w:rPr>
            </w:pPr>
            <w:r w:rsidRPr="0094190F">
              <w:rPr>
                <w:rFonts w:ascii="Times New Roman" w:hAnsi="Times New Roman"/>
              </w:rPr>
              <w:t>4 ≤ С ≤ 5</w:t>
            </w:r>
          </w:p>
          <w:p w:rsidR="00D52A96" w:rsidRPr="00D52A96" w:rsidRDefault="00AD0089" w:rsidP="00AD0089">
            <w:pPr>
              <w:spacing w:after="0"/>
              <w:ind w:firstLine="18"/>
              <w:contextualSpacing/>
              <w:jc w:val="center"/>
              <w:rPr>
                <w:rFonts w:ascii="Times New Roman" w:hAnsi="Times New Roman"/>
              </w:rPr>
            </w:pPr>
            <w:r w:rsidRPr="0094190F">
              <w:rPr>
                <w:rFonts w:ascii="Times New Roman" w:hAnsi="Times New Roman"/>
                <w:lang w:val="en-US"/>
              </w:rPr>
              <w:t>min=</w:t>
            </w:r>
            <w:r w:rsidRPr="0094190F"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AD0089" w:rsidRDefault="000372E3" w:rsidP="00D52A96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  <w:p w:rsidR="00891B86" w:rsidRDefault="00891B86" w:rsidP="00D52A96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891B86" w:rsidRDefault="00891B86" w:rsidP="00D52A96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891B86" w:rsidRDefault="00891B86" w:rsidP="00D52A96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  <w:p w:rsidR="000372E3" w:rsidRDefault="000372E3" w:rsidP="00D52A96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52A96" w:rsidRPr="00CD000B" w:rsidRDefault="00D52A96" w:rsidP="00D52A96">
            <w:pPr>
              <w:pStyle w:val="Pro-Gramma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E37537" w:rsidRPr="00CD000B" w:rsidTr="00AD0089">
        <w:trPr>
          <w:trHeight w:val="386"/>
        </w:trPr>
        <w:tc>
          <w:tcPr>
            <w:tcW w:w="13575" w:type="dxa"/>
            <w:gridSpan w:val="5"/>
            <w:shd w:val="clear" w:color="auto" w:fill="auto"/>
          </w:tcPr>
          <w:p w:rsidR="00E37537" w:rsidRPr="00CD000B" w:rsidRDefault="00E37537" w:rsidP="009058F5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E1816">
              <w:rPr>
                <w:rFonts w:ascii="Times New Roman" w:hAnsi="Times New Roman"/>
                <w:b/>
                <w:sz w:val="22"/>
                <w:szCs w:val="22"/>
              </w:rPr>
              <w:t>7. Оценка качества осуществления закупок товаров, работ и услуг для обеспечения государственных нужд</w:t>
            </w:r>
          </w:p>
        </w:tc>
        <w:tc>
          <w:tcPr>
            <w:tcW w:w="992" w:type="dxa"/>
            <w:vMerge/>
          </w:tcPr>
          <w:p w:rsidR="00E37537" w:rsidRPr="00CD000B" w:rsidRDefault="00E37537" w:rsidP="00516DC6">
            <w:pPr>
              <w:pStyle w:val="Pro-Gramma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AD0089" w:rsidRPr="00CD000B" w:rsidTr="00E37537">
        <w:tc>
          <w:tcPr>
            <w:tcW w:w="1345" w:type="dxa"/>
            <w:shd w:val="clear" w:color="auto" w:fill="auto"/>
          </w:tcPr>
          <w:p w:rsidR="00AD0089" w:rsidRPr="001E1816" w:rsidRDefault="00AD0089" w:rsidP="00AD0089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816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1E181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1816">
              <w:rPr>
                <w:rFonts w:ascii="Times New Roman" w:hAnsi="Times New Roman"/>
                <w:sz w:val="22"/>
                <w:szCs w:val="22"/>
                <w:lang w:val="en-US"/>
              </w:rPr>
              <w:t>7.1.</w:t>
            </w:r>
          </w:p>
        </w:tc>
        <w:tc>
          <w:tcPr>
            <w:tcW w:w="6985" w:type="dxa"/>
            <w:shd w:val="clear" w:color="auto" w:fill="auto"/>
          </w:tcPr>
          <w:p w:rsidR="00AD0089" w:rsidRPr="00AD0089" w:rsidRDefault="00AD0089" w:rsidP="00AD008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0089">
              <w:rPr>
                <w:rFonts w:ascii="Times New Roman" w:hAnsi="Times New Roman" w:cs="Times New Roman"/>
                <w:szCs w:val="22"/>
              </w:rPr>
              <w:t>Процент документов «Информация о заключенном контракте (его изменении)», «Информация об исполнении (о расторжении) контракта» подведомственного казенного учреждения, прошедших контроль в сфере закупок</w:t>
            </w:r>
          </w:p>
        </w:tc>
        <w:tc>
          <w:tcPr>
            <w:tcW w:w="2126" w:type="dxa"/>
            <w:shd w:val="clear" w:color="auto" w:fill="auto"/>
          </w:tcPr>
          <w:p w:rsidR="00AD0089" w:rsidRPr="001E1816" w:rsidRDefault="00AD0089" w:rsidP="00AD0089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1,2</w:t>
            </w:r>
          </w:p>
        </w:tc>
        <w:tc>
          <w:tcPr>
            <w:tcW w:w="1559" w:type="dxa"/>
            <w:shd w:val="clear" w:color="auto" w:fill="auto"/>
          </w:tcPr>
          <w:p w:rsidR="00AD0089" w:rsidRPr="001E1816" w:rsidRDefault="00AD0089" w:rsidP="00AD0089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</w:rPr>
            </w:pPr>
            <w:r w:rsidRPr="001E1816">
              <w:rPr>
                <w:rFonts w:ascii="Times New Roman" w:hAnsi="Times New Roman"/>
                <w:lang w:val="en-US"/>
              </w:rPr>
              <w:t>max=</w:t>
            </w:r>
            <w:r w:rsidRPr="001E1816">
              <w:rPr>
                <w:rFonts w:ascii="Times New Roman" w:hAnsi="Times New Roman"/>
              </w:rPr>
              <w:t>95%</w:t>
            </w:r>
          </w:p>
          <w:p w:rsidR="00AD0089" w:rsidRPr="001E1816" w:rsidRDefault="00AD0089" w:rsidP="00AD0089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816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min=</w:t>
            </w:r>
            <w:r w:rsidRPr="001E18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75%</w:t>
            </w:r>
          </w:p>
        </w:tc>
        <w:tc>
          <w:tcPr>
            <w:tcW w:w="1560" w:type="dxa"/>
            <w:shd w:val="clear" w:color="auto" w:fill="auto"/>
          </w:tcPr>
          <w:p w:rsidR="00AD0089" w:rsidRPr="001E1816" w:rsidRDefault="00AD0089" w:rsidP="00AD0089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vMerge/>
          </w:tcPr>
          <w:p w:rsidR="00AD0089" w:rsidRPr="00CD000B" w:rsidRDefault="00AD0089" w:rsidP="00AD0089">
            <w:pPr>
              <w:pStyle w:val="Pro-Gramma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AD0089" w:rsidRPr="00CD000B" w:rsidTr="00E37537">
        <w:tc>
          <w:tcPr>
            <w:tcW w:w="1345" w:type="dxa"/>
            <w:shd w:val="clear" w:color="auto" w:fill="auto"/>
          </w:tcPr>
          <w:p w:rsidR="00AD0089" w:rsidRPr="001E1816" w:rsidRDefault="00AD0089" w:rsidP="00AD0089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816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1E181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1816">
              <w:rPr>
                <w:rFonts w:ascii="Times New Roman" w:hAnsi="Times New Roman"/>
                <w:sz w:val="22"/>
                <w:szCs w:val="22"/>
                <w:lang w:val="en-US"/>
              </w:rPr>
              <w:t>7.2.</w:t>
            </w:r>
          </w:p>
        </w:tc>
        <w:tc>
          <w:tcPr>
            <w:tcW w:w="6985" w:type="dxa"/>
            <w:shd w:val="clear" w:color="auto" w:fill="auto"/>
          </w:tcPr>
          <w:p w:rsidR="00AD0089" w:rsidRPr="00AD0089" w:rsidRDefault="00AD0089" w:rsidP="00AD008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D0089">
              <w:rPr>
                <w:rFonts w:ascii="Times New Roman" w:hAnsi="Times New Roman" w:cs="Times New Roman"/>
                <w:szCs w:val="22"/>
              </w:rPr>
              <w:t>Отсутствие (наличие) нарушений законодательства в сфере закупок товаров (работ, услуг) и (или) недостатков, выявленных в ходе проведения контрольных мероприятий уполномоченными органами (включая учредителя)</w:t>
            </w:r>
          </w:p>
        </w:tc>
        <w:tc>
          <w:tcPr>
            <w:tcW w:w="2126" w:type="dxa"/>
            <w:shd w:val="clear" w:color="auto" w:fill="auto"/>
          </w:tcPr>
          <w:p w:rsidR="00AD0089" w:rsidRPr="001E1816" w:rsidRDefault="000372E3" w:rsidP="00AD0089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0,3</w:t>
            </w:r>
          </w:p>
        </w:tc>
        <w:tc>
          <w:tcPr>
            <w:tcW w:w="1559" w:type="dxa"/>
            <w:shd w:val="clear" w:color="auto" w:fill="auto"/>
          </w:tcPr>
          <w:p w:rsidR="00AD0089" w:rsidRPr="00AD0089" w:rsidRDefault="00AD0089" w:rsidP="00AD0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0089">
              <w:rPr>
                <w:rFonts w:ascii="Times New Roman" w:hAnsi="Times New Roman"/>
                <w:lang w:val="en-US"/>
              </w:rPr>
              <w:t>max=0</w:t>
            </w:r>
          </w:p>
          <w:p w:rsidR="00AD0089" w:rsidRPr="00AD0089" w:rsidRDefault="00AD0089" w:rsidP="00AD0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0089">
              <w:rPr>
                <w:rFonts w:ascii="Times New Roman" w:hAnsi="Times New Roman"/>
                <w:lang w:val="en-US"/>
              </w:rPr>
              <w:t>1 ≤ С ≤ 3</w:t>
            </w:r>
          </w:p>
          <w:p w:rsidR="00AD0089" w:rsidRPr="00AD0089" w:rsidRDefault="00AD0089" w:rsidP="00AD0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0089">
              <w:rPr>
                <w:rFonts w:ascii="Times New Roman" w:hAnsi="Times New Roman"/>
                <w:lang w:val="en-US"/>
              </w:rPr>
              <w:t>4 ≤ С ≤ 5</w:t>
            </w:r>
          </w:p>
          <w:p w:rsidR="00AD0089" w:rsidRPr="001E1816" w:rsidRDefault="00AD0089" w:rsidP="00AD0089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0089">
              <w:rPr>
                <w:rFonts w:ascii="Times New Roman" w:hAnsi="Times New Roman"/>
                <w:lang w:val="en-US"/>
              </w:rPr>
              <w:t>min=6</w:t>
            </w:r>
          </w:p>
        </w:tc>
        <w:tc>
          <w:tcPr>
            <w:tcW w:w="1560" w:type="dxa"/>
            <w:shd w:val="clear" w:color="auto" w:fill="auto"/>
          </w:tcPr>
          <w:p w:rsidR="00891B86" w:rsidRDefault="00891B86" w:rsidP="00891B86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  <w:p w:rsidR="00891B86" w:rsidRDefault="00891B86" w:rsidP="00891B86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891B86" w:rsidRDefault="00891B86" w:rsidP="00891B86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AD0089" w:rsidRPr="001E1816" w:rsidRDefault="00891B86" w:rsidP="00891B86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Merge/>
          </w:tcPr>
          <w:p w:rsidR="00AD0089" w:rsidRPr="00CD000B" w:rsidRDefault="00AD0089" w:rsidP="00AD0089">
            <w:pPr>
              <w:pStyle w:val="Pro-Gramma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E37537" w:rsidRPr="001E1816" w:rsidTr="00E37537">
        <w:tc>
          <w:tcPr>
            <w:tcW w:w="8330" w:type="dxa"/>
            <w:gridSpan w:val="2"/>
            <w:shd w:val="clear" w:color="auto" w:fill="auto"/>
          </w:tcPr>
          <w:p w:rsidR="00E37537" w:rsidRPr="001E1816" w:rsidRDefault="00E37537" w:rsidP="006E513F">
            <w:pPr>
              <w:pStyle w:val="Pro-Gramma"/>
              <w:spacing w:before="0" w:line="240" w:lineRule="auto"/>
              <w:ind w:left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1E1816">
              <w:rPr>
                <w:rFonts w:ascii="Times New Roman" w:hAnsi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:rsidR="00E37537" w:rsidRPr="001E1816" w:rsidRDefault="000372E3" w:rsidP="00C1574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23,6</w:t>
            </w:r>
          </w:p>
        </w:tc>
        <w:tc>
          <w:tcPr>
            <w:tcW w:w="1559" w:type="dxa"/>
            <w:shd w:val="clear" w:color="auto" w:fill="auto"/>
          </w:tcPr>
          <w:p w:rsidR="00E37537" w:rsidRPr="001E1816" w:rsidRDefault="00E37537" w:rsidP="000C355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E37537" w:rsidRPr="001E1816" w:rsidRDefault="004115BE" w:rsidP="000C355D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992" w:type="dxa"/>
            <w:vMerge/>
          </w:tcPr>
          <w:p w:rsidR="00E37537" w:rsidRPr="00E37537" w:rsidRDefault="00E37537" w:rsidP="00516DC6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F7747" w:rsidRPr="001E1816" w:rsidRDefault="002F7747" w:rsidP="00724588">
      <w:pPr>
        <w:pStyle w:val="Pro-Gramma"/>
        <w:spacing w:before="0" w:line="240" w:lineRule="auto"/>
        <w:ind w:left="0" w:firstLine="709"/>
        <w:jc w:val="right"/>
        <w:rPr>
          <w:rFonts w:ascii="Times New Roman" w:hAnsi="Times New Roman"/>
          <w:sz w:val="24"/>
        </w:rPr>
      </w:pPr>
    </w:p>
    <w:p w:rsidR="006F2289" w:rsidRPr="00C77687" w:rsidRDefault="00157659">
      <w:pPr>
        <w:rPr>
          <w:rFonts w:ascii="Times New Roman" w:hAnsi="Times New Roman"/>
          <w:sz w:val="24"/>
          <w:szCs w:val="24"/>
        </w:rPr>
      </w:pPr>
      <w:r w:rsidRPr="001E1816">
        <w:rPr>
          <w:rFonts w:ascii="Times New Roman" w:hAnsi="Times New Roman"/>
          <w:sz w:val="24"/>
          <w:szCs w:val="24"/>
        </w:rPr>
        <w:t xml:space="preserve">Степень качества финансового </w:t>
      </w:r>
      <w:r w:rsidRPr="00745F8E">
        <w:rPr>
          <w:rFonts w:ascii="Times New Roman" w:hAnsi="Times New Roman"/>
          <w:sz w:val="24"/>
          <w:szCs w:val="24"/>
        </w:rPr>
        <w:t>менеджмента</w:t>
      </w:r>
      <w:r w:rsidR="00E82A3A">
        <w:rPr>
          <w:rFonts w:ascii="Times New Roman" w:hAnsi="Times New Roman"/>
          <w:sz w:val="24"/>
          <w:szCs w:val="24"/>
        </w:rPr>
        <w:t xml:space="preserve"> соответствует</w:t>
      </w:r>
      <w:r w:rsidR="00C77687">
        <w:rPr>
          <w:rFonts w:ascii="Times New Roman" w:hAnsi="Times New Roman"/>
          <w:sz w:val="24"/>
          <w:szCs w:val="24"/>
        </w:rPr>
        <w:t xml:space="preserve">: </w:t>
      </w:r>
      <w:r w:rsidR="00AD0089">
        <w:rPr>
          <w:rFonts w:ascii="Times New Roman" w:hAnsi="Times New Roman"/>
          <w:sz w:val="24"/>
          <w:szCs w:val="24"/>
        </w:rPr>
        <w:t>не</w:t>
      </w:r>
      <w:r w:rsidR="00E82A3A" w:rsidRPr="00E82A3A">
        <w:rPr>
          <w:rFonts w:ascii="Times New Roman" w:hAnsi="Times New Roman"/>
          <w:sz w:val="24"/>
          <w:szCs w:val="24"/>
        </w:rPr>
        <w:t>надлежащему качеству финансового менеджмента</w:t>
      </w:r>
      <w:r w:rsidR="00C77687">
        <w:rPr>
          <w:rFonts w:ascii="Times New Roman" w:hAnsi="Times New Roman"/>
          <w:sz w:val="24"/>
          <w:szCs w:val="24"/>
        </w:rPr>
        <w:t>.</w:t>
      </w:r>
      <w:r w:rsidRPr="00745F8E">
        <w:rPr>
          <w:rFonts w:ascii="Times New Roman" w:hAnsi="Times New Roman"/>
          <w:sz w:val="24"/>
          <w:szCs w:val="24"/>
        </w:rPr>
        <w:t xml:space="preserve"> </w:t>
      </w:r>
    </w:p>
    <w:sectPr w:rsidR="006F2289" w:rsidRPr="00C77687" w:rsidSect="00157659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88"/>
    <w:rsid w:val="000372E3"/>
    <w:rsid w:val="0008175C"/>
    <w:rsid w:val="000A617C"/>
    <w:rsid w:val="000B707C"/>
    <w:rsid w:val="000C355D"/>
    <w:rsid w:val="000F0A50"/>
    <w:rsid w:val="00157659"/>
    <w:rsid w:val="00166936"/>
    <w:rsid w:val="001828B8"/>
    <w:rsid w:val="001A17C2"/>
    <w:rsid w:val="001E1816"/>
    <w:rsid w:val="00244C51"/>
    <w:rsid w:val="00250FE6"/>
    <w:rsid w:val="002E3637"/>
    <w:rsid w:val="002F5930"/>
    <w:rsid w:val="002F7747"/>
    <w:rsid w:val="003014A6"/>
    <w:rsid w:val="00305367"/>
    <w:rsid w:val="00312B8B"/>
    <w:rsid w:val="00333D1E"/>
    <w:rsid w:val="003849B8"/>
    <w:rsid w:val="003929AF"/>
    <w:rsid w:val="00392C3B"/>
    <w:rsid w:val="00393A69"/>
    <w:rsid w:val="004115BE"/>
    <w:rsid w:val="004317F5"/>
    <w:rsid w:val="004D5BC4"/>
    <w:rsid w:val="004E5E03"/>
    <w:rsid w:val="004F40E9"/>
    <w:rsid w:val="00515E32"/>
    <w:rsid w:val="00516DC6"/>
    <w:rsid w:val="00532E21"/>
    <w:rsid w:val="00590BCB"/>
    <w:rsid w:val="005A3D32"/>
    <w:rsid w:val="005F3AAC"/>
    <w:rsid w:val="00615059"/>
    <w:rsid w:val="006523A9"/>
    <w:rsid w:val="006E513F"/>
    <w:rsid w:val="006F2289"/>
    <w:rsid w:val="007008BA"/>
    <w:rsid w:val="0071167C"/>
    <w:rsid w:val="00724588"/>
    <w:rsid w:val="00745F8E"/>
    <w:rsid w:val="00753B3D"/>
    <w:rsid w:val="007B4A7F"/>
    <w:rsid w:val="007D0A36"/>
    <w:rsid w:val="00840FC3"/>
    <w:rsid w:val="008571C8"/>
    <w:rsid w:val="00891B86"/>
    <w:rsid w:val="009058F5"/>
    <w:rsid w:val="0090777F"/>
    <w:rsid w:val="00995E51"/>
    <w:rsid w:val="00A05B95"/>
    <w:rsid w:val="00A47DF1"/>
    <w:rsid w:val="00A775F6"/>
    <w:rsid w:val="00A813C5"/>
    <w:rsid w:val="00AD0089"/>
    <w:rsid w:val="00B21951"/>
    <w:rsid w:val="00B3077B"/>
    <w:rsid w:val="00B36CA4"/>
    <w:rsid w:val="00BA47B9"/>
    <w:rsid w:val="00BA5C4B"/>
    <w:rsid w:val="00BE7086"/>
    <w:rsid w:val="00C1574E"/>
    <w:rsid w:val="00C379FA"/>
    <w:rsid w:val="00C77687"/>
    <w:rsid w:val="00CD000B"/>
    <w:rsid w:val="00CD0BF4"/>
    <w:rsid w:val="00D34ED3"/>
    <w:rsid w:val="00D52A96"/>
    <w:rsid w:val="00D62D1D"/>
    <w:rsid w:val="00D7428E"/>
    <w:rsid w:val="00E36A46"/>
    <w:rsid w:val="00E37537"/>
    <w:rsid w:val="00E44602"/>
    <w:rsid w:val="00E726B8"/>
    <w:rsid w:val="00E82A3A"/>
    <w:rsid w:val="00F07785"/>
    <w:rsid w:val="00F07E66"/>
    <w:rsid w:val="00F16501"/>
    <w:rsid w:val="00F229EA"/>
    <w:rsid w:val="00F3141E"/>
    <w:rsid w:val="00F64E8B"/>
    <w:rsid w:val="00F674C9"/>
    <w:rsid w:val="00F809D0"/>
    <w:rsid w:val="00FB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qFormat/>
    <w:rsid w:val="00724588"/>
    <w:pPr>
      <w:spacing w:before="120" w:after="0" w:line="288" w:lineRule="auto"/>
      <w:ind w:left="1134"/>
      <w:jc w:val="both"/>
    </w:pPr>
    <w:rPr>
      <w:rFonts w:ascii="Georgia" w:eastAsia="Times New Roman" w:hAnsi="Georgia"/>
      <w:sz w:val="20"/>
      <w:szCs w:val="24"/>
      <w:lang w:eastAsia="ru-RU"/>
    </w:rPr>
  </w:style>
  <w:style w:type="character" w:customStyle="1" w:styleId="Pro-Gramma0">
    <w:name w:val="Pro-Gramma Знак"/>
    <w:link w:val="Pro-Gramma"/>
    <w:rsid w:val="00724588"/>
    <w:rPr>
      <w:rFonts w:ascii="Georgia" w:eastAsia="Times New Roman" w:hAnsi="Georgia" w:cs="Times New Roman"/>
      <w:sz w:val="20"/>
      <w:szCs w:val="24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F3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F3141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qFormat/>
    <w:rsid w:val="00301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ro-Tab">
    <w:name w:val="Pro-Tab"/>
    <w:basedOn w:val="Pro-Gramma"/>
    <w:rsid w:val="000C355D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character" w:styleId="a5">
    <w:name w:val="annotation reference"/>
    <w:basedOn w:val="a0"/>
    <w:uiPriority w:val="99"/>
    <w:semiHidden/>
    <w:unhideWhenUsed/>
    <w:rsid w:val="00A813C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813C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813C5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813C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813C5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1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13C5"/>
    <w:rPr>
      <w:rFonts w:ascii="Segoe UI" w:eastAsia="Calibr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0372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qFormat/>
    <w:rsid w:val="00724588"/>
    <w:pPr>
      <w:spacing w:before="120" w:after="0" w:line="288" w:lineRule="auto"/>
      <w:ind w:left="1134"/>
      <w:jc w:val="both"/>
    </w:pPr>
    <w:rPr>
      <w:rFonts w:ascii="Georgia" w:eastAsia="Times New Roman" w:hAnsi="Georgia"/>
      <w:sz w:val="20"/>
      <w:szCs w:val="24"/>
      <w:lang w:eastAsia="ru-RU"/>
    </w:rPr>
  </w:style>
  <w:style w:type="character" w:customStyle="1" w:styleId="Pro-Gramma0">
    <w:name w:val="Pro-Gramma Знак"/>
    <w:link w:val="Pro-Gramma"/>
    <w:rsid w:val="00724588"/>
    <w:rPr>
      <w:rFonts w:ascii="Georgia" w:eastAsia="Times New Roman" w:hAnsi="Georgia" w:cs="Times New Roman"/>
      <w:sz w:val="20"/>
      <w:szCs w:val="24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F3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F3141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qFormat/>
    <w:rsid w:val="00301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ro-Tab">
    <w:name w:val="Pro-Tab"/>
    <w:basedOn w:val="Pro-Gramma"/>
    <w:rsid w:val="000C355D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character" w:styleId="a5">
    <w:name w:val="annotation reference"/>
    <w:basedOn w:val="a0"/>
    <w:uiPriority w:val="99"/>
    <w:semiHidden/>
    <w:unhideWhenUsed/>
    <w:rsid w:val="00A813C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813C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813C5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813C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813C5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1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13C5"/>
    <w:rPr>
      <w:rFonts w:ascii="Segoe UI" w:eastAsia="Calibr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0372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ocial.lenobl.ru/ru/o-komitete/podvedomstvennye-organizatsii/stacionarnye-uchrezhdeniya-socialnogo-obsluzhivaniya-naseleniya/gerontologicheskij-centr-leningradskoj-oblas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2219-57BC-4040-A84D-F96CC27C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Киселёва Елена Александровна</dc:creator>
  <cp:lastModifiedBy>Борисова Наталья Олеговна</cp:lastModifiedBy>
  <cp:revision>2</cp:revision>
  <cp:lastPrinted>2026-03-26T07:13:00Z</cp:lastPrinted>
  <dcterms:created xsi:type="dcterms:W3CDTF">2026-03-31T08:04:00Z</dcterms:created>
  <dcterms:modified xsi:type="dcterms:W3CDTF">2026-03-31T08:04:00Z</dcterms:modified>
</cp:coreProperties>
</file>