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102" w:rsidRPr="00BE6C0B" w:rsidRDefault="000B0102" w:rsidP="00BE6C0B">
      <w:pPr>
        <w:ind w:left="11340"/>
        <w:rPr>
          <w:sz w:val="24"/>
          <w:szCs w:val="24"/>
        </w:rPr>
      </w:pPr>
      <w:bookmarkStart w:id="0" w:name="_GoBack"/>
      <w:bookmarkEnd w:id="0"/>
      <w:r w:rsidRPr="00BE6C0B">
        <w:rPr>
          <w:sz w:val="24"/>
          <w:szCs w:val="24"/>
        </w:rPr>
        <w:t xml:space="preserve">УТВЕРЖДЕНА </w:t>
      </w:r>
    </w:p>
    <w:p w:rsidR="00FE7F40" w:rsidRDefault="000B0102" w:rsidP="00FE7F40">
      <w:pPr>
        <w:ind w:left="11340"/>
        <w:rPr>
          <w:sz w:val="24"/>
          <w:szCs w:val="24"/>
        </w:rPr>
      </w:pPr>
      <w:r w:rsidRPr="00BE6C0B">
        <w:rPr>
          <w:sz w:val="24"/>
          <w:szCs w:val="24"/>
        </w:rPr>
        <w:t xml:space="preserve">областным законом </w:t>
      </w:r>
    </w:p>
    <w:p w:rsidR="00FE7F40" w:rsidRDefault="00295155" w:rsidP="00FE7F40">
      <w:pPr>
        <w:ind w:left="11340" w:right="-314"/>
        <w:rPr>
          <w:rFonts w:cs="Times New Roman"/>
          <w:sz w:val="24"/>
          <w:szCs w:val="24"/>
        </w:rPr>
      </w:pPr>
      <w:r w:rsidRPr="00E0186C">
        <w:rPr>
          <w:rFonts w:cs="Times New Roman"/>
          <w:sz w:val="24"/>
          <w:szCs w:val="24"/>
          <w:shd w:val="clear" w:color="auto" w:fill="FFFFFF" w:themeFill="background1"/>
        </w:rPr>
        <w:t>от 22 декабря 2025 года № 173-оз</w:t>
      </w:r>
    </w:p>
    <w:p w:rsidR="000B0102" w:rsidRPr="00BE6C0B" w:rsidRDefault="000B0102" w:rsidP="00FE7F40">
      <w:pPr>
        <w:ind w:left="11340"/>
        <w:rPr>
          <w:sz w:val="24"/>
          <w:szCs w:val="24"/>
        </w:rPr>
      </w:pPr>
      <w:r w:rsidRPr="00BE6C0B">
        <w:rPr>
          <w:sz w:val="24"/>
          <w:szCs w:val="24"/>
        </w:rPr>
        <w:t xml:space="preserve">(приложение </w:t>
      </w:r>
      <w:r w:rsidR="00990E1E" w:rsidRPr="00BE6C0B">
        <w:rPr>
          <w:sz w:val="24"/>
          <w:szCs w:val="24"/>
        </w:rPr>
        <w:t>1</w:t>
      </w:r>
      <w:r w:rsidR="00E31622">
        <w:rPr>
          <w:sz w:val="24"/>
          <w:szCs w:val="24"/>
        </w:rPr>
        <w:t>8</w:t>
      </w:r>
      <w:r w:rsidRPr="00BE6C0B">
        <w:rPr>
          <w:sz w:val="24"/>
          <w:szCs w:val="24"/>
        </w:rPr>
        <w:t xml:space="preserve">) </w:t>
      </w:r>
    </w:p>
    <w:p w:rsidR="00990E1E" w:rsidRPr="00BE6C0B" w:rsidRDefault="00990E1E" w:rsidP="00BE6C0B">
      <w:pPr>
        <w:jc w:val="center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DD4A34" w:rsidRPr="00BE6C0B" w:rsidRDefault="000B0102" w:rsidP="00BE6C0B">
      <w:pPr>
        <w:jc w:val="center"/>
        <w:outlineLvl w:val="2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E6C0B">
        <w:rPr>
          <w:rFonts w:eastAsia="Times New Roman" w:cs="Times New Roman"/>
          <w:b/>
          <w:bCs/>
          <w:sz w:val="26"/>
          <w:szCs w:val="26"/>
          <w:lang w:eastAsia="ru-RU"/>
        </w:rPr>
        <w:t>ПРОГРАММА</w:t>
      </w:r>
      <w:r w:rsidR="00BE6C0B" w:rsidRPr="00BE6C0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="00BE6C0B" w:rsidRPr="00BE6C0B">
        <w:rPr>
          <w:rFonts w:eastAsia="Times New Roman" w:cs="Times New Roman"/>
          <w:b/>
          <w:bCs/>
          <w:sz w:val="26"/>
          <w:szCs w:val="26"/>
          <w:lang w:eastAsia="ru-RU"/>
        </w:rPr>
        <w:br/>
      </w:r>
      <w:r w:rsidRPr="00BE6C0B">
        <w:rPr>
          <w:rFonts w:eastAsia="Times New Roman" w:cs="Times New Roman"/>
          <w:b/>
          <w:bCs/>
          <w:sz w:val="26"/>
          <w:szCs w:val="26"/>
          <w:lang w:eastAsia="ru-RU"/>
        </w:rPr>
        <w:t>государственных внутренних заимствований Ленинградской области</w:t>
      </w:r>
      <w:r w:rsidR="00BE6C0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="00BE6C0B">
        <w:rPr>
          <w:rFonts w:eastAsia="Times New Roman" w:cs="Times New Roman"/>
          <w:b/>
          <w:bCs/>
          <w:sz w:val="26"/>
          <w:szCs w:val="26"/>
          <w:lang w:eastAsia="ru-RU"/>
        </w:rPr>
        <w:br/>
      </w:r>
      <w:r w:rsidRPr="00BE6C0B">
        <w:rPr>
          <w:rFonts w:eastAsia="Times New Roman" w:cs="Times New Roman"/>
          <w:b/>
          <w:bCs/>
          <w:sz w:val="26"/>
          <w:szCs w:val="26"/>
          <w:lang w:eastAsia="ru-RU"/>
        </w:rPr>
        <w:t>на 20</w:t>
      </w:r>
      <w:r w:rsidR="008154F8" w:rsidRPr="00BE6C0B">
        <w:rPr>
          <w:rFonts w:eastAsia="Times New Roman" w:cs="Times New Roman"/>
          <w:b/>
          <w:bCs/>
          <w:sz w:val="26"/>
          <w:szCs w:val="26"/>
          <w:lang w:eastAsia="ru-RU"/>
        </w:rPr>
        <w:t>2</w:t>
      </w:r>
      <w:r w:rsidR="00E31622">
        <w:rPr>
          <w:rFonts w:eastAsia="Times New Roman" w:cs="Times New Roman"/>
          <w:b/>
          <w:bCs/>
          <w:sz w:val="26"/>
          <w:szCs w:val="26"/>
          <w:lang w:eastAsia="ru-RU"/>
        </w:rPr>
        <w:t>6</w:t>
      </w:r>
      <w:r w:rsidR="00CE7E0E" w:rsidRPr="00BE6C0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BE6C0B">
        <w:rPr>
          <w:rFonts w:eastAsia="Times New Roman" w:cs="Times New Roman"/>
          <w:b/>
          <w:bCs/>
          <w:sz w:val="26"/>
          <w:szCs w:val="26"/>
          <w:lang w:eastAsia="ru-RU"/>
        </w:rPr>
        <w:t>год</w:t>
      </w:r>
      <w:r w:rsidR="003C13DE" w:rsidRPr="00BE6C0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и на плановый период 20</w:t>
      </w:r>
      <w:r w:rsidR="001541A7" w:rsidRPr="00BE6C0B">
        <w:rPr>
          <w:rFonts w:eastAsia="Times New Roman" w:cs="Times New Roman"/>
          <w:b/>
          <w:bCs/>
          <w:sz w:val="26"/>
          <w:szCs w:val="26"/>
          <w:lang w:eastAsia="ru-RU"/>
        </w:rPr>
        <w:t>2</w:t>
      </w:r>
      <w:r w:rsidR="00E31622">
        <w:rPr>
          <w:rFonts w:eastAsia="Times New Roman" w:cs="Times New Roman"/>
          <w:b/>
          <w:bCs/>
          <w:sz w:val="26"/>
          <w:szCs w:val="26"/>
          <w:lang w:eastAsia="ru-RU"/>
        </w:rPr>
        <w:t>7</w:t>
      </w:r>
      <w:r w:rsidR="003C13DE" w:rsidRPr="00BE6C0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и 202</w:t>
      </w:r>
      <w:r w:rsidR="00E31622">
        <w:rPr>
          <w:rFonts w:eastAsia="Times New Roman" w:cs="Times New Roman"/>
          <w:b/>
          <w:bCs/>
          <w:sz w:val="26"/>
          <w:szCs w:val="26"/>
          <w:lang w:eastAsia="ru-RU"/>
        </w:rPr>
        <w:t>8</w:t>
      </w:r>
      <w:r w:rsidR="003C13DE" w:rsidRPr="00BE6C0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годов</w:t>
      </w:r>
    </w:p>
    <w:p w:rsidR="000B0102" w:rsidRPr="00BE6C0B" w:rsidRDefault="000B0102" w:rsidP="00657DA9">
      <w:pPr>
        <w:ind w:right="-739"/>
        <w:jc w:val="right"/>
        <w:rPr>
          <w:rFonts w:eastAsia="Times New Roman" w:cs="Times New Roman"/>
          <w:bCs/>
          <w:snapToGrid w:val="0"/>
          <w:color w:val="000000"/>
          <w:sz w:val="22"/>
          <w:lang w:eastAsia="ru-RU"/>
        </w:rPr>
      </w:pPr>
      <w:r w:rsidRPr="00BE6C0B">
        <w:rPr>
          <w:rFonts w:eastAsia="Times New Roman" w:cs="Times New Roman"/>
          <w:bCs/>
          <w:snapToGrid w:val="0"/>
          <w:color w:val="000000"/>
          <w:sz w:val="22"/>
          <w:lang w:val="en-US" w:eastAsia="ru-RU"/>
        </w:rPr>
        <w:t>(</w:t>
      </w:r>
      <w:r w:rsidRPr="00BE6C0B">
        <w:rPr>
          <w:rFonts w:eastAsia="Times New Roman" w:cs="Times New Roman"/>
          <w:bCs/>
          <w:snapToGrid w:val="0"/>
          <w:color w:val="000000"/>
          <w:sz w:val="22"/>
          <w:lang w:eastAsia="ru-RU"/>
        </w:rPr>
        <w:t>тысяч рублей)</w:t>
      </w:r>
    </w:p>
    <w:tbl>
      <w:tblPr>
        <w:tblW w:w="153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2551"/>
        <w:gridCol w:w="1448"/>
        <w:gridCol w:w="1418"/>
        <w:gridCol w:w="1417"/>
        <w:gridCol w:w="1418"/>
        <w:gridCol w:w="1417"/>
        <w:gridCol w:w="1418"/>
        <w:gridCol w:w="1417"/>
        <w:gridCol w:w="1418"/>
        <w:gridCol w:w="1417"/>
      </w:tblGrid>
      <w:tr w:rsidR="00BF41E4" w:rsidRPr="00A03089" w:rsidTr="00335796">
        <w:trPr>
          <w:cantSplit/>
          <w:trHeight w:val="20"/>
        </w:trPr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Внутренние заимствования</w:t>
            </w:r>
          </w:p>
        </w:tc>
        <w:tc>
          <w:tcPr>
            <w:tcW w:w="4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1E4" w:rsidRPr="00BE6C0B" w:rsidRDefault="00BF41E4" w:rsidP="00E31622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202</w:t>
            </w:r>
            <w:r w:rsidR="00E31622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6</w:t>
            </w: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1E4" w:rsidRPr="00BE6C0B" w:rsidRDefault="00BF41E4" w:rsidP="00E31622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202</w:t>
            </w:r>
            <w:r w:rsidR="00E31622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7</w:t>
            </w: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1E4" w:rsidRPr="00BE6C0B" w:rsidRDefault="00BF41E4" w:rsidP="00E31622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202</w:t>
            </w:r>
            <w:r w:rsidR="00E31622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8</w:t>
            </w:r>
            <w:r w:rsidR="009559BE"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 xml:space="preserve"> </w:t>
            </w: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год</w:t>
            </w:r>
          </w:p>
        </w:tc>
      </w:tr>
      <w:tr w:rsidR="00335796" w:rsidRPr="00A03089" w:rsidTr="00335796">
        <w:trPr>
          <w:cantSplit/>
          <w:trHeight w:val="20"/>
        </w:trPr>
        <w:tc>
          <w:tcPr>
            <w:tcW w:w="25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объем привлечения долговых обязательств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cs="Times New Roman"/>
                <w:b/>
                <w:bCs/>
                <w:sz w:val="22"/>
              </w:rPr>
              <w:t>предельные сроки погашения долговых обязательств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объем погашения долговых обязательств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объем привлечения долговых обязательств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cs="Times New Roman"/>
                <w:b/>
                <w:bCs/>
                <w:sz w:val="22"/>
              </w:rPr>
              <w:t>предельные сроки погашения долговых обязательств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объем погашения долговых обязательств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объем привлечения долговых обязательств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cs="Times New Roman"/>
                <w:b/>
                <w:bCs/>
                <w:sz w:val="22"/>
              </w:rPr>
              <w:t>предельные сроки погашения долговых обязательств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1E4" w:rsidRPr="00BE6C0B" w:rsidRDefault="00BF41E4" w:rsidP="00BE6C0B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</w:pPr>
            <w:r w:rsidRPr="00BE6C0B">
              <w:rPr>
                <w:rFonts w:eastAsia="Times New Roman" w:cs="Times New Roman"/>
                <w:b/>
                <w:bCs/>
                <w:snapToGrid w:val="0"/>
                <w:color w:val="000000"/>
                <w:sz w:val="22"/>
                <w:lang w:eastAsia="ru-RU"/>
              </w:rPr>
              <w:t>объем погашения долговых обязательств</w:t>
            </w:r>
          </w:p>
        </w:tc>
      </w:tr>
    </w:tbl>
    <w:p w:rsidR="00335796" w:rsidRPr="00BA7878" w:rsidRDefault="00335796" w:rsidP="00BA7878">
      <w:pPr>
        <w:tabs>
          <w:tab w:val="left" w:pos="2551"/>
          <w:tab w:val="left" w:pos="3999"/>
          <w:tab w:val="left" w:pos="5417"/>
          <w:tab w:val="left" w:pos="6834"/>
          <w:tab w:val="left" w:pos="8252"/>
          <w:tab w:val="left" w:pos="9669"/>
          <w:tab w:val="left" w:pos="11087"/>
          <w:tab w:val="left" w:pos="12504"/>
          <w:tab w:val="left" w:pos="13922"/>
        </w:tabs>
        <w:spacing w:line="14" w:lineRule="auto"/>
        <w:rPr>
          <w:rFonts w:cs="Times New Roman"/>
          <w:color w:val="000000"/>
          <w:sz w:val="2"/>
          <w:szCs w:val="2"/>
        </w:rPr>
      </w:pPr>
    </w:p>
    <w:tbl>
      <w:tblPr>
        <w:tblW w:w="153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2551"/>
        <w:gridCol w:w="1448"/>
        <w:gridCol w:w="1418"/>
        <w:gridCol w:w="1417"/>
        <w:gridCol w:w="1418"/>
        <w:gridCol w:w="1417"/>
        <w:gridCol w:w="1418"/>
        <w:gridCol w:w="1417"/>
        <w:gridCol w:w="1418"/>
        <w:gridCol w:w="1417"/>
      </w:tblGrid>
      <w:tr w:rsidR="00335796" w:rsidRPr="00BA7878" w:rsidTr="00BA7878">
        <w:trPr>
          <w:cantSplit/>
          <w:trHeight w:val="20"/>
          <w:tblHeader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BA7878">
              <w:rPr>
                <w:rFonts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BA7878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iCs/>
                <w:color w:val="000000"/>
                <w:sz w:val="22"/>
              </w:rPr>
            </w:pPr>
            <w:r w:rsidRPr="00BA7878">
              <w:rPr>
                <w:rFonts w:cs="Times New Roman"/>
                <w:iCs/>
                <w:color w:val="000000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BA7878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BA7878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iCs/>
                <w:color w:val="000000"/>
                <w:sz w:val="22"/>
              </w:rPr>
            </w:pPr>
            <w:r w:rsidRPr="00BA7878">
              <w:rPr>
                <w:rFonts w:cs="Times New Roman"/>
                <w:iCs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BA7878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BA7878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iCs/>
                <w:color w:val="000000"/>
                <w:sz w:val="22"/>
              </w:rPr>
            </w:pPr>
            <w:r w:rsidRPr="00BA7878">
              <w:rPr>
                <w:rFonts w:cs="Times New Roman"/>
                <w:iCs/>
                <w:color w:val="000000"/>
                <w:sz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96" w:rsidRPr="00BA7878" w:rsidRDefault="00BA7878" w:rsidP="0033579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BA7878">
              <w:rPr>
                <w:rFonts w:cs="Times New Roman"/>
                <w:color w:val="000000"/>
                <w:sz w:val="22"/>
              </w:rPr>
              <w:t>10</w:t>
            </w:r>
          </w:p>
        </w:tc>
      </w:tr>
      <w:tr w:rsidR="00E31622" w:rsidRPr="004303BB" w:rsidTr="00F27A47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1622" w:rsidRPr="004303BB" w:rsidRDefault="00E31622" w:rsidP="004303BB">
            <w:pPr>
              <w:rPr>
                <w:bCs/>
                <w:color w:val="000000"/>
                <w:sz w:val="24"/>
                <w:szCs w:val="24"/>
              </w:rPr>
            </w:pPr>
            <w:r w:rsidRPr="004303BB">
              <w:rPr>
                <w:bCs/>
                <w:color w:val="000000"/>
                <w:sz w:val="24"/>
                <w:szCs w:val="24"/>
              </w:rPr>
              <w:t>Кредиты от кредитных организаций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F27A47" w:rsidP="00F27A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F27A47" w:rsidP="00F27A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F27A47" w:rsidP="00F27A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F27A47" w:rsidP="00F27A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7 400 000,0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4303BB">
              <w:rPr>
                <w:iCs/>
                <w:color w:val="000000"/>
                <w:sz w:val="24"/>
                <w:szCs w:val="24"/>
              </w:rPr>
              <w:t>до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F27A47" w:rsidP="00F27A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E31622" w:rsidRPr="004303BB" w:rsidTr="00F27A47">
        <w:trPr>
          <w:cantSplit/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1622" w:rsidRPr="004303BB" w:rsidRDefault="00E31622" w:rsidP="004303BB">
            <w:pPr>
              <w:rPr>
                <w:bCs/>
                <w:color w:val="000000"/>
                <w:sz w:val="24"/>
                <w:szCs w:val="24"/>
              </w:rPr>
            </w:pPr>
            <w:r w:rsidRPr="004303BB">
              <w:rPr>
                <w:bCs/>
                <w:color w:val="000000"/>
                <w:sz w:val="24"/>
                <w:szCs w:val="24"/>
              </w:rPr>
              <w:t xml:space="preserve">Бюджетные кредиты, полученные </w:t>
            </w:r>
            <w:r w:rsidR="004303BB">
              <w:rPr>
                <w:bCs/>
                <w:color w:val="000000"/>
                <w:sz w:val="24"/>
                <w:szCs w:val="24"/>
              </w:rPr>
              <w:br/>
            </w:r>
            <w:r w:rsidRPr="00F27A47">
              <w:rPr>
                <w:bCs/>
                <w:color w:val="000000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3 498 474,6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776 945,9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F27A47" w:rsidP="00F27A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862 212,0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87 591,6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1 112 103,0</w:t>
            </w:r>
          </w:p>
        </w:tc>
      </w:tr>
      <w:tr w:rsidR="00E31622" w:rsidRPr="004303BB" w:rsidTr="00F27A47">
        <w:trPr>
          <w:cantSplit/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1622" w:rsidRPr="004303BB" w:rsidRDefault="00E31622" w:rsidP="004303BB">
            <w:pPr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 xml:space="preserve">из них: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31622" w:rsidRPr="004303BB" w:rsidTr="00F27A47">
        <w:trPr>
          <w:cantSplit/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22" w:rsidRPr="004303BB" w:rsidRDefault="00F361E3" w:rsidP="00F27A47">
            <w:pPr>
              <w:ind w:firstLine="284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бюджетные кредиты, </w:t>
            </w:r>
            <w:r w:rsidR="00E31622" w:rsidRPr="004303BB">
              <w:rPr>
                <w:iCs/>
                <w:color w:val="000000"/>
                <w:sz w:val="24"/>
                <w:szCs w:val="24"/>
              </w:rPr>
              <w:t xml:space="preserve">возврат которых осуществляется </w:t>
            </w:r>
            <w:r w:rsidR="00F27A47">
              <w:rPr>
                <w:iCs/>
                <w:color w:val="000000"/>
                <w:sz w:val="24"/>
                <w:szCs w:val="24"/>
              </w:rPr>
              <w:br/>
            </w:r>
            <w:r w:rsidR="00E31622" w:rsidRPr="004303BB">
              <w:rPr>
                <w:iCs/>
                <w:color w:val="000000"/>
                <w:sz w:val="24"/>
                <w:szCs w:val="24"/>
              </w:rPr>
              <w:t xml:space="preserve">с учетом списания задолженности Ленинградской области перед Российской Федерацией </w:t>
            </w:r>
            <w:r w:rsidR="00F27A47">
              <w:rPr>
                <w:iCs/>
                <w:color w:val="000000"/>
                <w:sz w:val="24"/>
                <w:szCs w:val="24"/>
              </w:rPr>
              <w:br/>
            </w:r>
            <w:r w:rsidR="00E31622" w:rsidRPr="004303BB">
              <w:rPr>
                <w:iCs/>
                <w:color w:val="000000"/>
                <w:sz w:val="24"/>
                <w:szCs w:val="24"/>
              </w:rPr>
              <w:t>по бюджетным кредитам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22" w:rsidRPr="004303BB" w:rsidRDefault="00F27A47" w:rsidP="00F27A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132 763,8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22" w:rsidRPr="004303BB" w:rsidRDefault="00F27A47" w:rsidP="00F27A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132 763,8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22" w:rsidRPr="004303BB" w:rsidRDefault="00F27A47" w:rsidP="00F27A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132 763,8</w:t>
            </w:r>
          </w:p>
        </w:tc>
      </w:tr>
      <w:tr w:rsidR="00E31622" w:rsidRPr="004303BB" w:rsidTr="00F27A47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1622" w:rsidRPr="004303BB" w:rsidRDefault="00E31622" w:rsidP="00F27A47">
            <w:pPr>
              <w:ind w:firstLine="284"/>
              <w:rPr>
                <w:iCs/>
                <w:color w:val="000000"/>
                <w:sz w:val="24"/>
                <w:szCs w:val="24"/>
              </w:rPr>
            </w:pPr>
            <w:r w:rsidRPr="004303BB">
              <w:rPr>
                <w:iCs/>
                <w:color w:val="000000"/>
                <w:sz w:val="24"/>
                <w:szCs w:val="24"/>
              </w:rPr>
              <w:lastRenderedPageBreak/>
              <w:t>на финансовое обеспечение реализации инфраструктурных проектов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F27A47" w:rsidP="00F27A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560 985,6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F27A47" w:rsidP="00F27A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560 985,6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F27A47" w:rsidP="00F27A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560 985,6</w:t>
            </w:r>
          </w:p>
        </w:tc>
      </w:tr>
      <w:tr w:rsidR="00E31622" w:rsidRPr="004303BB" w:rsidTr="00F27A47">
        <w:trPr>
          <w:cantSplit/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1622" w:rsidRPr="004303BB" w:rsidRDefault="00E31622" w:rsidP="00F27A47">
            <w:pPr>
              <w:ind w:firstLine="284"/>
              <w:rPr>
                <w:iCs/>
                <w:color w:val="000000"/>
                <w:sz w:val="24"/>
                <w:szCs w:val="24"/>
              </w:rPr>
            </w:pPr>
            <w:r w:rsidRPr="004303BB">
              <w:rPr>
                <w:iCs/>
                <w:color w:val="000000"/>
                <w:sz w:val="24"/>
                <w:szCs w:val="24"/>
              </w:rPr>
              <w:t>специальные казначейские кредиты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F27A47" w:rsidP="00F27A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83 196,5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F27A47" w:rsidP="00F27A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83 196,5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F27A47" w:rsidP="00F27A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83 196,5</w:t>
            </w:r>
          </w:p>
        </w:tc>
      </w:tr>
      <w:tr w:rsidR="00E31622" w:rsidRPr="004303BB" w:rsidTr="00F27A47">
        <w:trPr>
          <w:cantSplit/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1622" w:rsidRPr="004303BB" w:rsidRDefault="00E31622" w:rsidP="00F27A47">
            <w:pPr>
              <w:ind w:firstLine="284"/>
              <w:rPr>
                <w:iCs/>
                <w:color w:val="000000"/>
                <w:sz w:val="24"/>
                <w:szCs w:val="24"/>
              </w:rPr>
            </w:pPr>
            <w:r w:rsidRPr="004303BB">
              <w:rPr>
                <w:iCs/>
                <w:color w:val="000000"/>
                <w:sz w:val="24"/>
                <w:szCs w:val="24"/>
              </w:rPr>
              <w:t xml:space="preserve">предоставленные Федеральным казначейством в рамках осуществления операций </w:t>
            </w:r>
            <w:r w:rsidR="00F27A47">
              <w:rPr>
                <w:iCs/>
                <w:color w:val="000000"/>
                <w:sz w:val="24"/>
                <w:szCs w:val="24"/>
              </w:rPr>
              <w:br/>
            </w:r>
            <w:r w:rsidRPr="004303BB">
              <w:rPr>
                <w:iCs/>
                <w:color w:val="000000"/>
                <w:sz w:val="24"/>
                <w:szCs w:val="24"/>
              </w:rPr>
              <w:t xml:space="preserve">по управлению остатками средств </w:t>
            </w:r>
            <w:r w:rsidR="00F27A47">
              <w:rPr>
                <w:iCs/>
                <w:color w:val="000000"/>
                <w:sz w:val="24"/>
                <w:szCs w:val="24"/>
              </w:rPr>
              <w:br/>
            </w:r>
            <w:r w:rsidRPr="004303BB">
              <w:rPr>
                <w:iCs/>
                <w:color w:val="000000"/>
                <w:sz w:val="24"/>
                <w:szCs w:val="24"/>
              </w:rPr>
              <w:t>на едином счете федерального бюджета, на финансовое обеспечение реализации инфраструктурных проектов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3 498 474,6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до 15 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F27A47" w:rsidP="00F27A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791 296,0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до 15 лет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85 266,1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87 591,6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до 15 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color w:val="000000"/>
                <w:sz w:val="24"/>
                <w:szCs w:val="24"/>
              </w:rPr>
            </w:pPr>
            <w:r w:rsidRPr="004303BB">
              <w:rPr>
                <w:color w:val="000000"/>
                <w:sz w:val="24"/>
                <w:szCs w:val="24"/>
              </w:rPr>
              <w:t>335 067,1</w:t>
            </w:r>
          </w:p>
        </w:tc>
      </w:tr>
      <w:tr w:rsidR="00E31622" w:rsidRPr="004303BB" w:rsidTr="00F27A47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22" w:rsidRPr="004303BB" w:rsidRDefault="00E31622" w:rsidP="00E31622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303BB">
              <w:rPr>
                <w:b/>
                <w:color w:val="000000"/>
                <w:sz w:val="24"/>
                <w:szCs w:val="24"/>
              </w:rPr>
              <w:t>3 498 474,6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303BB">
              <w:rPr>
                <w:b/>
                <w:color w:val="000000"/>
                <w:sz w:val="24"/>
                <w:szCs w:val="24"/>
              </w:rPr>
              <w:t>776 945,9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303BB">
              <w:rPr>
                <w:b/>
                <w:color w:val="000000"/>
                <w:sz w:val="24"/>
                <w:szCs w:val="24"/>
              </w:rPr>
              <w:t>791 296,0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303BB">
              <w:rPr>
                <w:b/>
                <w:color w:val="000000"/>
                <w:sz w:val="24"/>
                <w:szCs w:val="24"/>
              </w:rPr>
              <w:t>862 212,0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303BB">
              <w:rPr>
                <w:b/>
                <w:color w:val="000000"/>
                <w:sz w:val="24"/>
                <w:szCs w:val="24"/>
              </w:rPr>
              <w:t>7 487 591,6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22" w:rsidRPr="004303BB" w:rsidRDefault="00E31622" w:rsidP="00F27A4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303BB">
              <w:rPr>
                <w:b/>
                <w:color w:val="000000"/>
                <w:sz w:val="24"/>
                <w:szCs w:val="24"/>
              </w:rPr>
              <w:t>1 112 103,0</w:t>
            </w:r>
          </w:p>
        </w:tc>
      </w:tr>
    </w:tbl>
    <w:p w:rsidR="001541A7" w:rsidRPr="00A03089" w:rsidRDefault="001541A7" w:rsidP="005E6C54">
      <w:pPr>
        <w:rPr>
          <w:szCs w:val="28"/>
        </w:rPr>
      </w:pPr>
    </w:p>
    <w:sectPr w:rsidR="001541A7" w:rsidRPr="00A03089" w:rsidSect="00657DA9">
      <w:headerReference w:type="default" r:id="rId7"/>
      <w:pgSz w:w="16838" w:h="11906" w:orient="landscape"/>
      <w:pgMar w:top="1531" w:right="1134" w:bottom="73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682" w:rsidRDefault="003F3682" w:rsidP="00657DA9">
      <w:r>
        <w:separator/>
      </w:r>
    </w:p>
  </w:endnote>
  <w:endnote w:type="continuationSeparator" w:id="0">
    <w:p w:rsidR="003F3682" w:rsidRDefault="003F3682" w:rsidP="0065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682" w:rsidRDefault="003F3682" w:rsidP="00657DA9">
      <w:r>
        <w:separator/>
      </w:r>
    </w:p>
  </w:footnote>
  <w:footnote w:type="continuationSeparator" w:id="0">
    <w:p w:rsidR="003F3682" w:rsidRDefault="003F3682" w:rsidP="00657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099910927"/>
      <w:docPartObj>
        <w:docPartGallery w:val="Page Numbers (Top of Page)"/>
        <w:docPartUnique/>
      </w:docPartObj>
    </w:sdtPr>
    <w:sdtEndPr/>
    <w:sdtContent>
      <w:p w:rsidR="00657DA9" w:rsidRPr="00657DA9" w:rsidRDefault="00657DA9">
        <w:pPr>
          <w:pStyle w:val="a5"/>
          <w:jc w:val="right"/>
          <w:rPr>
            <w:sz w:val="24"/>
            <w:szCs w:val="24"/>
          </w:rPr>
        </w:pPr>
        <w:r w:rsidRPr="00657DA9">
          <w:rPr>
            <w:sz w:val="24"/>
            <w:szCs w:val="24"/>
          </w:rPr>
          <w:fldChar w:fldCharType="begin"/>
        </w:r>
        <w:r w:rsidRPr="00657DA9">
          <w:rPr>
            <w:sz w:val="24"/>
            <w:szCs w:val="24"/>
          </w:rPr>
          <w:instrText>PAGE   \* MERGEFORMAT</w:instrText>
        </w:r>
        <w:r w:rsidRPr="00657DA9">
          <w:rPr>
            <w:sz w:val="24"/>
            <w:szCs w:val="24"/>
          </w:rPr>
          <w:fldChar w:fldCharType="separate"/>
        </w:r>
        <w:r w:rsidR="00EC007F">
          <w:rPr>
            <w:noProof/>
            <w:sz w:val="24"/>
            <w:szCs w:val="24"/>
          </w:rPr>
          <w:t>2</w:t>
        </w:r>
        <w:r w:rsidRPr="00657DA9">
          <w:rPr>
            <w:sz w:val="24"/>
            <w:szCs w:val="24"/>
          </w:rPr>
          <w:fldChar w:fldCharType="end"/>
        </w:r>
      </w:p>
    </w:sdtContent>
  </w:sdt>
  <w:p w:rsidR="00657DA9" w:rsidRPr="00657DA9" w:rsidRDefault="00657DA9">
    <w:pPr>
      <w:pStyle w:val="a5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b6f31a5-5e50-490a-9d82-8643fed873aa"/>
  </w:docVars>
  <w:rsids>
    <w:rsidRoot w:val="000B0102"/>
    <w:rsid w:val="00001082"/>
    <w:rsid w:val="000A16AA"/>
    <w:rsid w:val="000B0102"/>
    <w:rsid w:val="000C3C4C"/>
    <w:rsid w:val="000E1117"/>
    <w:rsid w:val="000F39E8"/>
    <w:rsid w:val="00101E5C"/>
    <w:rsid w:val="00143E70"/>
    <w:rsid w:val="0014693A"/>
    <w:rsid w:val="001541A7"/>
    <w:rsid w:val="001702C7"/>
    <w:rsid w:val="001B2D10"/>
    <w:rsid w:val="001B7FC4"/>
    <w:rsid w:val="00232D94"/>
    <w:rsid w:val="00262E32"/>
    <w:rsid w:val="002710C5"/>
    <w:rsid w:val="002761CA"/>
    <w:rsid w:val="00295155"/>
    <w:rsid w:val="002D5924"/>
    <w:rsid w:val="002D6A7D"/>
    <w:rsid w:val="002F3076"/>
    <w:rsid w:val="00300FE2"/>
    <w:rsid w:val="00335796"/>
    <w:rsid w:val="00367378"/>
    <w:rsid w:val="003C13DE"/>
    <w:rsid w:val="003C2199"/>
    <w:rsid w:val="003C7ED4"/>
    <w:rsid w:val="003D7EE6"/>
    <w:rsid w:val="003E6164"/>
    <w:rsid w:val="003F3682"/>
    <w:rsid w:val="003F4F18"/>
    <w:rsid w:val="004075E2"/>
    <w:rsid w:val="004303BB"/>
    <w:rsid w:val="00455B50"/>
    <w:rsid w:val="00496C07"/>
    <w:rsid w:val="004A3BDE"/>
    <w:rsid w:val="004C3238"/>
    <w:rsid w:val="004C3AAE"/>
    <w:rsid w:val="00516E77"/>
    <w:rsid w:val="00535A42"/>
    <w:rsid w:val="005615EC"/>
    <w:rsid w:val="0056205D"/>
    <w:rsid w:val="00565C0A"/>
    <w:rsid w:val="005A2FF5"/>
    <w:rsid w:val="005E6C54"/>
    <w:rsid w:val="00603F09"/>
    <w:rsid w:val="00616AB2"/>
    <w:rsid w:val="006307D0"/>
    <w:rsid w:val="00657DA9"/>
    <w:rsid w:val="00671F3C"/>
    <w:rsid w:val="006833BB"/>
    <w:rsid w:val="006835CE"/>
    <w:rsid w:val="00722AF7"/>
    <w:rsid w:val="0072796B"/>
    <w:rsid w:val="0075223F"/>
    <w:rsid w:val="00754F00"/>
    <w:rsid w:val="00761517"/>
    <w:rsid w:val="007913AF"/>
    <w:rsid w:val="008154F8"/>
    <w:rsid w:val="008273AD"/>
    <w:rsid w:val="00827E09"/>
    <w:rsid w:val="0083551B"/>
    <w:rsid w:val="00874AF6"/>
    <w:rsid w:val="00895673"/>
    <w:rsid w:val="008B3F26"/>
    <w:rsid w:val="008D5BA5"/>
    <w:rsid w:val="008F1C9C"/>
    <w:rsid w:val="008F42D9"/>
    <w:rsid w:val="009559BE"/>
    <w:rsid w:val="00983AE4"/>
    <w:rsid w:val="00987011"/>
    <w:rsid w:val="00990E1E"/>
    <w:rsid w:val="009B368A"/>
    <w:rsid w:val="00A03089"/>
    <w:rsid w:val="00A17B3A"/>
    <w:rsid w:val="00A233C1"/>
    <w:rsid w:val="00A7756D"/>
    <w:rsid w:val="00AA17AF"/>
    <w:rsid w:val="00AB7EAF"/>
    <w:rsid w:val="00B455F3"/>
    <w:rsid w:val="00B71FFE"/>
    <w:rsid w:val="00B727F5"/>
    <w:rsid w:val="00BA7878"/>
    <w:rsid w:val="00BE6C0B"/>
    <w:rsid w:val="00BF41E4"/>
    <w:rsid w:val="00BF4DC7"/>
    <w:rsid w:val="00BF74C4"/>
    <w:rsid w:val="00C463BC"/>
    <w:rsid w:val="00C83044"/>
    <w:rsid w:val="00CA622E"/>
    <w:rsid w:val="00CD20B1"/>
    <w:rsid w:val="00CE4614"/>
    <w:rsid w:val="00CE7E0E"/>
    <w:rsid w:val="00D06C23"/>
    <w:rsid w:val="00D77F05"/>
    <w:rsid w:val="00D81AA6"/>
    <w:rsid w:val="00DA357C"/>
    <w:rsid w:val="00DA6F21"/>
    <w:rsid w:val="00DD4A34"/>
    <w:rsid w:val="00E31622"/>
    <w:rsid w:val="00E82C3A"/>
    <w:rsid w:val="00E91872"/>
    <w:rsid w:val="00EB0883"/>
    <w:rsid w:val="00EC007F"/>
    <w:rsid w:val="00ED2F19"/>
    <w:rsid w:val="00EE27FE"/>
    <w:rsid w:val="00EF374A"/>
    <w:rsid w:val="00F27A47"/>
    <w:rsid w:val="00F354F0"/>
    <w:rsid w:val="00F361E3"/>
    <w:rsid w:val="00F51F4F"/>
    <w:rsid w:val="00FB09E7"/>
    <w:rsid w:val="00FE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E3D68-B108-4F80-A298-CD154917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5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7DA9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657D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7DA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AE8E-50F8-47A7-919A-8D57C263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Оксана Сергеевна</dc:creator>
  <cp:lastModifiedBy>Анастасия Анатольевна Яловая</cp:lastModifiedBy>
  <cp:revision>2</cp:revision>
  <cp:lastPrinted>2025-12-17T07:34:00Z</cp:lastPrinted>
  <dcterms:created xsi:type="dcterms:W3CDTF">2025-12-22T14:33:00Z</dcterms:created>
  <dcterms:modified xsi:type="dcterms:W3CDTF">2025-12-22T14:33:00Z</dcterms:modified>
</cp:coreProperties>
</file>