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C7" w:rsidRPr="001F1212" w:rsidRDefault="00C40133" w:rsidP="00C401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Методика</w:t>
      </w:r>
    </w:p>
    <w:p w:rsidR="003424C7" w:rsidRPr="001F1212" w:rsidRDefault="00C40133" w:rsidP="00C401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1212">
        <w:rPr>
          <w:rFonts w:ascii="Times New Roman" w:hAnsi="Times New Roman" w:cs="Times New Roman"/>
          <w:sz w:val="24"/>
          <w:szCs w:val="24"/>
        </w:rPr>
        <w:t>расчета субвенций, предоставляемых из областного бюджета Ленинградской области бюджетам муниципальных образований на осуществление отдельного государственного полномочия Ленинградской области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proofErr w:type="gramEnd"/>
    </w:p>
    <w:p w:rsidR="003424C7" w:rsidRPr="001F1212" w:rsidRDefault="003424C7" w:rsidP="00C401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1. Общий объем субвенций, предоставляемых бюджетам муниципальных образований из областного бюджета Ленинградской области на осуществление отдельных государственных полномочий (C), определяется по формуле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6860ED7F" wp14:editId="69841773">
            <wp:extent cx="1121410" cy="283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C</w:t>
      </w:r>
      <w:r w:rsidRPr="001F12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- размер субвенции бюджету i-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организацию осуществления отдельных государственных полномочий;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1212">
        <w:rPr>
          <w:rFonts w:ascii="Times New Roman" w:hAnsi="Times New Roman" w:cs="Times New Roman"/>
          <w:sz w:val="24"/>
          <w:szCs w:val="24"/>
        </w:rPr>
        <w:t>S</w:t>
      </w:r>
      <w:r w:rsidRPr="001F12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- размер субвенции бюджету i-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для предоставления субсидий на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программам.</w:t>
      </w:r>
      <w:proofErr w:type="gramEnd"/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2. Показателями (критериями) распределения между муниципальными образованиями общего объема субвенций являются: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212">
        <w:rPr>
          <w:rFonts w:ascii="Times New Roman" w:hAnsi="Times New Roman" w:cs="Times New Roman"/>
          <w:sz w:val="24"/>
          <w:szCs w:val="24"/>
        </w:rPr>
        <w:t>количество ставок, необходимое для выполнения отдельных государственных полномочий в муниципальном образовании, определяемое исходя из количества получателей субсидий;</w:t>
      </w:r>
      <w:proofErr w:type="gramEnd"/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планируемая среднегодовая численность обучающихся по s-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виду, n-й ступени в i-м муниципальном образовании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программам.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F1212">
        <w:rPr>
          <w:rFonts w:ascii="Times New Roman" w:hAnsi="Times New Roman" w:cs="Times New Roman"/>
          <w:sz w:val="24"/>
          <w:szCs w:val="24"/>
        </w:rPr>
        <w:t>Размер субвенции бюджету i-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для предоставления субсидий на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(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S</w:t>
      </w:r>
      <w:r w:rsidRPr="001F12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>) определяется по формуле</w:t>
      </w:r>
      <w:proofErr w:type="gramEnd"/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657E2EED" wp14:editId="34DB355B">
            <wp:extent cx="1330960" cy="2832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где s - вид основной образовательной программы, форма обучения и месторасположение общеобразовательной организации;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n - ступень общего образования;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212">
        <w:rPr>
          <w:rFonts w:ascii="Times New Roman" w:hAnsi="Times New Roman" w:cs="Times New Roman"/>
          <w:sz w:val="24"/>
          <w:szCs w:val="24"/>
        </w:rPr>
        <w:t>H</w:t>
      </w:r>
      <w:r w:rsidRPr="001F1212">
        <w:rPr>
          <w:rFonts w:ascii="Times New Roman" w:hAnsi="Times New Roman" w:cs="Times New Roman"/>
          <w:sz w:val="24"/>
          <w:szCs w:val="24"/>
          <w:vertAlign w:val="subscript"/>
        </w:rPr>
        <w:t>sn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- норматив финансирования расходов на обеспечение государственных гарантий прав граждан на получение начального общего, основного общего, среднего общего образования, а также дополнительного образования в общеобразовательных организациях Ленинградской области в расчете на одного обучающегося по s-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виду, n-й ступени в год: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212">
        <w:rPr>
          <w:rFonts w:ascii="Times New Roman" w:hAnsi="Times New Roman" w:cs="Times New Roman"/>
          <w:sz w:val="24"/>
          <w:szCs w:val="24"/>
        </w:rPr>
        <w:t>для частных образовательных организаций, реализующих программу общего образования, находящихся в городской местности, в поселках городского типа и в сельской местности, расчет производится по нормативу, установленному в городах на одного обучающегося в общеобразовательных классах (в том числе с углубленным изучением отдельных учебных предметов, профильного образования) общеобразовательных организаций по начальному общему образованию - более 149 человек, по основному общему образованию - более 199 человек</w:t>
      </w:r>
      <w:proofErr w:type="gramEnd"/>
      <w:r w:rsidRPr="001F1212">
        <w:rPr>
          <w:rFonts w:ascii="Times New Roman" w:hAnsi="Times New Roman" w:cs="Times New Roman"/>
          <w:sz w:val="24"/>
          <w:szCs w:val="24"/>
        </w:rPr>
        <w:t xml:space="preserve">, по </w:t>
      </w:r>
      <w:r w:rsidRPr="001F1212">
        <w:rPr>
          <w:rFonts w:ascii="Times New Roman" w:hAnsi="Times New Roman" w:cs="Times New Roman"/>
          <w:sz w:val="24"/>
          <w:szCs w:val="24"/>
        </w:rPr>
        <w:lastRenderedPageBreak/>
        <w:t>среднему общему образованию - более 74 человек (по ступеням общего образования),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для частных образовательных организаций, реализующих программу для детей с ограниченными возможностями здоровья, расчет производится по соответствующему нормативу (по ступеням общего образования);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121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1F1212">
        <w:rPr>
          <w:rFonts w:ascii="Times New Roman" w:hAnsi="Times New Roman" w:cs="Times New Roman"/>
          <w:sz w:val="24"/>
          <w:szCs w:val="24"/>
          <w:vertAlign w:val="subscript"/>
        </w:rPr>
        <w:t>sni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- планируемая среднегодовая численность обучающихся по s-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виду, n-й ступени в i-м муниципальном образовании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программам.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4. Размер субвенции бюджету i-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организацию осуществления отдельных государственных полномочий (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C</w:t>
      </w:r>
      <w:r w:rsidRPr="001F12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>) определяется по формуле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1212">
        <w:rPr>
          <w:rFonts w:ascii="Times New Roman" w:hAnsi="Times New Roman" w:cs="Times New Roman"/>
          <w:sz w:val="24"/>
          <w:szCs w:val="24"/>
        </w:rPr>
        <w:t>C</w:t>
      </w:r>
      <w:r w:rsidRPr="001F12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1F1212">
        <w:rPr>
          <w:rFonts w:ascii="Times New Roman" w:hAnsi="Times New Roman" w:cs="Times New Roman"/>
          <w:sz w:val="24"/>
          <w:szCs w:val="24"/>
        </w:rPr>
        <w:t xml:space="preserve"> = H x </w:t>
      </w:r>
      <w:proofErr w:type="spellStart"/>
      <w:r w:rsidRPr="001F1212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1F12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F1212">
        <w:rPr>
          <w:rFonts w:ascii="Times New Roman" w:hAnsi="Times New Roman" w:cs="Times New Roman"/>
          <w:sz w:val="24"/>
          <w:szCs w:val="24"/>
        </w:rPr>
        <w:t>,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где H - норматив затрат в расчете на одного специалиста (одну ставку), задействованного в выполнении отдельных государственных полномочий в муниципальном образовании;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212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1F121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F1212">
        <w:rPr>
          <w:rFonts w:ascii="Times New Roman" w:hAnsi="Times New Roman" w:cs="Times New Roman"/>
          <w:sz w:val="24"/>
          <w:szCs w:val="24"/>
        </w:rPr>
        <w:t xml:space="preserve"> - количество ставок, необходимое для выполнения отдельных государственных полномочий в i-м муниципальном образовании, определяемое исходя из количества получателей субсидий: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6E66D218" wp14:editId="7996C83E">
            <wp:extent cx="786130" cy="42989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5. Норматив затрат в расчете на одного специалиста (одну ставку), задействованного в выполнении отдельных государственных полномочий в муниципальном образовании (H), рассчитывается по формуле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H = 1,2 x (Д + Е),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212">
        <w:rPr>
          <w:rFonts w:ascii="Times New Roman" w:hAnsi="Times New Roman" w:cs="Times New Roman"/>
          <w:sz w:val="24"/>
          <w:szCs w:val="24"/>
        </w:rPr>
        <w:t>где 1,2 - коэффициент увеличения, необходимый для осуществления отдельных государственных полномочий по организации и осуществлению деятельности по реализации отдельных государственных полномочий (где 0,2 - доля расходов от фонда оплаты труда, используемая на командировочные расходы, повышение квалификации, услуги связи, транспортные услуги, коммунальные услуги, арендную плату за пользование имуществом, работы и услуги по содержанию имущества, прочие работы и услуги, прочие расходы, увеличение стоимости основных</w:t>
      </w:r>
      <w:proofErr w:type="gramEnd"/>
      <w:r w:rsidRPr="001F1212">
        <w:rPr>
          <w:rFonts w:ascii="Times New Roman" w:hAnsi="Times New Roman" w:cs="Times New Roman"/>
          <w:sz w:val="24"/>
          <w:szCs w:val="24"/>
        </w:rPr>
        <w:t xml:space="preserve"> средств и увеличение стоимости материальных запасов);</w:t>
      </w:r>
    </w:p>
    <w:p w:rsidR="00717FA2" w:rsidRPr="001F1212" w:rsidRDefault="00717FA2" w:rsidP="00717F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212">
        <w:rPr>
          <w:rFonts w:ascii="Times New Roman" w:hAnsi="Times New Roman" w:cs="Times New Roman"/>
          <w:sz w:val="24"/>
          <w:szCs w:val="24"/>
        </w:rPr>
        <w:t>Д - сумма денежного содержани</w:t>
      </w:r>
      <w:bookmarkStart w:id="0" w:name="_GoBack"/>
      <w:bookmarkEnd w:id="0"/>
      <w:r w:rsidRPr="001F1212">
        <w:rPr>
          <w:rFonts w:ascii="Times New Roman" w:hAnsi="Times New Roman" w:cs="Times New Roman"/>
          <w:sz w:val="24"/>
          <w:szCs w:val="24"/>
        </w:rPr>
        <w:t xml:space="preserve">я на планируемый год по должности "ведущий специалист" в соответствии с областным </w:t>
      </w:r>
      <w:hyperlink r:id="rId8">
        <w:r w:rsidRPr="001F12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1212">
        <w:rPr>
          <w:rFonts w:ascii="Times New Roman" w:hAnsi="Times New Roman" w:cs="Times New Roman"/>
          <w:sz w:val="24"/>
          <w:szCs w:val="24"/>
        </w:rPr>
        <w:t xml:space="preserve">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  <w:proofErr w:type="gramEnd"/>
    </w:p>
    <w:p w:rsidR="003424C7" w:rsidRPr="001F1212" w:rsidRDefault="00717FA2" w:rsidP="001F1212">
      <w:pPr>
        <w:pStyle w:val="ConsPlusNormal"/>
        <w:ind w:firstLine="540"/>
        <w:jc w:val="both"/>
        <w:rPr>
          <w:sz w:val="24"/>
          <w:szCs w:val="24"/>
        </w:rPr>
      </w:pPr>
      <w:r w:rsidRPr="001F1212">
        <w:rPr>
          <w:rFonts w:ascii="Times New Roman" w:hAnsi="Times New Roman" w:cs="Times New Roman"/>
          <w:sz w:val="24"/>
          <w:szCs w:val="24"/>
        </w:rPr>
        <w:t>Е - сумма начислений на оплату труда в соответствии с действующим законодательством.</w:t>
      </w:r>
    </w:p>
    <w:p w:rsidR="00354A5B" w:rsidRPr="001F1212" w:rsidRDefault="001F1212" w:rsidP="00C40133">
      <w:pPr>
        <w:spacing w:after="0" w:line="240" w:lineRule="auto"/>
        <w:rPr>
          <w:sz w:val="24"/>
          <w:szCs w:val="24"/>
        </w:rPr>
      </w:pPr>
    </w:p>
    <w:sectPr w:rsidR="00354A5B" w:rsidRPr="001F1212" w:rsidSect="00C401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C7"/>
    <w:rsid w:val="001F1212"/>
    <w:rsid w:val="003424C7"/>
    <w:rsid w:val="004D358E"/>
    <w:rsid w:val="0060465B"/>
    <w:rsid w:val="00717FA2"/>
    <w:rsid w:val="00752AFB"/>
    <w:rsid w:val="0080291D"/>
    <w:rsid w:val="00892986"/>
    <w:rsid w:val="00C4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2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2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33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7</cp:revision>
  <dcterms:created xsi:type="dcterms:W3CDTF">2023-07-14T21:09:00Z</dcterms:created>
  <dcterms:modified xsi:type="dcterms:W3CDTF">2025-08-19T14:00:00Z</dcterms:modified>
</cp:coreProperties>
</file>