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FA" w:rsidRPr="004936BC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3D0430" w:rsidRPr="004936BC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областным законом</w:t>
      </w:r>
    </w:p>
    <w:p w:rsidR="009C4B63" w:rsidRPr="004936BC" w:rsidRDefault="00CD7C65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года № 178-оз</w:t>
      </w:r>
    </w:p>
    <w:p w:rsidR="007431FA" w:rsidRDefault="007431FA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8)</w:t>
      </w:r>
    </w:p>
    <w:p w:rsidR="00807F4C" w:rsidRDefault="00807F4C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областного закона</w:t>
      </w:r>
    </w:p>
    <w:p w:rsidR="00807F4C" w:rsidRPr="004936BC" w:rsidRDefault="00415F5B" w:rsidP="004936BC">
      <w:pPr>
        <w:tabs>
          <w:tab w:val="left" w:pos="2647"/>
          <w:tab w:val="left" w:pos="7307"/>
          <w:tab w:val="left" w:pos="9447"/>
          <w:tab w:val="left" w:pos="11482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 апреля 2025 года № 28-оз)</w:t>
      </w:r>
    </w:p>
    <w:p w:rsidR="009C4B63" w:rsidRPr="004936BC" w:rsidRDefault="009C4B63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B63" w:rsidRPr="004936BC" w:rsidRDefault="009C4B63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6EC1" w:rsidRPr="004936BC" w:rsidRDefault="00416EC1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0E4D" w:rsidRPr="004936BC" w:rsidRDefault="003B21EE" w:rsidP="00493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73070A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дресная инвестиционная программа </w:t>
      </w:r>
      <w:r w:rsidR="00F20DB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Ленинградской области </w:t>
      </w:r>
      <w:r w:rsidR="00F20DB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 и на плановый период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9C4B63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9E0E4D" w:rsidRPr="00493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823ADA" w:rsidRPr="004936BC" w:rsidRDefault="00823ADA" w:rsidP="0049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A24" w:rsidRPr="004936BC" w:rsidRDefault="00F31A24" w:rsidP="004936BC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19"/>
        <w:gridCol w:w="1419"/>
        <w:gridCol w:w="1307"/>
        <w:gridCol w:w="1276"/>
        <w:gridCol w:w="1276"/>
        <w:gridCol w:w="1276"/>
        <w:gridCol w:w="1280"/>
        <w:gridCol w:w="1276"/>
        <w:gridCol w:w="1273"/>
        <w:gridCol w:w="1521"/>
      </w:tblGrid>
      <w:tr w:rsidR="000B45D3" w:rsidRPr="004936BC" w:rsidTr="000B45D3">
        <w:trPr>
          <w:cantSplit/>
          <w:trHeight w:val="20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I. Программная часть</w:t>
            </w:r>
          </w:p>
        </w:tc>
      </w:tr>
      <w:tr w:rsidR="000B45D3" w:rsidRPr="004936BC" w:rsidTr="00CF2E74">
        <w:trPr>
          <w:cantSplit/>
          <w:trHeight w:val="20"/>
          <w:tblHeader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Наименование государственной программы Ленинградской области</w:t>
            </w:r>
          </w:p>
        </w:tc>
        <w:tc>
          <w:tcPr>
            <w:tcW w:w="38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Сумма</w:t>
            </w:r>
            <w:r w:rsidR="000063FF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(тысяч рублей)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ru-RU"/>
              </w:rPr>
              <w:t>Главный распорядитель бюджетных средств областного бюджета Ленинградской области</w:t>
            </w:r>
          </w:p>
        </w:tc>
      </w:tr>
      <w:tr w:rsidR="000B45D3" w:rsidRPr="004936BC" w:rsidTr="00CF2E74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5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6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202</w:t>
            </w:r>
            <w:r w:rsidR="009C4B63"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7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936BC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всего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в том числе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  <w:tr w:rsidR="000B45D3" w:rsidRPr="004936BC" w:rsidTr="00DA69C7">
        <w:trPr>
          <w:cantSplit/>
          <w:trHeight w:val="20"/>
          <w:tblHeader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5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br/>
              <w:t>собствен-ности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</w:p>
        </w:tc>
      </w:tr>
    </w:tbl>
    <w:p w:rsidR="000B45D3" w:rsidRPr="004936BC" w:rsidRDefault="000B45D3" w:rsidP="004936BC">
      <w:pPr>
        <w:tabs>
          <w:tab w:val="left" w:pos="1954"/>
          <w:tab w:val="left" w:pos="3374"/>
          <w:tab w:val="left" w:pos="4793"/>
          <w:tab w:val="left" w:pos="6100"/>
          <w:tab w:val="left" w:pos="7376"/>
          <w:tab w:val="left" w:pos="8652"/>
          <w:tab w:val="left" w:pos="9928"/>
          <w:tab w:val="left" w:pos="11207"/>
          <w:tab w:val="left" w:pos="12483"/>
          <w:tab w:val="left" w:pos="13756"/>
        </w:tabs>
        <w:spacing w:after="0" w:line="240" w:lineRule="auto"/>
        <w:ind w:left="-176" w:right="-57"/>
        <w:rPr>
          <w:rFonts w:ascii="Times New Roman" w:eastAsia="Times New Roman" w:hAnsi="Times New Roman" w:cs="Times New Roman"/>
          <w:bCs/>
          <w:spacing w:val="-2"/>
          <w:sz w:val="2"/>
          <w:szCs w:val="2"/>
          <w:lang w:eastAsia="ru-RU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14"/>
        <w:gridCol w:w="1409"/>
        <w:gridCol w:w="1409"/>
        <w:gridCol w:w="1299"/>
        <w:gridCol w:w="1268"/>
        <w:gridCol w:w="1268"/>
        <w:gridCol w:w="1268"/>
        <w:gridCol w:w="1271"/>
        <w:gridCol w:w="1268"/>
        <w:gridCol w:w="1265"/>
        <w:gridCol w:w="1510"/>
      </w:tblGrid>
      <w:tr w:rsidR="000B45D3" w:rsidRPr="004936BC" w:rsidTr="00D21CD7">
        <w:trPr>
          <w:cantSplit/>
          <w:trHeight w:val="20"/>
          <w:tblHeader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tabs>
                <w:tab w:val="left" w:pos="530"/>
                <w:tab w:val="center" w:pos="601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D3" w:rsidRPr="004936BC" w:rsidRDefault="000B45D3" w:rsidP="004936B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11</w:t>
            </w:r>
          </w:p>
        </w:tc>
      </w:tr>
      <w:tr w:rsidR="00807F4C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4936BC" w:rsidRDefault="00807F4C" w:rsidP="0080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адресной инвестиционной программе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25 992 252,2</w:t>
            </w:r>
          </w:p>
        </w:tc>
        <w:tc>
          <w:tcPr>
            <w:tcW w:w="45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15 974 593,8</w:t>
            </w:r>
          </w:p>
        </w:tc>
        <w:tc>
          <w:tcPr>
            <w:tcW w:w="4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10 017 658,4</w:t>
            </w:r>
          </w:p>
        </w:tc>
        <w:tc>
          <w:tcPr>
            <w:tcW w:w="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20 041 470,3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16 144 168,3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3 897 302,0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17 531 333,7</w:t>
            </w:r>
          </w:p>
        </w:tc>
        <w:tc>
          <w:tcPr>
            <w:tcW w:w="41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11 127 274,0</w:t>
            </w:r>
          </w:p>
        </w:tc>
        <w:tc>
          <w:tcPr>
            <w:tcW w:w="4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6 404 059,7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F4C" w:rsidRPr="004936BC" w:rsidRDefault="00807F4C" w:rsidP="00807F4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4C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4936BC" w:rsidRDefault="00807F4C" w:rsidP="0080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 программам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25 803 502,2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15 785 843,8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10 017 658,4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19 866 304,2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15 969 002,2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3 897 302,0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17 356 167,6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10 952 107,9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6 404 059,7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F4C" w:rsidRPr="004936BC" w:rsidRDefault="00807F4C" w:rsidP="00807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4C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4936BC" w:rsidRDefault="00807F4C" w:rsidP="00807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здравоохранения в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3 716 078,4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3 716 078,4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317 323,0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317 323,0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185 700,0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F4C" w:rsidRPr="00AB66BE" w:rsidRDefault="00807F4C" w:rsidP="00807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4C" w:rsidRPr="004936BC" w:rsidRDefault="00807F4C" w:rsidP="00807F4C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4071E" w:rsidRPr="004936BC" w:rsidRDefault="00C4071E" w:rsidP="00C40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Отраслевой проект "Обеспечение медицинских организаций системы здравоохранения </w:t>
            </w:r>
            <w:r w:rsidRPr="00B710A6">
              <w:rPr>
                <w:rFonts w:ascii="Times New Roman" w:eastAsia="Times New Roman" w:hAnsi="Times New Roman" w:cs="Times New Roman"/>
                <w:lang w:eastAsia="ru-RU"/>
              </w:rPr>
              <w:t>квалифицирован-ными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кадрами"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185 700,0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здраво-охранению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объектов здравоохранения"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60 000,0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здраво-охранению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4071E" w:rsidRPr="004936BC" w:rsidRDefault="00C4071E" w:rsidP="00C4071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912 537,0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912 537,0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131 623,0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131 623,0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4071E" w:rsidRPr="004936BC" w:rsidRDefault="00C4071E" w:rsidP="00C407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Региональный проект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"Модернизация первичного звена здравоохранения Российской Федерации"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2 557 841,4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2 557 841,4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"Современное образование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4 980 124,3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447 027,0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4 533 097,3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2 455 606,7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2 374 434,7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536 454,6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4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536 454,6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4071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pageBreakBefore/>
              <w:spacing w:after="0" w:line="235" w:lineRule="auto"/>
              <w:ind w:left="-57" w:right="-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Отраслевой проект "Сохранение и развитие материально-технической базы общего и дополнительного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2 595 389,8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200 000,0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2 395 389,8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1 766 508,0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1 766 508,0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pageBreakBefore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311 425,2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311 425,2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304 030,2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304 030,2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304 030,2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304 030,2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936BC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общего и профес-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C4071E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профессионального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247 027,0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247 027,0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81 172,0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C4071E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"Сохранение и развитие материально-технической базы дошкольного образования"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55 276,3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55 276,3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4936BC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общего и профес-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сионального образования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1 826 282,3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1 826 282,3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303 896,5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303 896,5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177 148,1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177 148,1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Государственная программа Ленинградской области "Социальная </w:t>
            </w:r>
            <w:r w:rsidRPr="00C4071E">
              <w:rPr>
                <w:rFonts w:ascii="Times New Roman" w:hAnsi="Times New Roman" w:cs="Times New Roman"/>
                <w:b/>
                <w:bCs/>
                <w:color w:val="000000"/>
              </w:rPr>
              <w:t>поддержка отдельных</w:t>
            </w: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4071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t xml:space="preserve">категорий граждан </w:t>
            </w:r>
            <w:r w:rsidRPr="00C4071E">
              <w:rPr>
                <w:rFonts w:ascii="Times New Roman" w:hAnsi="Times New Roman" w:cs="Times New Roman"/>
                <w:b/>
                <w:bCs/>
                <w:color w:val="000000"/>
                <w:spacing w:val="-6"/>
              </w:rPr>
              <w:br/>
            </w: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7 033,7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7 033,7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lastRenderedPageBreak/>
              <w:t xml:space="preserve">Отраслевой проект "Развитие инфраструктуры для организации обеспечения медицинскими изделиями, предназначенными </w:t>
            </w:r>
            <w:r w:rsidRPr="00C4071E">
              <w:rPr>
                <w:rFonts w:ascii="Times New Roman" w:hAnsi="Times New Roman" w:cs="Times New Roman"/>
                <w:color w:val="000000"/>
              </w:rPr>
              <w:t>для оказания протезно-</w:t>
            </w:r>
            <w:r w:rsidRPr="00AB66BE">
              <w:rPr>
                <w:rFonts w:ascii="Times New Roman" w:hAnsi="Times New Roman" w:cs="Times New Roman"/>
                <w:color w:val="000000"/>
              </w:rPr>
              <w:t xml:space="preserve">ортопедической </w:t>
            </w:r>
            <w:r w:rsidRPr="00C4071E">
              <w:rPr>
                <w:rFonts w:ascii="Times New Roman" w:hAnsi="Times New Roman" w:cs="Times New Roman"/>
                <w:color w:val="000000"/>
                <w:spacing w:val="-2"/>
              </w:rPr>
              <w:t>помощи инвалидам"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7 033,7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7 033,7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физической культуры и спорта в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1 944 565,0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1 096 678,0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847 887,0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1 700 930,0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531 914,9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180 753,9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167 809,3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12 944,6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1 096 678,0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1 096 678,0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1 169 015,1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167 809,3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167 809,3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</w:p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по физической культуре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спорту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 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847 887,0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847 887,0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531 914,9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531 914,9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12 944,6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12 944,6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"Развитие культуры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494 072,0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132 000,0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362 072,0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930 531,3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758 825,0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171 706,3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71E" w:rsidRPr="00C4071E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C4071E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71E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имущественного комплекса музеев"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122 000,0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122 000,0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488 000,0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488 000,0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C4071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7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C4071E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71E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C407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C4071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C4071E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культуры"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372 072,0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10 000,0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362 072,0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442 531,3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270 825,0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171 706,3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D21CD7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"Формирование городской среды и обеспечение качественным жильем граждан на территории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2 241 124,3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2 241 124,3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419 304,5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419 304,5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5 754 560,5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5 754 560,5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71E" w:rsidRPr="004936BC" w:rsidTr="00712353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16 888,3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16 888,3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4936BC">
        <w:trPr>
          <w:cantSplit/>
          <w:trHeight w:val="20"/>
        </w:trPr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2 224 236,0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2 224 236,0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419 304,5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419 304,5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5 754 560,5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5 754 560,5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C4071E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"Обеспечение устойчивого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функционирования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развития коммунальной и инженерной инфраструктуры и повышение энергоэффек-тивности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3 645 350,9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2 974 880,2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670 470,7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1 228 497,3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1 177 635,2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50 862,1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2 249 088,6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2 249 088,6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071E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C4071E" w:rsidRPr="004936BC" w:rsidRDefault="00C4071E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"Создание, развитие и обеспечение устойчивого функционирования объектов водоснабжения и водоотведения в 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3 197 108,8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2 974 880,2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222 228,6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1 217 271,4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1 177 635,2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39 636,2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2 249 088,6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2 249 088,6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71E" w:rsidRPr="00AB66BE" w:rsidRDefault="00C4071E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4071E" w:rsidRPr="004936BC" w:rsidRDefault="00C4071E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556C47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56C47">
              <w:rPr>
                <w:rFonts w:ascii="Times New Roman" w:hAnsi="Times New Roman" w:cs="Times New Roman"/>
                <w:color w:val="000000"/>
                <w:spacing w:val="-4"/>
              </w:rPr>
              <w:t>Региональный проект</w:t>
            </w:r>
            <w:r w:rsidRPr="00AB66BE">
              <w:rPr>
                <w:rFonts w:ascii="Times New Roman" w:hAnsi="Times New Roman" w:cs="Times New Roman"/>
                <w:color w:val="000000"/>
              </w:rPr>
              <w:t xml:space="preserve"> "Модернизация коммунальной инфраструктуры"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303 268,9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303 268,9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>по жилищно-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коммунальному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хозяйству Ленинградской области 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"Обеспечение надежности и качества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снабжения населения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 Ленинградской области электрической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 тепловой энергией"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144 973,2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144 973,2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11 225,9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11 225,9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br/>
              <w:t>по топливно-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энергетическому</w:t>
            </w:r>
            <w:r w:rsidRPr="004936BC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комплексу Ленинградской области 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"Стимулирование экономической активности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331 420,0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"Создание бизнес-инкубаторов"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331 420,0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331 420,0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C23FB5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программа Ленинградской области "Развитие транспортной системы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7 324 958,5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6 839 938,9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485 019,6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12 541 231,4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12 362 347,9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178 883,5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8 449 610,0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8 349 510,0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100 100,0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приведение в нормативное состояние автомобильных дорог общего пользования"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6 005 162,8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5 520 143,2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485 019,6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6 538 357,8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6 359 474,3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178 883,5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3 059 475,5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2 959 375,5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100 100,0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Региональный проект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"Региональная и местная дорожная сеть"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1 319 795,7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1 319 795,7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6 002 873,6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6 002 873,6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5 390 134,5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5 390 134,5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дорожному хозяйству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области "Развитие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сельского хозяйства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315 847,0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315 847,0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Отраслевой проект "Сохранение и развитие государственной </w:t>
            </w:r>
            <w:r w:rsidRPr="004936B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ветеринарной службы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315 847,0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315 847,0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102 684,0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Государственная программа Ленинградской области "Устойчивое общественное развитие 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65 778,2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65 778,2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Отраслевой проект "Развитие инфраструктуры молодежной политики"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65 778,2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65 778,2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Государственная программа Ленинградской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8"/>
                <w:lang w:eastAsia="ru-RU"/>
              </w:rPr>
              <w:t>области "Содействие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занятости населения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145 031,1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145 031,1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"Развитие инфраструктуры для оказания услуг в сфере занятости и социальной защиты населения"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145 031,1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145 031,1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программа Ленинградской области "Комплексное развитие сельских территорий Ленинградской области"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592 118,8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45 551,3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546 567,5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170 196,0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170 196,0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6C47" w:rsidRPr="004936BC" w:rsidTr="00712353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:rsidR="00556C47" w:rsidRPr="004936BC" w:rsidRDefault="00556C47" w:rsidP="00CA57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>Отраслевой проект "Современный облик сельских территорий"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592 118,8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45 551,3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546 567,5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170 196,0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170 196,0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C47" w:rsidRPr="00AB66BE" w:rsidRDefault="00556C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56C47" w:rsidRPr="004936BC" w:rsidRDefault="00556C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</w:tbl>
    <w:p w:rsidR="004936BC" w:rsidRPr="004936BC" w:rsidRDefault="004936BC" w:rsidP="00CA5732">
      <w:pPr>
        <w:tabs>
          <w:tab w:val="left" w:pos="1954"/>
          <w:tab w:val="left" w:pos="3374"/>
          <w:tab w:val="left" w:pos="4793"/>
          <w:tab w:val="left" w:pos="6100"/>
          <w:tab w:val="left" w:pos="7376"/>
          <w:tab w:val="left" w:pos="8652"/>
          <w:tab w:val="left" w:pos="9928"/>
          <w:tab w:val="left" w:pos="11207"/>
          <w:tab w:val="left" w:pos="12483"/>
          <w:tab w:val="left" w:pos="13756"/>
        </w:tabs>
        <w:spacing w:after="0" w:line="240" w:lineRule="auto"/>
        <w:ind w:left="-176" w:right="-57"/>
        <w:rPr>
          <w:rFonts w:ascii="Times New Roman" w:eastAsia="Times New Roman" w:hAnsi="Times New Roman" w:cs="Times New Roman"/>
          <w:lang w:eastAsia="ru-RU"/>
        </w:rPr>
      </w:pPr>
    </w:p>
    <w:tbl>
      <w:tblPr>
        <w:tblW w:w="507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420"/>
        <w:gridCol w:w="1419"/>
        <w:gridCol w:w="1307"/>
        <w:gridCol w:w="1276"/>
        <w:gridCol w:w="1276"/>
        <w:gridCol w:w="1276"/>
        <w:gridCol w:w="1270"/>
        <w:gridCol w:w="1273"/>
        <w:gridCol w:w="1276"/>
        <w:gridCol w:w="1530"/>
      </w:tblGrid>
      <w:tr w:rsidR="00DA5F8C" w:rsidRPr="004936BC" w:rsidTr="004936BC">
        <w:trPr>
          <w:cantSplit/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8C" w:rsidRPr="004936BC" w:rsidRDefault="00DA5F8C" w:rsidP="00CA5732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Непрограммная часть</w:t>
            </w: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работ</w:t>
            </w:r>
          </w:p>
        </w:tc>
        <w:tc>
          <w:tcPr>
            <w:tcW w:w="381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(тысяч рублей)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Главный распорядитель бюджетных средств областного бюджета 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области</w:t>
            </w: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  <w:tc>
          <w:tcPr>
            <w:tcW w:w="1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2027 год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A5F8C" w:rsidRPr="004936BC" w:rsidTr="00D21CD7">
        <w:trPr>
          <w:cantSplit/>
          <w:trHeight w:val="20"/>
        </w:trPr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государ-ственной собствен-ности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муници-пальной</w:t>
            </w: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собствен-ности</w:t>
            </w: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5F8C" w:rsidRPr="004936BC" w:rsidRDefault="00DA5F8C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F5B47" w:rsidRPr="004936BC" w:rsidTr="004936BC">
        <w:trPr>
          <w:cantSplit/>
          <w:trHeight w:val="20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47" w:rsidRPr="004936BC" w:rsidRDefault="00BF5B47" w:rsidP="00CA5732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по непрограммной части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188 750,0 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188 750,0 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175 166,1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B6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47" w:rsidRPr="004936BC" w:rsidRDefault="00BF5B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5B47" w:rsidRPr="004936BC" w:rsidTr="004936BC">
        <w:trPr>
          <w:cantSplit/>
          <w:trHeight w:val="2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Проектные работы и обоснование инвестиций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188 701,0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188 701,0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175 166,1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175 166,1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BF5B47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B47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F5B47" w:rsidRPr="004936BC" w:rsidRDefault="00BF5B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Комитет по строительству </w:t>
            </w:r>
            <w:r w:rsidRPr="004936BC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Ленинградской</w:t>
            </w:r>
            <w:r w:rsidRPr="004936BC"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</w:tc>
      </w:tr>
      <w:tr w:rsidR="00BF5B47" w:rsidRPr="003F414B" w:rsidTr="004936BC">
        <w:trPr>
          <w:cantSplit/>
          <w:trHeight w:val="2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>Расходы на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color w:val="000000"/>
              </w:rPr>
              <w:t>исполнение судебных актов по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color w:val="000000"/>
              </w:rPr>
              <w:t>искам к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color w:val="000000"/>
              </w:rPr>
              <w:t>государственному учреждению об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color w:val="000000"/>
              </w:rPr>
              <w:t>оплате кредиторской задолженности по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B66BE">
              <w:rPr>
                <w:rFonts w:ascii="Times New Roman" w:hAnsi="Times New Roman" w:cs="Times New Roman"/>
                <w:color w:val="000000"/>
              </w:rPr>
              <w:t xml:space="preserve">договорам </w:t>
            </w:r>
            <w:r w:rsidRPr="00BF5B47">
              <w:rPr>
                <w:rFonts w:ascii="Times New Roman" w:hAnsi="Times New Roman" w:cs="Times New Roman"/>
                <w:color w:val="000000"/>
                <w:spacing w:val="-4"/>
              </w:rPr>
              <w:t>на поставку товаров,</w:t>
            </w:r>
            <w:r w:rsidRPr="00AB66BE">
              <w:rPr>
                <w:rFonts w:ascii="Times New Roman" w:hAnsi="Times New Roman" w:cs="Times New Roman"/>
                <w:color w:val="000000"/>
              </w:rPr>
              <w:t xml:space="preserve"> выполнение работ, оказание услуг для государственных нужд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49,0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49,0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5B47" w:rsidRPr="00AB66BE" w:rsidRDefault="00BF5B47" w:rsidP="00CA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B66BE">
              <w:rPr>
                <w:rFonts w:ascii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4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B47" w:rsidRPr="004748B7" w:rsidRDefault="00BF5B47" w:rsidP="00CA573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414B" w:rsidRPr="009D2082" w:rsidRDefault="003F414B" w:rsidP="00CA57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414B" w:rsidRPr="009D2082" w:rsidSect="007026C4">
      <w:headerReference w:type="default" r:id="rId6"/>
      <w:type w:val="continuous"/>
      <w:pgSz w:w="16838" w:h="11906" w:orient="landscape"/>
      <w:pgMar w:top="1531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BA" w:rsidRDefault="00EC0ABA" w:rsidP="00EC15B8">
      <w:pPr>
        <w:spacing w:after="0" w:line="240" w:lineRule="auto"/>
      </w:pPr>
      <w:r>
        <w:separator/>
      </w:r>
    </w:p>
  </w:endnote>
  <w:endnote w:type="continuationSeparator" w:id="0">
    <w:p w:rsidR="00EC0ABA" w:rsidRDefault="00EC0ABA" w:rsidP="00EC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BA" w:rsidRDefault="00EC0ABA" w:rsidP="00EC15B8">
      <w:pPr>
        <w:spacing w:after="0" w:line="240" w:lineRule="auto"/>
      </w:pPr>
      <w:r>
        <w:separator/>
      </w:r>
    </w:p>
  </w:footnote>
  <w:footnote w:type="continuationSeparator" w:id="0">
    <w:p w:rsidR="00EC0ABA" w:rsidRDefault="00EC0ABA" w:rsidP="00EC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51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F4C" w:rsidRPr="00EC15B8" w:rsidRDefault="00807F4C" w:rsidP="00A66039">
        <w:pPr>
          <w:pStyle w:val="a3"/>
          <w:spacing w:before="40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15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5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A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C15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7a409e78-0d5b-4fee-8c80-08d0c9f0e57b"/>
  </w:docVars>
  <w:rsids>
    <w:rsidRoot w:val="003F414B"/>
    <w:rsid w:val="000063FF"/>
    <w:rsid w:val="00017509"/>
    <w:rsid w:val="00045B90"/>
    <w:rsid w:val="0006599D"/>
    <w:rsid w:val="0007337E"/>
    <w:rsid w:val="00087CA9"/>
    <w:rsid w:val="000A63DA"/>
    <w:rsid w:val="000B45D3"/>
    <w:rsid w:val="000D5580"/>
    <w:rsid w:val="000E0699"/>
    <w:rsid w:val="000E4052"/>
    <w:rsid w:val="00134473"/>
    <w:rsid w:val="00134E0B"/>
    <w:rsid w:val="001673BD"/>
    <w:rsid w:val="001D7B6C"/>
    <w:rsid w:val="002338DB"/>
    <w:rsid w:val="00280E8F"/>
    <w:rsid w:val="00286B4D"/>
    <w:rsid w:val="002A1CD5"/>
    <w:rsid w:val="002C3291"/>
    <w:rsid w:val="002C32DE"/>
    <w:rsid w:val="002E435E"/>
    <w:rsid w:val="002F1036"/>
    <w:rsid w:val="00304996"/>
    <w:rsid w:val="00305D95"/>
    <w:rsid w:val="00306B64"/>
    <w:rsid w:val="0032281D"/>
    <w:rsid w:val="00330F53"/>
    <w:rsid w:val="0033584B"/>
    <w:rsid w:val="0036498C"/>
    <w:rsid w:val="00372799"/>
    <w:rsid w:val="0038713A"/>
    <w:rsid w:val="003915A5"/>
    <w:rsid w:val="003B1F34"/>
    <w:rsid w:val="003B21EE"/>
    <w:rsid w:val="003D0430"/>
    <w:rsid w:val="003E3F90"/>
    <w:rsid w:val="003E792E"/>
    <w:rsid w:val="003F414B"/>
    <w:rsid w:val="004023FE"/>
    <w:rsid w:val="00415F5B"/>
    <w:rsid w:val="00416EC1"/>
    <w:rsid w:val="00420D28"/>
    <w:rsid w:val="004478A3"/>
    <w:rsid w:val="00464374"/>
    <w:rsid w:val="004748B7"/>
    <w:rsid w:val="004936BC"/>
    <w:rsid w:val="004A021C"/>
    <w:rsid w:val="004A04B8"/>
    <w:rsid w:val="004A2C70"/>
    <w:rsid w:val="004C13C3"/>
    <w:rsid w:val="004D6EB7"/>
    <w:rsid w:val="004E30A4"/>
    <w:rsid w:val="004E5E96"/>
    <w:rsid w:val="004F1283"/>
    <w:rsid w:val="00517C14"/>
    <w:rsid w:val="00526458"/>
    <w:rsid w:val="00531A3B"/>
    <w:rsid w:val="0055178D"/>
    <w:rsid w:val="00556C47"/>
    <w:rsid w:val="00586B91"/>
    <w:rsid w:val="005E22B9"/>
    <w:rsid w:val="005E404E"/>
    <w:rsid w:val="005F25C5"/>
    <w:rsid w:val="005F33FA"/>
    <w:rsid w:val="006045E5"/>
    <w:rsid w:val="0062137B"/>
    <w:rsid w:val="006220EF"/>
    <w:rsid w:val="00635A38"/>
    <w:rsid w:val="006A2BD7"/>
    <w:rsid w:val="006B5447"/>
    <w:rsid w:val="006F1623"/>
    <w:rsid w:val="007026C4"/>
    <w:rsid w:val="00711CC1"/>
    <w:rsid w:val="00712353"/>
    <w:rsid w:val="007132B5"/>
    <w:rsid w:val="00716A18"/>
    <w:rsid w:val="0073070A"/>
    <w:rsid w:val="007310A3"/>
    <w:rsid w:val="007431FA"/>
    <w:rsid w:val="00771956"/>
    <w:rsid w:val="00775E2B"/>
    <w:rsid w:val="00792303"/>
    <w:rsid w:val="0079564A"/>
    <w:rsid w:val="007971FE"/>
    <w:rsid w:val="007A12BD"/>
    <w:rsid w:val="007D3D76"/>
    <w:rsid w:val="00801EA8"/>
    <w:rsid w:val="00807F4C"/>
    <w:rsid w:val="00823ADA"/>
    <w:rsid w:val="00825BEA"/>
    <w:rsid w:val="0083474E"/>
    <w:rsid w:val="0087553B"/>
    <w:rsid w:val="00884695"/>
    <w:rsid w:val="00894841"/>
    <w:rsid w:val="008A0F2B"/>
    <w:rsid w:val="008A50E9"/>
    <w:rsid w:val="008B06AA"/>
    <w:rsid w:val="008B1075"/>
    <w:rsid w:val="008E0633"/>
    <w:rsid w:val="00902F70"/>
    <w:rsid w:val="009522E7"/>
    <w:rsid w:val="009C0B6D"/>
    <w:rsid w:val="009C4B63"/>
    <w:rsid w:val="009D1C35"/>
    <w:rsid w:val="009D2082"/>
    <w:rsid w:val="009D51FC"/>
    <w:rsid w:val="009E0E4D"/>
    <w:rsid w:val="009F5960"/>
    <w:rsid w:val="00A00C35"/>
    <w:rsid w:val="00A20302"/>
    <w:rsid w:val="00A36016"/>
    <w:rsid w:val="00A42529"/>
    <w:rsid w:val="00A54EF7"/>
    <w:rsid w:val="00A66039"/>
    <w:rsid w:val="00A756D9"/>
    <w:rsid w:val="00A8054A"/>
    <w:rsid w:val="00A80ECD"/>
    <w:rsid w:val="00A94CE0"/>
    <w:rsid w:val="00AA1372"/>
    <w:rsid w:val="00AA29C5"/>
    <w:rsid w:val="00AB1384"/>
    <w:rsid w:val="00AC0CFA"/>
    <w:rsid w:val="00AF1931"/>
    <w:rsid w:val="00AF39C0"/>
    <w:rsid w:val="00AF4E9B"/>
    <w:rsid w:val="00B21803"/>
    <w:rsid w:val="00B312EE"/>
    <w:rsid w:val="00B3156D"/>
    <w:rsid w:val="00B40ED7"/>
    <w:rsid w:val="00B710A6"/>
    <w:rsid w:val="00B73406"/>
    <w:rsid w:val="00B86718"/>
    <w:rsid w:val="00B950EB"/>
    <w:rsid w:val="00B96128"/>
    <w:rsid w:val="00BA2ACC"/>
    <w:rsid w:val="00BB6B81"/>
    <w:rsid w:val="00BE09B1"/>
    <w:rsid w:val="00BF4131"/>
    <w:rsid w:val="00BF5B47"/>
    <w:rsid w:val="00BF7B46"/>
    <w:rsid w:val="00C12A58"/>
    <w:rsid w:val="00C23FB5"/>
    <w:rsid w:val="00C4071E"/>
    <w:rsid w:val="00C878C3"/>
    <w:rsid w:val="00CA5732"/>
    <w:rsid w:val="00CB0C81"/>
    <w:rsid w:val="00CC1084"/>
    <w:rsid w:val="00CD7C65"/>
    <w:rsid w:val="00CF2E74"/>
    <w:rsid w:val="00D018B8"/>
    <w:rsid w:val="00D21CD7"/>
    <w:rsid w:val="00D22045"/>
    <w:rsid w:val="00D22331"/>
    <w:rsid w:val="00D65EAB"/>
    <w:rsid w:val="00D663EB"/>
    <w:rsid w:val="00D66A52"/>
    <w:rsid w:val="00D96993"/>
    <w:rsid w:val="00DA5F8C"/>
    <w:rsid w:val="00DA605D"/>
    <w:rsid w:val="00DA69C7"/>
    <w:rsid w:val="00DF24E3"/>
    <w:rsid w:val="00DF32E8"/>
    <w:rsid w:val="00E211F6"/>
    <w:rsid w:val="00E27FCF"/>
    <w:rsid w:val="00E3725C"/>
    <w:rsid w:val="00E66136"/>
    <w:rsid w:val="00E727A7"/>
    <w:rsid w:val="00E74059"/>
    <w:rsid w:val="00EB7533"/>
    <w:rsid w:val="00EC0223"/>
    <w:rsid w:val="00EC0ABA"/>
    <w:rsid w:val="00EC15B8"/>
    <w:rsid w:val="00EC2A14"/>
    <w:rsid w:val="00EF29E9"/>
    <w:rsid w:val="00F1061E"/>
    <w:rsid w:val="00F1550C"/>
    <w:rsid w:val="00F20DB3"/>
    <w:rsid w:val="00F31A24"/>
    <w:rsid w:val="00F332C7"/>
    <w:rsid w:val="00F552EF"/>
    <w:rsid w:val="00F61E6B"/>
    <w:rsid w:val="00F71D78"/>
    <w:rsid w:val="00F72843"/>
    <w:rsid w:val="00F73127"/>
    <w:rsid w:val="00F90319"/>
    <w:rsid w:val="00F93EC0"/>
    <w:rsid w:val="00F954BD"/>
    <w:rsid w:val="00FA0B7F"/>
    <w:rsid w:val="00FB3C2D"/>
    <w:rsid w:val="00FE1223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A7D6-2AAB-417A-8536-0C96C97B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5B8"/>
  </w:style>
  <w:style w:type="paragraph" w:styleId="a5">
    <w:name w:val="footer"/>
    <w:basedOn w:val="a"/>
    <w:link w:val="a6"/>
    <w:uiPriority w:val="99"/>
    <w:semiHidden/>
    <w:unhideWhenUsed/>
    <w:rsid w:val="00EC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5B8"/>
  </w:style>
  <w:style w:type="paragraph" w:styleId="a7">
    <w:name w:val="Balloon Text"/>
    <w:basedOn w:val="a"/>
    <w:link w:val="a8"/>
    <w:uiPriority w:val="99"/>
    <w:semiHidden/>
    <w:unhideWhenUsed/>
    <w:rsid w:val="00F9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0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v.melnikova</dc:creator>
  <cp:keywords/>
  <dc:description/>
  <cp:lastModifiedBy>Анастасия Анатольевна Яловая</cp:lastModifiedBy>
  <cp:revision>2</cp:revision>
  <cp:lastPrinted>2024-12-09T11:16:00Z</cp:lastPrinted>
  <dcterms:created xsi:type="dcterms:W3CDTF">2025-04-11T14:58:00Z</dcterms:created>
  <dcterms:modified xsi:type="dcterms:W3CDTF">2025-04-11T14:58:00Z</dcterms:modified>
</cp:coreProperties>
</file>