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CA" w:rsidRPr="005102ED" w:rsidRDefault="00EC63CA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2ED" w:rsidRDefault="005102ED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A3C" w:rsidRPr="005102ED" w:rsidRDefault="001F1A3C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4EB" w:rsidRPr="005102ED" w:rsidRDefault="007814EB" w:rsidP="00771A47">
      <w:pPr>
        <w:pStyle w:val="ConsPlusNormal"/>
        <w:ind w:right="566"/>
        <w:jc w:val="center"/>
        <w:rPr>
          <w:b/>
          <w:bCs/>
        </w:rPr>
      </w:pPr>
      <w:r w:rsidRPr="005102ED">
        <w:rPr>
          <w:b/>
          <w:bCs/>
        </w:rPr>
        <w:t xml:space="preserve">О </w:t>
      </w:r>
      <w:r w:rsidR="001F1A3C" w:rsidRPr="00407785">
        <w:rPr>
          <w:b/>
          <w:bCs/>
        </w:rPr>
        <w:t xml:space="preserve">внесении изменений в областной закон </w:t>
      </w:r>
      <w:r w:rsidR="001F1A3C" w:rsidRPr="00407785">
        <w:rPr>
          <w:b/>
          <w:bCs/>
        </w:rPr>
        <w:br/>
        <w:t xml:space="preserve">"Об областном бюджете Ленинградской области </w:t>
      </w:r>
      <w:r w:rsidR="001F1A3C" w:rsidRPr="00407785">
        <w:rPr>
          <w:b/>
          <w:bCs/>
        </w:rPr>
        <w:br/>
        <w:t>на 2025 год и на плановый период 2026 и 2027 годов"</w:t>
      </w:r>
    </w:p>
    <w:p w:rsidR="00642623" w:rsidRPr="005102ED" w:rsidRDefault="00642623" w:rsidP="00771A47">
      <w:pPr>
        <w:spacing w:after="0" w:line="240" w:lineRule="auto"/>
        <w:ind w:right="566"/>
        <w:rPr>
          <w:rFonts w:ascii="Times New Roman" w:hAnsi="Times New Roman" w:cs="Times New Roman"/>
          <w:sz w:val="20"/>
          <w:szCs w:val="28"/>
        </w:rPr>
      </w:pPr>
    </w:p>
    <w:p w:rsidR="00642623" w:rsidRPr="005102ED" w:rsidRDefault="00642623" w:rsidP="00771A47">
      <w:pPr>
        <w:spacing w:after="0" w:line="240" w:lineRule="auto"/>
        <w:ind w:right="566"/>
        <w:rPr>
          <w:rFonts w:ascii="Times New Roman" w:hAnsi="Times New Roman" w:cs="Times New Roman"/>
          <w:sz w:val="20"/>
          <w:szCs w:val="28"/>
        </w:rPr>
      </w:pPr>
    </w:p>
    <w:p w:rsidR="00642623" w:rsidRPr="005102ED" w:rsidRDefault="00642623" w:rsidP="00771A47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5102ED">
        <w:rPr>
          <w:rFonts w:ascii="Times New Roman" w:hAnsi="Times New Roman" w:cs="Times New Roman"/>
          <w:sz w:val="28"/>
          <w:szCs w:val="28"/>
        </w:rPr>
        <w:t>Принят Законодательным со</w:t>
      </w:r>
      <w:r w:rsidR="008F38C9" w:rsidRPr="005102ED">
        <w:rPr>
          <w:rFonts w:ascii="Times New Roman" w:hAnsi="Times New Roman" w:cs="Times New Roman"/>
          <w:sz w:val="28"/>
          <w:szCs w:val="28"/>
        </w:rPr>
        <w:t xml:space="preserve">бранием Ленинградской области </w:t>
      </w:r>
      <w:r w:rsidR="008F38C9" w:rsidRPr="005102ED">
        <w:rPr>
          <w:rFonts w:ascii="Times New Roman" w:hAnsi="Times New Roman" w:cs="Times New Roman"/>
          <w:sz w:val="28"/>
          <w:szCs w:val="28"/>
        </w:rPr>
        <w:br/>
      </w:r>
      <w:r w:rsidR="007814EB" w:rsidRPr="005102ED">
        <w:rPr>
          <w:rFonts w:ascii="Times New Roman" w:hAnsi="Times New Roman" w:cs="Times New Roman"/>
          <w:sz w:val="28"/>
          <w:szCs w:val="28"/>
        </w:rPr>
        <w:t>2</w:t>
      </w:r>
      <w:r w:rsidR="004E35F8" w:rsidRPr="005102ED">
        <w:rPr>
          <w:rFonts w:ascii="Times New Roman" w:hAnsi="Times New Roman" w:cs="Times New Roman"/>
          <w:sz w:val="28"/>
          <w:szCs w:val="28"/>
        </w:rPr>
        <w:t>6</w:t>
      </w:r>
      <w:r w:rsidR="007814EB" w:rsidRPr="005102ED">
        <w:rPr>
          <w:rFonts w:ascii="Times New Roman" w:hAnsi="Times New Roman" w:cs="Times New Roman"/>
          <w:sz w:val="28"/>
          <w:szCs w:val="28"/>
        </w:rPr>
        <w:t xml:space="preserve"> </w:t>
      </w:r>
      <w:r w:rsidR="00924D51" w:rsidRPr="005102ED">
        <w:rPr>
          <w:rFonts w:ascii="Times New Roman" w:hAnsi="Times New Roman" w:cs="Times New Roman"/>
          <w:sz w:val="28"/>
          <w:szCs w:val="28"/>
        </w:rPr>
        <w:t>марта</w:t>
      </w:r>
      <w:r w:rsidRPr="005102ED">
        <w:rPr>
          <w:rFonts w:ascii="Times New Roman" w:hAnsi="Times New Roman" w:cs="Times New Roman"/>
          <w:sz w:val="28"/>
          <w:szCs w:val="28"/>
        </w:rPr>
        <w:t xml:space="preserve"> 202</w:t>
      </w:r>
      <w:r w:rsidR="007814EB" w:rsidRPr="005102ED">
        <w:rPr>
          <w:rFonts w:ascii="Times New Roman" w:hAnsi="Times New Roman" w:cs="Times New Roman"/>
          <w:sz w:val="28"/>
          <w:szCs w:val="28"/>
        </w:rPr>
        <w:t>5</w:t>
      </w:r>
      <w:r w:rsidRPr="005102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pStyle w:val="ConsPlusNormal"/>
        <w:widowControl w:val="0"/>
        <w:ind w:firstLine="709"/>
        <w:jc w:val="both"/>
        <w:rPr>
          <w:b/>
        </w:rPr>
      </w:pPr>
      <w:r w:rsidRPr="005102ED">
        <w:rPr>
          <w:b/>
        </w:rPr>
        <w:t>Статья</w:t>
      </w:r>
      <w:r w:rsidR="000D4FCA" w:rsidRPr="005102ED">
        <w:rPr>
          <w:b/>
        </w:rPr>
        <w:t xml:space="preserve"> </w:t>
      </w:r>
      <w:r w:rsidRPr="005102ED">
        <w:rPr>
          <w:b/>
        </w:rPr>
        <w:t>1</w:t>
      </w:r>
    </w:p>
    <w:p w:rsidR="00642623" w:rsidRPr="005102ED" w:rsidRDefault="00642623" w:rsidP="0077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3C" w:rsidRPr="00407785" w:rsidRDefault="001F1A3C" w:rsidP="001F1A3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50954482"/>
      <w:r w:rsidRPr="00407785">
        <w:rPr>
          <w:rFonts w:ascii="Times New Roman" w:hAnsi="Times New Roman"/>
          <w:sz w:val="28"/>
          <w:szCs w:val="28"/>
        </w:rPr>
        <w:t xml:space="preserve">Внести в областной закон от 20 декабря 2024 года № 178-оз </w:t>
      </w:r>
      <w:r>
        <w:rPr>
          <w:rFonts w:ascii="Times New Roman" w:hAnsi="Times New Roman"/>
          <w:sz w:val="28"/>
          <w:szCs w:val="28"/>
        </w:rPr>
        <w:br/>
      </w:r>
      <w:r w:rsidRPr="00407785">
        <w:rPr>
          <w:rFonts w:ascii="Times New Roman" w:hAnsi="Times New Roman"/>
          <w:sz w:val="28"/>
          <w:szCs w:val="28"/>
        </w:rPr>
        <w:t xml:space="preserve">"Об областном бюджете Ленинградской области </w:t>
      </w:r>
      <w:r w:rsidRPr="00407785">
        <w:rPr>
          <w:rFonts w:ascii="Times New Roman" w:hAnsi="Times New Roman"/>
          <w:bCs/>
          <w:sz w:val="28"/>
          <w:szCs w:val="28"/>
        </w:rPr>
        <w:t>на 2025 год и на плановый период 2026 и 2027 годов</w:t>
      </w:r>
      <w:r w:rsidRPr="00407785">
        <w:rPr>
          <w:rFonts w:ascii="Times New Roman" w:hAnsi="Times New Roman"/>
          <w:sz w:val="28"/>
          <w:szCs w:val="28"/>
        </w:rPr>
        <w:t>" следующие изменения:</w:t>
      </w:r>
    </w:p>
    <w:p w:rsidR="001F1A3C" w:rsidRPr="00407785" w:rsidRDefault="001F1A3C" w:rsidP="001F1A3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1) в статье 1: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а) в части 1 цифры "245 136 146,5" заменить цифрами "245 138 899,0", цифры "268 640 713,0" заменить цифрами "298 356 250,1", цифры "23 504 566,5" заменить цифрами "53 217 351,1";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б) в части 2 цифры "</w:t>
      </w:r>
      <w:r w:rsidRPr="00407785">
        <w:rPr>
          <w:rFonts w:ascii="Times New Roman" w:hAnsi="Times New Roman"/>
          <w:sz w:val="28"/>
          <w:szCs w:val="28"/>
        </w:rPr>
        <w:t>254 439 464,2</w:t>
      </w:r>
      <w:r w:rsidRPr="00407785">
        <w:rPr>
          <w:rFonts w:ascii="Times New Roman" w:hAnsi="Times New Roman" w:cs="Times New Roman"/>
          <w:sz w:val="28"/>
          <w:szCs w:val="28"/>
        </w:rPr>
        <w:t>" заменить цифрами "254 985 029,1", цифры "264 129 208,2" заменить цифрами "264 674 773,1";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2) в статье 4: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а) в части 5 цифры "19 539 975,2" заменить цифрами "27 368 550,8", цифры "18 978 364,6" заменить цифрами "18 982 689,3", цифры "19 278 249,3" заменить цифрами "19 281 226,3"; 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б) в части 6 цифры "27 505 802,7" заменить цифрами "31 631 096,0";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в) в части 7 цифры "1 128 000,2" заменить цифрами "3 128 032,2";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г)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в части 9 цифры "1 000 000,0" заменить цифрами "2 300 000,0";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д)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в части 10 цифры "4 609 811,4" заменить цифрами "2 280 414,9", цифры "8 300 447,8" заменить цифрами "4</w:t>
      </w:r>
      <w:r w:rsidRPr="004077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724</w:t>
      </w:r>
      <w:r w:rsidRPr="004077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887,9", цифры "3 740 703,1" заменить цифрами "2 026 123,4";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в части 11 цифры "3 156 015,0" заменить цифрами "5 243 302,4", цифры "3 910 418,6" заменить цифрами "5 378 273,5"; 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ж) в части 12 цифры "766 070,0" заменить цифрами "200 000,0"; 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з)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в части 13 цифры "800 000,0" заменить цифрами "3 482 534,7"; 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и) дополнить частью 20 следующего содержания: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"20. Остатки средств областного бюджета Ленинградской области </w:t>
      </w:r>
      <w:r w:rsidR="00755F6B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на начало 2025 года в объеме, не превышающем разницы между остатками, образовавшимися в связи с неполным использованием бюджетных ассигнований в ходе исполнения в 2024 году областного бюджета Ленинградской области, и суммой увеличения бюджетных ассигнований, предусмотренных абзацем вторым пункта 3 статьи 95 Бюджетного кодекса Российской Федерации, направить в 2025 году на увеличение объемов бюджетных ассигнований, не превышающих сумму остатка неиспользованных бюджетных ассигнований на указанные цели, в следующих случаях: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6B">
        <w:rPr>
          <w:rFonts w:ascii="Times New Roman" w:hAnsi="Times New Roman" w:cs="Times New Roman"/>
          <w:spacing w:val="-2"/>
          <w:sz w:val="28"/>
          <w:szCs w:val="28"/>
        </w:rPr>
        <w:t>неисполнения бюджетных обязательств по заключенным государственным</w:t>
      </w:r>
      <w:r w:rsidRPr="00407785">
        <w:rPr>
          <w:rFonts w:ascii="Times New Roman" w:hAnsi="Times New Roman" w:cs="Times New Roman"/>
          <w:sz w:val="28"/>
          <w:szCs w:val="28"/>
        </w:rPr>
        <w:t xml:space="preserve"> контрактам на поставку товаров, выполнение работ, оказание услуг, подлежавшим в соответствии с условиями этих государственных контрактов оплате в 2024 году;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непредоставления из областного бюджета Ленинградской области местным бюджетам межбюджетных трансфертов, имеющих целевое назначение, предоставление которых в 2024 году осуществлялось в пределах суммы, необходимой для оплаты денежных обязательств, по заключенным муниципальным контрактам на поставку товаров, выполнение работ, оказание услуг, подлежавшим в соответствии с условиями этих муниципальных контрактов оплате в 2024 году;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неполного исполнения бюджетных ассигнований в 2024 году </w:t>
      </w:r>
      <w:r w:rsidR="00755F6B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на предоставление субсидии публично-правовой компании "Фонд развития территорий" для финансового обеспечения восстановления прав граждан </w:t>
      </w:r>
      <w:r w:rsidR="00755F6B">
        <w:rPr>
          <w:rFonts w:ascii="Times New Roman" w:hAnsi="Times New Roman" w:cs="Times New Roman"/>
          <w:sz w:val="28"/>
          <w:szCs w:val="28"/>
        </w:rPr>
        <w:t>–</w:t>
      </w:r>
      <w:r w:rsidRPr="00407785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строительства.";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3) в части 3 статьи 5 цифры "5 276 676,3" заменить цифрами "5 662 301,5", цифры "5 271 899,9" заменить цифрами "5 653 449,4", цифры "5 279 899,9" заменить цифрами "5 661 449,4"; 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4) в статье 7: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а) в части 7 цифры "7 000 493,2" заменить цифрами "7 005 550,0";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б) в </w:t>
      </w:r>
      <w:r w:rsidR="00755F6B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407785">
        <w:rPr>
          <w:rFonts w:ascii="Times New Roman" w:hAnsi="Times New Roman" w:cs="Times New Roman"/>
          <w:sz w:val="28"/>
          <w:szCs w:val="28"/>
        </w:rPr>
        <w:t>части 10 цифры "1 840 574,2" заменить цифрами "1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940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574,2";</w:t>
      </w:r>
    </w:p>
    <w:p w:rsidR="001F1A3C" w:rsidRPr="00407785" w:rsidRDefault="001F1A3C" w:rsidP="001F1A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A3C" w:rsidRPr="00407785" w:rsidRDefault="001F1A3C" w:rsidP="001F1A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5) в статье 8: </w:t>
      </w:r>
    </w:p>
    <w:p w:rsidR="001F1A3C" w:rsidRPr="00407785" w:rsidRDefault="001F1A3C" w:rsidP="001F1A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а)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в части 1 цифры "14 145 127,8" заменить цифрами "14 059 153,2", цифры "17 599 522,3" заменить цифрами "17 513 547,7", цифры "27 289 266,3" заменить цифрами "27 203 291,7";</w:t>
      </w:r>
    </w:p>
    <w:p w:rsidR="001F1A3C" w:rsidRPr="00407785" w:rsidRDefault="001F1A3C" w:rsidP="00755F6B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="00755F6B" w:rsidRPr="00407785">
        <w:rPr>
          <w:rFonts w:ascii="Times New Roman" w:hAnsi="Times New Roman" w:cs="Times New Roman"/>
          <w:sz w:val="28"/>
          <w:szCs w:val="28"/>
        </w:rPr>
        <w:t>абзац третий</w:t>
      </w:r>
      <w:r w:rsidRPr="00407785">
        <w:rPr>
          <w:rFonts w:ascii="Times New Roman" w:hAnsi="Times New Roman" w:cs="Times New Roman"/>
          <w:sz w:val="28"/>
          <w:szCs w:val="28"/>
        </w:rPr>
        <w:t xml:space="preserve"> части 4 изложить в следующей редакции:</w:t>
      </w:r>
    </w:p>
    <w:p w:rsidR="001F1A3C" w:rsidRPr="00407785" w:rsidRDefault="001F1A3C" w:rsidP="001F1A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"в соответствии с дополнительным соглашением №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12/11/10/10/10 </w:t>
      </w:r>
      <w:r w:rsidR="00755F6B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от</w:t>
      </w:r>
      <w:r w:rsidR="00755F6B">
        <w:rPr>
          <w:rFonts w:ascii="Times New Roman" w:hAnsi="Times New Roman" w:cs="Times New Roman"/>
          <w:sz w:val="28"/>
          <w:szCs w:val="28"/>
        </w:rPr>
        <w:t xml:space="preserve"> </w:t>
      </w:r>
      <w:r w:rsidRPr="00407785">
        <w:rPr>
          <w:rFonts w:ascii="Times New Roman" w:hAnsi="Times New Roman" w:cs="Times New Roman"/>
          <w:sz w:val="28"/>
          <w:szCs w:val="28"/>
        </w:rPr>
        <w:t>25</w:t>
      </w:r>
      <w:r w:rsidR="00755F6B">
        <w:rPr>
          <w:rFonts w:ascii="Times New Roman" w:hAnsi="Times New Roman" w:cs="Times New Roman"/>
          <w:sz w:val="28"/>
          <w:szCs w:val="28"/>
        </w:rPr>
        <w:t xml:space="preserve"> </w:t>
      </w:r>
      <w:r w:rsidRPr="00407785">
        <w:rPr>
          <w:rFonts w:ascii="Times New Roman" w:hAnsi="Times New Roman" w:cs="Times New Roman"/>
          <w:sz w:val="28"/>
          <w:szCs w:val="28"/>
        </w:rPr>
        <w:t>ноября 2024 года к соглашениям от 22 июля 2015 года №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01-01-06/06-110, </w:t>
      </w:r>
      <w:r w:rsidRPr="00755F6B">
        <w:rPr>
          <w:rFonts w:ascii="Times New Roman" w:hAnsi="Times New Roman" w:cs="Times New Roman"/>
          <w:spacing w:val="-6"/>
          <w:sz w:val="28"/>
          <w:szCs w:val="28"/>
        </w:rPr>
        <w:t>от 15 октября 2015 года №</w:t>
      </w:r>
      <w:r w:rsidR="00755F6B" w:rsidRPr="00755F6B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755F6B">
        <w:rPr>
          <w:rFonts w:ascii="Times New Roman" w:hAnsi="Times New Roman" w:cs="Times New Roman"/>
          <w:spacing w:val="-6"/>
          <w:sz w:val="28"/>
          <w:szCs w:val="28"/>
        </w:rPr>
        <w:t>01-01-06/06-179, от 4 марта 2016 года №</w:t>
      </w:r>
      <w:r w:rsidR="00755F6B" w:rsidRPr="00755F6B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755F6B">
        <w:rPr>
          <w:rFonts w:ascii="Times New Roman" w:hAnsi="Times New Roman" w:cs="Times New Roman"/>
          <w:spacing w:val="-6"/>
          <w:sz w:val="28"/>
          <w:szCs w:val="28"/>
        </w:rPr>
        <w:t>01-01-06/06-49,</w:t>
      </w:r>
      <w:r w:rsidRPr="00407785">
        <w:rPr>
          <w:rFonts w:ascii="Times New Roman" w:hAnsi="Times New Roman" w:cs="Times New Roman"/>
          <w:sz w:val="28"/>
          <w:szCs w:val="28"/>
        </w:rPr>
        <w:t xml:space="preserve"> </w:t>
      </w:r>
      <w:r w:rsidRPr="00755F6B">
        <w:rPr>
          <w:rFonts w:ascii="Times New Roman" w:hAnsi="Times New Roman" w:cs="Times New Roman"/>
          <w:spacing w:val="-2"/>
          <w:sz w:val="28"/>
          <w:szCs w:val="28"/>
        </w:rPr>
        <w:t>от 2 ноября 2016 года №</w:t>
      </w:r>
      <w:r w:rsidR="00755F6B" w:rsidRPr="00755F6B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755F6B">
        <w:rPr>
          <w:rFonts w:ascii="Times New Roman" w:hAnsi="Times New Roman" w:cs="Times New Roman"/>
          <w:spacing w:val="-2"/>
          <w:sz w:val="28"/>
          <w:szCs w:val="28"/>
        </w:rPr>
        <w:t>01-01-06/06-243, от 11 мая 2017 года №</w:t>
      </w:r>
      <w:r w:rsidR="00755F6B" w:rsidRPr="00755F6B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755F6B">
        <w:rPr>
          <w:rFonts w:ascii="Times New Roman" w:hAnsi="Times New Roman" w:cs="Times New Roman"/>
          <w:spacing w:val="-2"/>
          <w:sz w:val="28"/>
          <w:szCs w:val="28"/>
        </w:rPr>
        <w:t>01-01-06/06-146</w:t>
      </w:r>
      <w:r w:rsidRPr="00407785">
        <w:rPr>
          <w:rFonts w:ascii="Times New Roman" w:hAnsi="Times New Roman" w:cs="Times New Roman"/>
          <w:sz w:val="28"/>
          <w:szCs w:val="28"/>
        </w:rPr>
        <w:t xml:space="preserve"> о предоставлении бюджету Ленинградской области из федерального бюджета бюджетного кредита для частичного покрытия дефицита бюджета </w:t>
      </w:r>
      <w:r w:rsidRPr="00755F6B">
        <w:rPr>
          <w:rFonts w:ascii="Times New Roman" w:hAnsi="Times New Roman" w:cs="Times New Roman"/>
          <w:spacing w:val="-2"/>
          <w:sz w:val="28"/>
          <w:szCs w:val="28"/>
        </w:rPr>
        <w:t xml:space="preserve">Ленинградской области </w:t>
      </w:r>
      <w:r w:rsidR="00755F6B" w:rsidRPr="00755F6B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755F6B">
        <w:rPr>
          <w:rFonts w:ascii="Times New Roman" w:hAnsi="Times New Roman" w:cs="Times New Roman"/>
          <w:spacing w:val="-2"/>
          <w:sz w:val="28"/>
          <w:szCs w:val="28"/>
        </w:rPr>
        <w:t xml:space="preserve"> на погашение задолженности по бюджетным кредитам</w:t>
      </w:r>
      <w:r w:rsidRPr="00407785">
        <w:rPr>
          <w:rFonts w:ascii="Times New Roman" w:hAnsi="Times New Roman" w:cs="Times New Roman"/>
          <w:sz w:val="28"/>
          <w:szCs w:val="28"/>
        </w:rPr>
        <w:t xml:space="preserve"> на 2025 год 447 067,4 тысячи рублей, на 2026 год 361 092,9 тысячи рублей, </w:t>
      </w:r>
      <w:r w:rsidR="00755F6B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на 2027 год 361 092,9 тысячи рублей; на уплату процентов за рассрочку </w:t>
      </w:r>
      <w:r w:rsidR="00755F6B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на 2025 год 1 980,0 тысячи рублей, на 2026 год 1 542,7 тысячи рублей, </w:t>
      </w:r>
      <w:r w:rsidR="00755F6B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на 2027 год 1 181,6 тысячи рублей.";</w:t>
      </w:r>
    </w:p>
    <w:p w:rsidR="001F1A3C" w:rsidRPr="00943769" w:rsidRDefault="001F1A3C" w:rsidP="001F1A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6) приложение 1 "Прогнозируемые поступления налоговых, неналоговых доходов и безвозмездных поступлений в областной бюджет Ленинградской области по кодам видов доходов на 2025 год и на плановый период 2026 </w:t>
      </w:r>
      <w:r w:rsidRPr="00407785">
        <w:rPr>
          <w:rFonts w:ascii="Times New Roman" w:hAnsi="Times New Roman" w:cs="Times New Roman"/>
          <w:sz w:val="28"/>
          <w:szCs w:val="28"/>
        </w:rPr>
        <w:br/>
        <w:t>и 2027 годов" изложить в новой редакции (прилагается);</w:t>
      </w:r>
    </w:p>
    <w:p w:rsidR="001F1A3C" w:rsidRPr="00943769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7) приложение 5 "Распределение бюджетных ассигнований по целевым </w:t>
      </w:r>
      <w:r w:rsidRPr="00755F6B">
        <w:rPr>
          <w:rFonts w:ascii="Times New Roman" w:hAnsi="Times New Roman" w:cs="Times New Roman"/>
          <w:spacing w:val="-4"/>
          <w:sz w:val="28"/>
          <w:szCs w:val="28"/>
        </w:rPr>
        <w:t>статьям (государственным программам Ленинградской области и непрограммным</w:t>
      </w:r>
      <w:r w:rsidRPr="0040778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бюджетов на 2025 год и на плановый период 2026 </w:t>
      </w:r>
      <w:r w:rsidR="00755F6B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2027 годов" изложить в новой редакции (прилагается);</w:t>
      </w:r>
    </w:p>
    <w:p w:rsidR="001F1A3C" w:rsidRPr="00943769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6B">
        <w:rPr>
          <w:rFonts w:ascii="Times New Roman" w:hAnsi="Times New Roman" w:cs="Times New Roman"/>
          <w:spacing w:val="-2"/>
          <w:sz w:val="28"/>
          <w:szCs w:val="28"/>
        </w:rPr>
        <w:t>8) приложение 6 "Ведомственная структура расходов областного бюджета</w:t>
      </w:r>
      <w:r w:rsidRPr="00407785">
        <w:rPr>
          <w:rFonts w:ascii="Times New Roman" w:hAnsi="Times New Roman" w:cs="Times New Roman"/>
          <w:sz w:val="28"/>
          <w:szCs w:val="28"/>
        </w:rPr>
        <w:t xml:space="preserve"> Ленинградской области на 2025 год и на плановый период 2026 и 2027 годов" изложить в новой редакции (прилагается);</w:t>
      </w:r>
    </w:p>
    <w:p w:rsidR="001F1A3C" w:rsidRPr="00943769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9) приложение 7 "Распределение бюджетных ассигнований по разделам </w:t>
      </w:r>
      <w:r w:rsidR="00755F6B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подразделам классификации расходов бюджетов на 2025 год и на плановый период 2026 и 2027 годов" изложить в новой редакции (прилагается);</w:t>
      </w:r>
    </w:p>
    <w:p w:rsidR="001F1A3C" w:rsidRPr="00943769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10) приложение 8 "Адресная инвестиционная программа Ленинградской области на 2025 год и на плановый период 2026 и 2027 годов" изложить в новой редакции (прилагается);</w:t>
      </w:r>
    </w:p>
    <w:p w:rsidR="001F1A3C" w:rsidRPr="00943769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11) приложение 9 "Перечень случаев предоставления субсидий </w:t>
      </w:r>
      <w:r w:rsidRPr="00755F6B">
        <w:rPr>
          <w:rFonts w:ascii="Times New Roman" w:hAnsi="Times New Roman" w:cs="Times New Roman"/>
          <w:spacing w:val="-2"/>
          <w:sz w:val="28"/>
          <w:szCs w:val="28"/>
        </w:rPr>
        <w:t>юридическим лицам (за исключением субсидий государственным учреждениям),</w:t>
      </w:r>
      <w:r w:rsidRPr="00407785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физическим лицам" изложить в новой редакции (прилагается);</w:t>
      </w:r>
    </w:p>
    <w:p w:rsidR="001F1A3C" w:rsidRPr="00943769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12) приложение 10 "Перечень случаев предоставления субсидий иным </w:t>
      </w:r>
      <w:r w:rsidRPr="00755F6B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учреждениями"</w:t>
      </w:r>
      <w:r w:rsidRPr="00407785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(прилагается);</w:t>
      </w:r>
    </w:p>
    <w:p w:rsidR="001F1A3C" w:rsidRPr="00943769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lastRenderedPageBreak/>
        <w:t xml:space="preserve">13) приложение 12 "Формы и объем межбюджетных трансфертов, предоставляемых бюджетам муниципальных образований Ленинградской области, на 2025 год и на плановый период 2026 и 2027 годов" изложить </w:t>
      </w:r>
      <w:r w:rsidR="00755F6B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14) в приложении 14: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а)</w:t>
      </w:r>
      <w:r w:rsidR="00755F6B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5 "Распределение субсидий бюджетам муниципальных образований Ленинградской области на предоставление частичной компенсации стоимости путевок в муниципальные организации отдыха детей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их оздоровления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б)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таблицу 6 "Распределение субсидий бюджетам муниципальных образований Ленинградской области на организацию отдыха детей, находящихся в трудной жизненной ситуации, в каникулярное время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в)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11 "Распределение субсидий бюджетам муниципальных образований Ленинградской области на реновацию организаций общего образования на 2025 год и на плановый период 2026 и 2027 годов" изложить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г)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12 "Распределение субсидий бюджетам муниципальных образований Ленинградской области на проведение капитального ремонта спортивных площадок (стадионов) общеобразовательных организаций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д)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таблицу 14 "Распределение субсидий бюджетам муниципальных образований Ленинградской области на мероприятия по капитальному ремонту объектов культуры на сельских территориях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е)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15 "Распределение субсидий бюджетам муниципальных образований Ленинградской области на реализацию комплекса мероприятий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по борьбе с борщевиком Сосновского на территориях муниципальных образований Ленинградской области на 2025 год и на плановый период 2026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ж)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20 "Распределение субсидий бюджетам муниципальных образований Ленинградской области на капитальный ремонт объектов физической культуры и спорта на 2025 год и на плановый период 2026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з)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23 "Распределение субсидий бюджетам муниципальных образований Ленинградской области на софинансирование дополнительных расходов местных бюджетов на сохранение целевых показателей повышения </w:t>
      </w:r>
      <w:r w:rsidRPr="00E72230">
        <w:rPr>
          <w:rFonts w:ascii="Times New Roman" w:hAnsi="Times New Roman" w:cs="Times New Roman"/>
          <w:spacing w:val="-2"/>
          <w:sz w:val="28"/>
          <w:szCs w:val="28"/>
        </w:rPr>
        <w:t>оплаты труда работников муниципальных учреждений культуры в соответствии</w:t>
      </w:r>
      <w:r w:rsidRPr="00407785"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 Федерации от 7 мая 2012 года №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597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"О мероприятиях по реализации государственной социальной политики"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и)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24 "Распределение субсидий бюджетам муниципальных образований Ленинградской области на капитальный ремонт объектов культуры городских поселений, муниципальных районов, муниципального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городского округов Ленинградской области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к)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25 "Распределение субсидий бюджетам муниципальных образований Ленинградской области на реализацию мероприятий по созданию и развитию инфраструктуры активных видов туризма на территории </w:t>
      </w:r>
      <w:r w:rsidRPr="00E72230">
        <w:rPr>
          <w:rFonts w:ascii="Times New Roman" w:hAnsi="Times New Roman" w:cs="Times New Roman"/>
          <w:spacing w:val="-2"/>
          <w:sz w:val="28"/>
          <w:szCs w:val="28"/>
        </w:rPr>
        <w:t>муниципальных образований Ленинградской области на 2025 год и на плановый</w:t>
      </w:r>
      <w:r w:rsidRPr="00407785">
        <w:rPr>
          <w:rFonts w:ascii="Times New Roman" w:hAnsi="Times New Roman" w:cs="Times New Roman"/>
          <w:sz w:val="28"/>
          <w:szCs w:val="28"/>
        </w:rPr>
        <w:t xml:space="preserve">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л)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27 "Распределение субсидий бюджетам муниципальных образований Ленинградской области на реализацию мероприятий по установке </w:t>
      </w:r>
      <w:r w:rsidRPr="00E72230">
        <w:rPr>
          <w:rFonts w:ascii="Times New Roman" w:hAnsi="Times New Roman" w:cs="Times New Roman"/>
          <w:spacing w:val="-2"/>
          <w:sz w:val="28"/>
          <w:szCs w:val="28"/>
        </w:rPr>
        <w:t>автоматизированных индивидуальных тепловых пунктов с погодным и часовым</w:t>
      </w:r>
      <w:r w:rsidRPr="00407785">
        <w:rPr>
          <w:rFonts w:ascii="Times New Roman" w:hAnsi="Times New Roman" w:cs="Times New Roman"/>
          <w:sz w:val="28"/>
          <w:szCs w:val="28"/>
        </w:rPr>
        <w:t xml:space="preserve"> регулированием на 2025 год и на плановый период 2026 и 2027 годов" признать утратившей силу;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м)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28 "Распределение субсидий бюджетам муниципальных образований Ленинградской области на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н)</w:t>
      </w:r>
      <w:r w:rsidR="00E72230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29 "Распределение субсидий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на 2025 год и на плановый период 2026 и 2027 годов" изложить </w:t>
      </w:r>
      <w:r w:rsidR="00E72230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30">
        <w:rPr>
          <w:rFonts w:ascii="Times New Roman" w:hAnsi="Times New Roman" w:cs="Times New Roman"/>
          <w:sz w:val="28"/>
          <w:szCs w:val="28"/>
        </w:rPr>
        <w:t>о)</w:t>
      </w:r>
      <w:r w:rsidR="00E72230" w:rsidRPr="00E72230">
        <w:rPr>
          <w:rFonts w:ascii="Times New Roman" w:hAnsi="Times New Roman" w:cs="Times New Roman"/>
          <w:sz w:val="28"/>
          <w:szCs w:val="28"/>
        </w:rPr>
        <w:t> </w:t>
      </w:r>
      <w:r w:rsidRPr="00E72230">
        <w:rPr>
          <w:rFonts w:ascii="Times New Roman" w:hAnsi="Times New Roman" w:cs="Times New Roman"/>
          <w:sz w:val="28"/>
          <w:szCs w:val="28"/>
        </w:rPr>
        <w:t>таблицу 35 "Распределение субсидий бюджетам муниципальных образований</w:t>
      </w:r>
      <w:r w:rsidRPr="00407785">
        <w:rPr>
          <w:rFonts w:ascii="Times New Roman" w:hAnsi="Times New Roman" w:cs="Times New Roman"/>
          <w:sz w:val="28"/>
          <w:szCs w:val="28"/>
        </w:rPr>
        <w:t xml:space="preserve"> Ленинградской области на поддержку развития общественной </w:t>
      </w:r>
      <w:r w:rsidRPr="00E72230">
        <w:rPr>
          <w:rFonts w:ascii="Times New Roman" w:hAnsi="Times New Roman" w:cs="Times New Roman"/>
          <w:spacing w:val="-2"/>
          <w:sz w:val="28"/>
          <w:szCs w:val="28"/>
        </w:rPr>
        <w:t>инфраструктуры муниципального значения в Ленинградской области на 2025 год</w:t>
      </w:r>
      <w:r w:rsidRPr="00407785"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15) в приложении 15: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а)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4 "Распределение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и муниципальных общеобразовательных организациях, включая расходы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б)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6 "Распределение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дошкольного образования в частных дошкольных образовательных </w:t>
      </w:r>
      <w:r w:rsidRPr="003B0302">
        <w:rPr>
          <w:rFonts w:ascii="Times New Roman" w:hAnsi="Times New Roman" w:cs="Times New Roman"/>
          <w:spacing w:val="-4"/>
          <w:sz w:val="28"/>
          <w:szCs w:val="28"/>
        </w:rPr>
        <w:t>организациях, в частных общеобразовательных организациях и у индивидуальных</w:t>
      </w:r>
      <w:r w:rsidRPr="00407785">
        <w:rPr>
          <w:rFonts w:ascii="Times New Roman" w:hAnsi="Times New Roman" w:cs="Times New Roman"/>
          <w:sz w:val="28"/>
          <w:szCs w:val="28"/>
        </w:rPr>
        <w:t xml:space="preserve"> предпринимателей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в)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8 "Распределение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</w:r>
      <w:r w:rsidRPr="003B0302">
        <w:rPr>
          <w:rFonts w:ascii="Times New Roman" w:hAnsi="Times New Roman" w:cs="Times New Roman"/>
          <w:spacing w:val="-2"/>
          <w:sz w:val="28"/>
          <w:szCs w:val="28"/>
        </w:rPr>
        <w:t>общеобразовательных организациях, обеспечение дополнительного образования</w:t>
      </w:r>
      <w:r w:rsidRPr="00407785">
        <w:rPr>
          <w:rFonts w:ascii="Times New Roman" w:hAnsi="Times New Roman" w:cs="Times New Roman"/>
          <w:sz w:val="28"/>
          <w:szCs w:val="28"/>
        </w:rPr>
        <w:t xml:space="preserve">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г)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9 "Распределение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2025 год и на плановый период 2026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д)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10 "Распределение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</w:t>
      </w:r>
      <w:r w:rsidRPr="003B0302">
        <w:rPr>
          <w:rFonts w:ascii="Times New Roman" w:hAnsi="Times New Roman" w:cs="Times New Roman"/>
          <w:spacing w:val="-4"/>
          <w:sz w:val="28"/>
          <w:szCs w:val="28"/>
        </w:rPr>
        <w:t>обучающимся по основным общеобразовательным программам в муниципальных</w:t>
      </w:r>
      <w:r w:rsidRPr="0040778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в Ленинградской области, обучающимся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по имеющим государственную аккредитацию основным общеобразовательным программам в частных общеобразовательных организациях, расположенных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области, на 2025 год и на плановый период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е)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13 "Распределение субвенций бюджетам муниципальных образований Ленинградской области на осуществление отдельных государственных полномочий по поддержке сельскохозяйственного производства на 2025 год и на плановый период 2026 и 2027 годов" изложить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ж)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>таблицу 14 "Распределение субвенций бюджетам муниципальных образований Ленинградской области на осуществление отдельных государственных полномочий в сфере государственной регистрации актов гражданского состояния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з)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15 "Распределение субвенций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и)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18 "Распределение субвенций бюджетам муниципальных образований Ленинградской области на осуществление отдельных государственных полномочий по проведению информационно-аналитического наблюдения за осуществлением торговой деятельности на 2025 год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к)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19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обеспечению однократно благоустроенными жилыми помещениями </w:t>
      </w:r>
      <w:r w:rsidRPr="003B0302">
        <w:rPr>
          <w:rFonts w:ascii="Times New Roman" w:hAnsi="Times New Roman" w:cs="Times New Roman"/>
          <w:spacing w:val="-6"/>
          <w:sz w:val="28"/>
          <w:szCs w:val="28"/>
        </w:rPr>
        <w:t>специализированного жилищного фонда по договорам найма специализированных</w:t>
      </w:r>
      <w:r w:rsidRPr="00407785">
        <w:rPr>
          <w:rFonts w:ascii="Times New Roman" w:hAnsi="Times New Roman" w:cs="Times New Roman"/>
          <w:sz w:val="28"/>
          <w:szCs w:val="28"/>
        </w:rPr>
        <w:t xml:space="preserve"> жилых помещений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</w:t>
      </w:r>
      <w:r w:rsidRPr="003B0302">
        <w:rPr>
          <w:rFonts w:ascii="Times New Roman" w:hAnsi="Times New Roman" w:cs="Times New Roman"/>
          <w:spacing w:val="-2"/>
          <w:sz w:val="28"/>
          <w:szCs w:val="28"/>
        </w:rPr>
        <w:t>нанимателями жилых помещений по договорам социального найма или членами</w:t>
      </w:r>
      <w:r w:rsidRPr="00407785">
        <w:rPr>
          <w:rFonts w:ascii="Times New Roman" w:hAnsi="Times New Roman" w:cs="Times New Roman"/>
          <w:sz w:val="28"/>
          <w:szCs w:val="28"/>
        </w:rPr>
        <w:t xml:space="preserve">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помещениями, а также по предоставлению лицам, которые относились к категории детей-сирот и детей, оставшихся без попечения родителей, лиц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3B0302">
        <w:rPr>
          <w:rFonts w:ascii="Times New Roman" w:hAnsi="Times New Roman" w:cs="Times New Roman"/>
          <w:spacing w:val="-2"/>
          <w:sz w:val="28"/>
          <w:szCs w:val="28"/>
        </w:rPr>
        <w:t>на приобретение жилого помещения кредита (займа) по договору, обязательства</w:t>
      </w:r>
      <w:r w:rsidRPr="00407785">
        <w:rPr>
          <w:rFonts w:ascii="Times New Roman" w:hAnsi="Times New Roman" w:cs="Times New Roman"/>
          <w:sz w:val="28"/>
          <w:szCs w:val="28"/>
        </w:rPr>
        <w:t xml:space="preserve"> заемщика по которому обеспечены ипотекой,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л)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22 "Распределение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 в соответствии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с областным законом от 13 октября 2014 года №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62-оз "О предоставлении </w:t>
      </w:r>
      <w:r w:rsidRPr="003B0302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единовременной денежной выплаты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3B0302">
        <w:rPr>
          <w:rFonts w:ascii="Times New Roman" w:hAnsi="Times New Roman" w:cs="Times New Roman"/>
          <w:sz w:val="28"/>
          <w:szCs w:val="28"/>
        </w:rPr>
        <w:t>на проведение</w:t>
      </w:r>
      <w:r w:rsidRPr="00407785">
        <w:rPr>
          <w:rFonts w:ascii="Times New Roman" w:hAnsi="Times New Roman" w:cs="Times New Roman"/>
          <w:sz w:val="28"/>
          <w:szCs w:val="28"/>
        </w:rPr>
        <w:t xml:space="preserve"> капитального ремонта жилых домов"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м)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23 "Распределение субвенций бюджетам муниципальных образований Ленинградской области на осуществление отдельных государственных полномочий по расчету и предоставлению дотаций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 поселений за счет средств областного бюджета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н)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24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вознаграждения, причитающегося приемным родителям, на 2025 год и на плановый период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о)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25 "Распределение субвенций бюджетам муниципальных образований Ленинградской области на осуществление отдельных государственных полномочий по подготовке граждан, желающих принять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на воспитание в свою семью ребенка, оставшегося без попечения родителей,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по программе и в порядке, которые утверждаются исполнительным органом государственной власти Ленинградской области, 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п)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26 "Распределение субвенций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на содержание детей-сирот и детей, оставшихся без попечения родителей,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(или) среднего общего образования, на 2025 год и на плановый период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р)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27 "Распределение субвенций бюджетам муниципальных образований Ленинградской области на осуществление отдельных </w:t>
      </w:r>
      <w:r w:rsidRPr="003B0302">
        <w:rPr>
          <w:rFonts w:ascii="Times New Roman" w:hAnsi="Times New Roman" w:cs="Times New Roman"/>
          <w:spacing w:val="-4"/>
          <w:sz w:val="28"/>
          <w:szCs w:val="28"/>
        </w:rPr>
        <w:t>государственных полномочий по обеспечению бесплатного проезда на городском,</w:t>
      </w:r>
      <w:r w:rsidRPr="00407785">
        <w:rPr>
          <w:rFonts w:ascii="Times New Roman" w:hAnsi="Times New Roman" w:cs="Times New Roman"/>
          <w:sz w:val="28"/>
          <w:szCs w:val="28"/>
        </w:rPr>
        <w:t xml:space="preserve"> пригородном транспорте, в сельской местности на внутрирайонном транспорте (кроме такси), а также бесплатного проезда один раз в год к месту жительства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</w:t>
      </w:r>
      <w:r w:rsidRPr="003B0302">
        <w:rPr>
          <w:rFonts w:ascii="Times New Roman" w:hAnsi="Times New Roman" w:cs="Times New Roman"/>
          <w:spacing w:val="-2"/>
          <w:sz w:val="28"/>
          <w:szCs w:val="28"/>
        </w:rPr>
        <w:t xml:space="preserve">(попечительством), лиц из числа детей-сирот и детей, оставшихся без попечения </w:t>
      </w:r>
      <w:r w:rsidRPr="00407785">
        <w:rPr>
          <w:rFonts w:ascii="Times New Roman" w:hAnsi="Times New Roman" w:cs="Times New Roman"/>
          <w:sz w:val="28"/>
          <w:szCs w:val="28"/>
        </w:rPr>
        <w:t>родителей, обучающихся в образовательных организациях по образовательным программам основного общего и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(или) среднего общего образования,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с)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28 "Распределение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помещений, признанных нуждающимися в проведении текущего ремонта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при заселении в них указанных лиц на 2025 год и на плановый период 2026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т)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30 "Распределение субвенций бюджетам муниципальных образований Ленинградской области на осуществление отдельных государственных полномочий по освобождению детей-сирот и детей, оставшихся без попечения родителей, в период пребывания в организациях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нахождения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под опекой (попечительством), в том числе воспитывающихся в приемных семьях, от платы за жилое помещение и коммунальные услуги (включая взнос на капитальный ремонт общего имущества в многоквартирном доме) за жилое помещение, право пользования которым сохраняется до достижения ими совершеннолетия, а также от платы за определение технического состояния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и оценку стоимости указанного жилого помещения в случае передачи его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в собственность лиц из числа детей-сирот и детей, оставшихся без попечения родителей, которые в возрасте до 18 лет находились под опекой (попечительством), проживающих в жилых помещениях, право пользования которыми сохранялось за ними до достижения возраста 18 лет, либо во вновь предоставленном жилом помещении, обучающихся в образовательных организациях по образовательным программам основного общего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</w:t>
      </w:r>
      <w:r w:rsidR="003B0302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(или) среднего общего образования, лиц из числа детей-сирот и детей, оставшихся без попечения родителей, проживающих в жилых помещениях, право пользования которыми сохранялось за ними до достижения возраста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18 лет, либо вновь предоставленном жилом помещении, обучающихся по очной </w:t>
      </w:r>
      <w:r w:rsidRPr="003B0302">
        <w:rPr>
          <w:rFonts w:ascii="Times New Roman" w:hAnsi="Times New Roman" w:cs="Times New Roman"/>
          <w:spacing w:val="-2"/>
          <w:sz w:val="28"/>
          <w:szCs w:val="28"/>
        </w:rPr>
        <w:t>форме обучения по основным профессиональным образовательным программам</w:t>
      </w:r>
      <w:r w:rsidRPr="003B03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0302">
        <w:rPr>
          <w:rFonts w:ascii="Times New Roman" w:hAnsi="Times New Roman" w:cs="Times New Roman"/>
          <w:sz w:val="28"/>
          <w:szCs w:val="28"/>
        </w:rPr>
        <w:t>и</w:t>
      </w:r>
      <w:r w:rsidR="003B0302" w:rsidRPr="003B0302">
        <w:rPr>
          <w:rFonts w:ascii="Times New Roman" w:hAnsi="Times New Roman" w:cs="Times New Roman"/>
          <w:sz w:val="28"/>
          <w:szCs w:val="28"/>
        </w:rPr>
        <w:t> </w:t>
      </w:r>
      <w:r w:rsidRPr="003B0302">
        <w:rPr>
          <w:rFonts w:ascii="Times New Roman" w:hAnsi="Times New Roman" w:cs="Times New Roman"/>
          <w:sz w:val="28"/>
          <w:szCs w:val="28"/>
        </w:rPr>
        <w:t>(или) по программам профессиональной подготовки по профессиям рабочих,</w:t>
      </w:r>
      <w:r w:rsidRPr="00407785">
        <w:rPr>
          <w:rFonts w:ascii="Times New Roman" w:hAnsi="Times New Roman" w:cs="Times New Roman"/>
          <w:sz w:val="28"/>
          <w:szCs w:val="28"/>
        </w:rPr>
        <w:t xml:space="preserve"> должностям служащих, находящихся на полном государственном обеспечении, в период прохождения военной службы по призыву, отбывания наказания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от платы за жилое помещение и коммунальные услуги (включая взнос на капитальный ремонт общего имущества </w:t>
      </w:r>
      <w:r w:rsidR="003B0302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 xml:space="preserve">в многоквартирном доме), а также от платы за определение технического состояния и оценку стоимости указанного жилого помещения в случае передачи его в собственность на 2025 год и на плановый период 2026 </w:t>
      </w:r>
      <w:r w:rsidR="00943769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у)</w:t>
      </w:r>
      <w:r w:rsidR="00943769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31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постинтернатному сопровождению на 2025 год и на плановый период 2026 </w:t>
      </w:r>
      <w:r w:rsidR="00943769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ф)</w:t>
      </w:r>
      <w:r w:rsidR="00943769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32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опеке и попечительству на 2025 год и на плановый период 2026 </w:t>
      </w:r>
      <w:r w:rsidR="00943769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х)</w:t>
      </w:r>
      <w:r w:rsidR="00943769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33 "Распределение субвенций бюджетам муниципальных образований Ленинградской области на осуществление отдельных государственных полномочий в сфере архивного дела на 2025 год </w:t>
      </w:r>
      <w:r w:rsidR="00943769">
        <w:rPr>
          <w:rFonts w:ascii="Times New Roman" w:hAnsi="Times New Roman" w:cs="Times New Roman"/>
          <w:sz w:val="28"/>
          <w:szCs w:val="28"/>
        </w:rPr>
        <w:br/>
      </w:r>
      <w:r w:rsidRPr="00943769">
        <w:rPr>
          <w:rFonts w:ascii="Times New Roman" w:hAnsi="Times New Roman" w:cs="Times New Roman"/>
          <w:sz w:val="28"/>
          <w:szCs w:val="28"/>
        </w:rPr>
        <w:t>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>ц)</w:t>
      </w:r>
      <w:r w:rsidR="00943769">
        <w:rPr>
          <w:rFonts w:ascii="Times New Roman" w:hAnsi="Times New Roman" w:cs="Times New Roman"/>
          <w:sz w:val="28"/>
          <w:szCs w:val="28"/>
        </w:rPr>
        <w:t> </w:t>
      </w:r>
      <w:r w:rsidRPr="00407785">
        <w:rPr>
          <w:rFonts w:ascii="Times New Roman" w:hAnsi="Times New Roman" w:cs="Times New Roman"/>
          <w:sz w:val="28"/>
          <w:szCs w:val="28"/>
        </w:rPr>
        <w:t xml:space="preserve">таблицу 34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2025 год </w:t>
      </w:r>
      <w:r w:rsidR="00943769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и на плановый период 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3C" w:rsidRPr="00407785" w:rsidRDefault="001F1A3C" w:rsidP="001F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sz w:val="28"/>
          <w:szCs w:val="28"/>
        </w:rPr>
        <w:t xml:space="preserve">16) приложение 17 "Программа государственных внутренних заимствований Ленинградской области на 2025 год и на плановый период </w:t>
      </w:r>
      <w:r w:rsidR="00943769">
        <w:rPr>
          <w:rFonts w:ascii="Times New Roman" w:hAnsi="Times New Roman" w:cs="Times New Roman"/>
          <w:sz w:val="28"/>
          <w:szCs w:val="28"/>
        </w:rPr>
        <w:br/>
      </w:r>
      <w:r w:rsidRPr="00407785">
        <w:rPr>
          <w:rFonts w:ascii="Times New Roman" w:hAnsi="Times New Roman" w:cs="Times New Roman"/>
          <w:sz w:val="28"/>
          <w:szCs w:val="28"/>
        </w:rPr>
        <w:t>2026 и 2027 годов" изложить в новой редакции (прилагается);</w:t>
      </w:r>
    </w:p>
    <w:p w:rsidR="001F1A3C" w:rsidRPr="00407785" w:rsidRDefault="001F1A3C" w:rsidP="001F1A3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24D51" w:rsidRPr="005102ED" w:rsidRDefault="001F1A3C" w:rsidP="001F1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5">
        <w:rPr>
          <w:rFonts w:ascii="Times New Roman" w:hAnsi="Times New Roman" w:cs="Times New Roman"/>
          <w:iCs/>
          <w:sz w:val="28"/>
          <w:szCs w:val="28"/>
        </w:rPr>
        <w:t>17) приложение 19 "Источники внутреннего финансирования дефицита областного бюджета Ленинградской области на 2025 год и на плановый период 2026 и 2027 годов" изложить в новой редакции (прилагается)</w:t>
      </w:r>
      <w:r w:rsidR="00924D51" w:rsidRPr="005102ED">
        <w:rPr>
          <w:rFonts w:ascii="Times New Roman" w:hAnsi="Times New Roman" w:cs="Times New Roman"/>
          <w:sz w:val="28"/>
          <w:szCs w:val="28"/>
        </w:rPr>
        <w:t>.</w:t>
      </w:r>
    </w:p>
    <w:p w:rsidR="00924D51" w:rsidRPr="005102ED" w:rsidRDefault="00924D51" w:rsidP="0077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781" w:rsidRPr="005102ED" w:rsidRDefault="00E90781" w:rsidP="0077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E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1191D" w:rsidRPr="005102ED">
        <w:rPr>
          <w:rFonts w:ascii="Times New Roman" w:hAnsi="Times New Roman" w:cs="Times New Roman"/>
          <w:b/>
          <w:sz w:val="28"/>
          <w:szCs w:val="28"/>
        </w:rPr>
        <w:t>2</w:t>
      </w:r>
    </w:p>
    <w:p w:rsidR="0061191D" w:rsidRPr="005102ED" w:rsidRDefault="0061191D" w:rsidP="0077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781" w:rsidRPr="005102ED" w:rsidRDefault="00FF5630" w:rsidP="0077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2">
        <w:rPr>
          <w:rFonts w:ascii="Times New Roman" w:hAnsi="Times New Roman" w:cs="Times New Roman"/>
          <w:iCs/>
          <w:sz w:val="28"/>
          <w:szCs w:val="28"/>
        </w:rPr>
        <w:t>Настоящий областной закон вступает в силу со дня его официального опубликования</w:t>
      </w:r>
      <w:r w:rsidR="00E90781" w:rsidRPr="005102ED">
        <w:rPr>
          <w:rFonts w:ascii="Times New Roman" w:hAnsi="Times New Roman" w:cs="Times New Roman"/>
          <w:sz w:val="28"/>
          <w:szCs w:val="28"/>
        </w:rPr>
        <w:t>.</w:t>
      </w:r>
    </w:p>
    <w:p w:rsidR="00642623" w:rsidRPr="005102ED" w:rsidRDefault="00642623" w:rsidP="0077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D2" w:rsidRPr="005102ED" w:rsidRDefault="00A261D2" w:rsidP="0077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0A" w:rsidRPr="005102ED" w:rsidRDefault="0041000A" w:rsidP="0077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23" w:rsidRPr="005102ED" w:rsidRDefault="00642623" w:rsidP="00771A4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ED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175138" w:rsidRPr="005102ED">
        <w:rPr>
          <w:rFonts w:ascii="Times New Roman" w:hAnsi="Times New Roman" w:cs="Times New Roman"/>
          <w:sz w:val="28"/>
          <w:szCs w:val="28"/>
        </w:rPr>
        <w:br/>
      </w:r>
      <w:r w:rsidRPr="005102E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102ED">
        <w:rPr>
          <w:rFonts w:ascii="Times New Roman" w:hAnsi="Times New Roman" w:cs="Times New Roman"/>
          <w:sz w:val="28"/>
          <w:szCs w:val="28"/>
        </w:rPr>
        <w:tab/>
        <w:t>А. Дрозденко</w:t>
      </w:r>
    </w:p>
    <w:p w:rsidR="00B34657" w:rsidRPr="005102ED" w:rsidRDefault="00B34657" w:rsidP="00771A4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2AB5" w:rsidRPr="005102ED" w:rsidRDefault="00972AB5" w:rsidP="00771A4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2AB5" w:rsidRPr="005102ED" w:rsidRDefault="00972AB5" w:rsidP="00771A4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B5221" w:rsidRPr="00AB5221" w:rsidRDefault="00AB5221" w:rsidP="00AB5221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2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B5221" w:rsidRPr="00AB5221" w:rsidRDefault="00AB5221" w:rsidP="00AB5221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21">
        <w:rPr>
          <w:rFonts w:ascii="Times New Roman" w:hAnsi="Times New Roman" w:cs="Times New Roman"/>
          <w:sz w:val="28"/>
          <w:szCs w:val="28"/>
        </w:rPr>
        <w:t>11 апреля 2025 года</w:t>
      </w:r>
    </w:p>
    <w:p w:rsidR="00972AB5" w:rsidRPr="00AB5221" w:rsidRDefault="00AB5221" w:rsidP="00AB5221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21">
        <w:rPr>
          <w:rFonts w:ascii="Times New Roman" w:hAnsi="Times New Roman" w:cs="Times New Roman"/>
          <w:sz w:val="28"/>
          <w:szCs w:val="28"/>
        </w:rPr>
        <w:t>№ 28-оз</w:t>
      </w:r>
    </w:p>
    <w:sectPr w:rsidR="00972AB5" w:rsidRPr="00AB5221" w:rsidSect="005102ED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64" w:rsidRDefault="00162F64" w:rsidP="004D5946">
      <w:pPr>
        <w:spacing w:after="0" w:line="240" w:lineRule="auto"/>
      </w:pPr>
      <w:r>
        <w:separator/>
      </w:r>
    </w:p>
  </w:endnote>
  <w:endnote w:type="continuationSeparator" w:id="0">
    <w:p w:rsidR="00162F64" w:rsidRDefault="00162F64" w:rsidP="004D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64" w:rsidRDefault="00162F64" w:rsidP="004D5946">
      <w:pPr>
        <w:spacing w:after="0" w:line="240" w:lineRule="auto"/>
      </w:pPr>
      <w:r>
        <w:separator/>
      </w:r>
    </w:p>
  </w:footnote>
  <w:footnote w:type="continuationSeparator" w:id="0">
    <w:p w:rsidR="00162F64" w:rsidRDefault="00162F64" w:rsidP="004D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729744935"/>
      <w:docPartObj>
        <w:docPartGallery w:val="Page Numbers (Top of Page)"/>
        <w:docPartUnique/>
      </w:docPartObj>
    </w:sdtPr>
    <w:sdtEndPr/>
    <w:sdtContent>
      <w:p w:rsidR="004D5946" w:rsidRPr="004D5946" w:rsidRDefault="00CC74B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D59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5946" w:rsidRPr="004D59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59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7D2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D59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5946" w:rsidRPr="004D5946" w:rsidRDefault="004D5946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5A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4A3329"/>
    <w:multiLevelType w:val="hybridMultilevel"/>
    <w:tmpl w:val="3C0856E8"/>
    <w:lvl w:ilvl="0" w:tplc="D5607412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63A86956"/>
    <w:multiLevelType w:val="hybridMultilevel"/>
    <w:tmpl w:val="B36A7ADE"/>
    <w:lvl w:ilvl="0" w:tplc="469E93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3c2ce05-0634-4ba0-82fb-9007f17d1713"/>
  </w:docVars>
  <w:rsids>
    <w:rsidRoot w:val="00642623"/>
    <w:rsid w:val="0000047E"/>
    <w:rsid w:val="00025C86"/>
    <w:rsid w:val="00047D26"/>
    <w:rsid w:val="00051A5D"/>
    <w:rsid w:val="00082ED6"/>
    <w:rsid w:val="000953EC"/>
    <w:rsid w:val="00097419"/>
    <w:rsid w:val="000B6889"/>
    <w:rsid w:val="000C1333"/>
    <w:rsid w:val="000D4FCA"/>
    <w:rsid w:val="000D78D5"/>
    <w:rsid w:val="000F40D9"/>
    <w:rsid w:val="000F7F84"/>
    <w:rsid w:val="00111368"/>
    <w:rsid w:val="00125968"/>
    <w:rsid w:val="00162F64"/>
    <w:rsid w:val="00175138"/>
    <w:rsid w:val="001A3CF4"/>
    <w:rsid w:val="001B22ED"/>
    <w:rsid w:val="001D7E04"/>
    <w:rsid w:val="001E14E9"/>
    <w:rsid w:val="001E6DF4"/>
    <w:rsid w:val="001F1A3C"/>
    <w:rsid w:val="00215918"/>
    <w:rsid w:val="0022068E"/>
    <w:rsid w:val="00223AFC"/>
    <w:rsid w:val="00237A94"/>
    <w:rsid w:val="00266DBA"/>
    <w:rsid w:val="00292E95"/>
    <w:rsid w:val="002A1609"/>
    <w:rsid w:val="002A67A4"/>
    <w:rsid w:val="002A7FF3"/>
    <w:rsid w:val="00336FCD"/>
    <w:rsid w:val="003454DD"/>
    <w:rsid w:val="00360F21"/>
    <w:rsid w:val="0036542E"/>
    <w:rsid w:val="0037419A"/>
    <w:rsid w:val="00376367"/>
    <w:rsid w:val="0039620F"/>
    <w:rsid w:val="003B0302"/>
    <w:rsid w:val="003B3903"/>
    <w:rsid w:val="003C3862"/>
    <w:rsid w:val="003F2868"/>
    <w:rsid w:val="003F7BCF"/>
    <w:rsid w:val="00403401"/>
    <w:rsid w:val="0041000A"/>
    <w:rsid w:val="00425F52"/>
    <w:rsid w:val="00434942"/>
    <w:rsid w:val="00442253"/>
    <w:rsid w:val="0044511C"/>
    <w:rsid w:val="00447160"/>
    <w:rsid w:val="00456055"/>
    <w:rsid w:val="00463729"/>
    <w:rsid w:val="00480B26"/>
    <w:rsid w:val="004C1B5E"/>
    <w:rsid w:val="004C7EF4"/>
    <w:rsid w:val="004D3259"/>
    <w:rsid w:val="004D5946"/>
    <w:rsid w:val="004D788D"/>
    <w:rsid w:val="004E35F8"/>
    <w:rsid w:val="004E48A2"/>
    <w:rsid w:val="004F460A"/>
    <w:rsid w:val="005026BB"/>
    <w:rsid w:val="005102ED"/>
    <w:rsid w:val="005362A3"/>
    <w:rsid w:val="0054481C"/>
    <w:rsid w:val="005B5BAB"/>
    <w:rsid w:val="005C66D0"/>
    <w:rsid w:val="0061191D"/>
    <w:rsid w:val="00642623"/>
    <w:rsid w:val="006B332D"/>
    <w:rsid w:val="006B5047"/>
    <w:rsid w:val="006C00A9"/>
    <w:rsid w:val="006E2015"/>
    <w:rsid w:val="006F41EC"/>
    <w:rsid w:val="00742663"/>
    <w:rsid w:val="00742BD3"/>
    <w:rsid w:val="00755F6B"/>
    <w:rsid w:val="00771A47"/>
    <w:rsid w:val="00773CDD"/>
    <w:rsid w:val="007814EB"/>
    <w:rsid w:val="00782535"/>
    <w:rsid w:val="007A2200"/>
    <w:rsid w:val="007A69FB"/>
    <w:rsid w:val="007D20CB"/>
    <w:rsid w:val="007F5EE9"/>
    <w:rsid w:val="008241B1"/>
    <w:rsid w:val="00832F2B"/>
    <w:rsid w:val="00851FF6"/>
    <w:rsid w:val="00891997"/>
    <w:rsid w:val="0089299B"/>
    <w:rsid w:val="00894091"/>
    <w:rsid w:val="008A3A92"/>
    <w:rsid w:val="008B26AA"/>
    <w:rsid w:val="008B74F2"/>
    <w:rsid w:val="008B7DBA"/>
    <w:rsid w:val="008F38C9"/>
    <w:rsid w:val="009015E2"/>
    <w:rsid w:val="00914927"/>
    <w:rsid w:val="00924D51"/>
    <w:rsid w:val="00931E31"/>
    <w:rsid w:val="00936112"/>
    <w:rsid w:val="00941D15"/>
    <w:rsid w:val="00943769"/>
    <w:rsid w:val="00972AB5"/>
    <w:rsid w:val="00983FC9"/>
    <w:rsid w:val="009842F5"/>
    <w:rsid w:val="0098479E"/>
    <w:rsid w:val="009F012D"/>
    <w:rsid w:val="009F5911"/>
    <w:rsid w:val="00A12AE8"/>
    <w:rsid w:val="00A178FA"/>
    <w:rsid w:val="00A23DAC"/>
    <w:rsid w:val="00A261D2"/>
    <w:rsid w:val="00A315D8"/>
    <w:rsid w:val="00A41001"/>
    <w:rsid w:val="00A451BD"/>
    <w:rsid w:val="00A55182"/>
    <w:rsid w:val="00A61008"/>
    <w:rsid w:val="00A773AD"/>
    <w:rsid w:val="00AA23FC"/>
    <w:rsid w:val="00AB5221"/>
    <w:rsid w:val="00AC5443"/>
    <w:rsid w:val="00AD477A"/>
    <w:rsid w:val="00AE06AD"/>
    <w:rsid w:val="00B12F9D"/>
    <w:rsid w:val="00B20263"/>
    <w:rsid w:val="00B27E8F"/>
    <w:rsid w:val="00B31965"/>
    <w:rsid w:val="00B31FF1"/>
    <w:rsid w:val="00B34657"/>
    <w:rsid w:val="00B35509"/>
    <w:rsid w:val="00B407DC"/>
    <w:rsid w:val="00B54074"/>
    <w:rsid w:val="00B57974"/>
    <w:rsid w:val="00BA2628"/>
    <w:rsid w:val="00BF2D51"/>
    <w:rsid w:val="00BF7202"/>
    <w:rsid w:val="00C06676"/>
    <w:rsid w:val="00C172AB"/>
    <w:rsid w:val="00C45AD8"/>
    <w:rsid w:val="00C57E8B"/>
    <w:rsid w:val="00C76761"/>
    <w:rsid w:val="00C767B3"/>
    <w:rsid w:val="00C940BF"/>
    <w:rsid w:val="00CA759F"/>
    <w:rsid w:val="00CA7903"/>
    <w:rsid w:val="00CC6DCD"/>
    <w:rsid w:val="00CC74B0"/>
    <w:rsid w:val="00CE4F45"/>
    <w:rsid w:val="00D00F97"/>
    <w:rsid w:val="00D50AFC"/>
    <w:rsid w:val="00D60ABB"/>
    <w:rsid w:val="00D72CE7"/>
    <w:rsid w:val="00D81229"/>
    <w:rsid w:val="00D8198A"/>
    <w:rsid w:val="00D85381"/>
    <w:rsid w:val="00D85BEB"/>
    <w:rsid w:val="00DA22D5"/>
    <w:rsid w:val="00DB1A3A"/>
    <w:rsid w:val="00DB7867"/>
    <w:rsid w:val="00DD186C"/>
    <w:rsid w:val="00DE4840"/>
    <w:rsid w:val="00E0626D"/>
    <w:rsid w:val="00E07250"/>
    <w:rsid w:val="00E6709E"/>
    <w:rsid w:val="00E72230"/>
    <w:rsid w:val="00E76E06"/>
    <w:rsid w:val="00E90781"/>
    <w:rsid w:val="00EA2C47"/>
    <w:rsid w:val="00EB0CF3"/>
    <w:rsid w:val="00EC2D3A"/>
    <w:rsid w:val="00EC3DAB"/>
    <w:rsid w:val="00EC63CA"/>
    <w:rsid w:val="00EF54D0"/>
    <w:rsid w:val="00F01B9F"/>
    <w:rsid w:val="00F3505A"/>
    <w:rsid w:val="00F628C0"/>
    <w:rsid w:val="00F81ADD"/>
    <w:rsid w:val="00F841B1"/>
    <w:rsid w:val="00FB5A31"/>
    <w:rsid w:val="00FE33BF"/>
    <w:rsid w:val="00FF07C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DD045-47DF-475C-BE39-E278CB1C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26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42623"/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D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946"/>
  </w:style>
  <w:style w:type="paragraph" w:styleId="a5">
    <w:name w:val="footer"/>
    <w:basedOn w:val="a"/>
    <w:link w:val="a6"/>
    <w:uiPriority w:val="99"/>
    <w:unhideWhenUsed/>
    <w:rsid w:val="004D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946"/>
  </w:style>
  <w:style w:type="character" w:customStyle="1" w:styleId="a7">
    <w:name w:val="Основной текст_"/>
    <w:link w:val="1"/>
    <w:rsid w:val="001E14E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E14E9"/>
    <w:pPr>
      <w:widowControl w:val="0"/>
      <w:shd w:val="clear" w:color="auto" w:fill="FFFFFF"/>
      <w:spacing w:after="300" w:line="0" w:lineRule="atLeast"/>
      <w:jc w:val="right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DD186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39620F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customStyle="1" w:styleId="ConsPlusNonformat">
    <w:name w:val="ConsPlusNonformat"/>
    <w:rsid w:val="00410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513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102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t.modestova</dc:creator>
  <cp:keywords/>
  <dc:description/>
  <cp:lastModifiedBy>Анастасия Анатольевна Яловая</cp:lastModifiedBy>
  <cp:revision>2</cp:revision>
  <cp:lastPrinted>2025-03-26T18:37:00Z</cp:lastPrinted>
  <dcterms:created xsi:type="dcterms:W3CDTF">2025-04-11T14:57:00Z</dcterms:created>
  <dcterms:modified xsi:type="dcterms:W3CDTF">2025-04-11T14:57:00Z</dcterms:modified>
</cp:coreProperties>
</file>