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4A" w:rsidRPr="002E7370" w:rsidRDefault="00374F4A" w:rsidP="00CF4ACE">
      <w:pPr>
        <w:widowControl w:val="0"/>
        <w:autoSpaceDE w:val="0"/>
        <w:autoSpaceDN w:val="0"/>
        <w:adjustRightInd w:val="0"/>
        <w:rPr>
          <w:rFonts w:ascii="Times New Roman" w:hAnsi="Times New Roman" w:cs="Times New Roman"/>
          <w:bCs/>
          <w:sz w:val="28"/>
          <w:szCs w:val="28"/>
        </w:rPr>
      </w:pPr>
      <w:bookmarkStart w:id="0" w:name="_GoBack"/>
      <w:bookmarkEnd w:id="0"/>
    </w:p>
    <w:p w:rsidR="002E7370" w:rsidRPr="002E7370" w:rsidRDefault="002E7370" w:rsidP="00CF4ACE">
      <w:pPr>
        <w:widowControl w:val="0"/>
        <w:autoSpaceDE w:val="0"/>
        <w:autoSpaceDN w:val="0"/>
        <w:adjustRightInd w:val="0"/>
        <w:rPr>
          <w:rFonts w:ascii="Times New Roman" w:hAnsi="Times New Roman" w:cs="Times New Roman"/>
          <w:bCs/>
          <w:sz w:val="28"/>
          <w:szCs w:val="28"/>
        </w:rPr>
      </w:pPr>
    </w:p>
    <w:p w:rsidR="002E7370" w:rsidRPr="002E7370" w:rsidRDefault="002E7370" w:rsidP="00CF4ACE">
      <w:pPr>
        <w:widowControl w:val="0"/>
        <w:autoSpaceDE w:val="0"/>
        <w:autoSpaceDN w:val="0"/>
        <w:adjustRightInd w:val="0"/>
        <w:rPr>
          <w:rFonts w:ascii="Times New Roman" w:hAnsi="Times New Roman" w:cs="Times New Roman"/>
          <w:bCs/>
          <w:sz w:val="28"/>
          <w:szCs w:val="28"/>
        </w:rPr>
      </w:pPr>
    </w:p>
    <w:p w:rsidR="002E7370" w:rsidRPr="002E7370" w:rsidRDefault="002E7370" w:rsidP="00CF4ACE">
      <w:pPr>
        <w:widowControl w:val="0"/>
        <w:autoSpaceDE w:val="0"/>
        <w:autoSpaceDN w:val="0"/>
        <w:adjustRightInd w:val="0"/>
        <w:rPr>
          <w:rFonts w:ascii="Times New Roman" w:hAnsi="Times New Roman" w:cs="Times New Roman"/>
          <w:bCs/>
          <w:sz w:val="28"/>
          <w:szCs w:val="28"/>
        </w:rPr>
      </w:pPr>
    </w:p>
    <w:p w:rsidR="002E7370" w:rsidRPr="002E7370" w:rsidRDefault="002E7370" w:rsidP="00CF4ACE">
      <w:pPr>
        <w:widowControl w:val="0"/>
        <w:autoSpaceDE w:val="0"/>
        <w:autoSpaceDN w:val="0"/>
        <w:adjustRightInd w:val="0"/>
        <w:rPr>
          <w:rFonts w:ascii="Times New Roman" w:hAnsi="Times New Roman" w:cs="Times New Roman"/>
          <w:bCs/>
          <w:sz w:val="28"/>
          <w:szCs w:val="28"/>
        </w:rPr>
      </w:pPr>
    </w:p>
    <w:p w:rsidR="002E7370" w:rsidRPr="002E7370" w:rsidRDefault="002E7370" w:rsidP="00CF4ACE">
      <w:pPr>
        <w:widowControl w:val="0"/>
        <w:autoSpaceDE w:val="0"/>
        <w:autoSpaceDN w:val="0"/>
        <w:adjustRightInd w:val="0"/>
        <w:rPr>
          <w:rFonts w:ascii="Times New Roman" w:hAnsi="Times New Roman" w:cs="Times New Roman"/>
          <w:bCs/>
          <w:sz w:val="28"/>
          <w:szCs w:val="28"/>
        </w:rPr>
      </w:pPr>
    </w:p>
    <w:p w:rsidR="002E7370" w:rsidRPr="002E7370" w:rsidRDefault="002E7370" w:rsidP="00CF4ACE">
      <w:pPr>
        <w:widowControl w:val="0"/>
        <w:autoSpaceDE w:val="0"/>
        <w:autoSpaceDN w:val="0"/>
        <w:adjustRightInd w:val="0"/>
        <w:rPr>
          <w:rFonts w:ascii="Times New Roman" w:hAnsi="Times New Roman" w:cs="Times New Roman"/>
          <w:bCs/>
          <w:sz w:val="28"/>
          <w:szCs w:val="28"/>
        </w:rPr>
      </w:pPr>
    </w:p>
    <w:p w:rsidR="002E7370" w:rsidRPr="002E7370" w:rsidRDefault="002E7370" w:rsidP="00CF4ACE">
      <w:pPr>
        <w:widowControl w:val="0"/>
        <w:autoSpaceDE w:val="0"/>
        <w:autoSpaceDN w:val="0"/>
        <w:adjustRightInd w:val="0"/>
        <w:rPr>
          <w:rFonts w:ascii="Times New Roman" w:hAnsi="Times New Roman" w:cs="Times New Roman"/>
          <w:bCs/>
          <w:sz w:val="28"/>
          <w:szCs w:val="28"/>
        </w:rPr>
      </w:pPr>
    </w:p>
    <w:p w:rsidR="002E7370" w:rsidRPr="002E7370" w:rsidRDefault="002E7370" w:rsidP="00CF4ACE">
      <w:pPr>
        <w:widowControl w:val="0"/>
        <w:autoSpaceDE w:val="0"/>
        <w:autoSpaceDN w:val="0"/>
        <w:adjustRightInd w:val="0"/>
        <w:rPr>
          <w:rFonts w:ascii="Times New Roman" w:hAnsi="Times New Roman" w:cs="Times New Roman"/>
          <w:bCs/>
          <w:sz w:val="28"/>
          <w:szCs w:val="28"/>
        </w:rPr>
      </w:pPr>
    </w:p>
    <w:p w:rsidR="00374F4A" w:rsidRPr="002E7370" w:rsidRDefault="00374F4A" w:rsidP="00CF4ACE">
      <w:pPr>
        <w:widowControl w:val="0"/>
        <w:autoSpaceDE w:val="0"/>
        <w:autoSpaceDN w:val="0"/>
        <w:adjustRightInd w:val="0"/>
        <w:rPr>
          <w:rFonts w:ascii="Times New Roman" w:hAnsi="Times New Roman" w:cs="Times New Roman"/>
          <w:bCs/>
          <w:sz w:val="28"/>
          <w:szCs w:val="28"/>
        </w:rPr>
      </w:pPr>
    </w:p>
    <w:p w:rsidR="00374F4A" w:rsidRPr="002E7370" w:rsidRDefault="00374F4A" w:rsidP="00CF4ACE">
      <w:pPr>
        <w:widowControl w:val="0"/>
        <w:autoSpaceDE w:val="0"/>
        <w:autoSpaceDN w:val="0"/>
        <w:adjustRightInd w:val="0"/>
        <w:rPr>
          <w:rFonts w:ascii="Times New Roman" w:hAnsi="Times New Roman" w:cs="Times New Roman"/>
          <w:bCs/>
          <w:sz w:val="28"/>
          <w:szCs w:val="28"/>
        </w:rPr>
      </w:pPr>
    </w:p>
    <w:p w:rsidR="00712272" w:rsidRPr="002E7370" w:rsidRDefault="00712272" w:rsidP="00CF4ACE">
      <w:pPr>
        <w:widowControl w:val="0"/>
        <w:autoSpaceDE w:val="0"/>
        <w:autoSpaceDN w:val="0"/>
        <w:adjustRightInd w:val="0"/>
        <w:rPr>
          <w:rFonts w:ascii="Times New Roman" w:hAnsi="Times New Roman" w:cs="Times New Roman"/>
          <w:bCs/>
          <w:sz w:val="28"/>
          <w:szCs w:val="28"/>
        </w:rPr>
      </w:pPr>
    </w:p>
    <w:p w:rsidR="003959DE" w:rsidRPr="002E7370" w:rsidRDefault="003959DE" w:rsidP="00CF4ACE">
      <w:pPr>
        <w:autoSpaceDE w:val="0"/>
        <w:autoSpaceDN w:val="0"/>
        <w:adjustRightInd w:val="0"/>
        <w:ind w:right="707"/>
        <w:jc w:val="center"/>
        <w:outlineLvl w:val="0"/>
        <w:rPr>
          <w:rFonts w:ascii="Times New Roman" w:hAnsi="Times New Roman" w:cs="Times New Roman"/>
          <w:b/>
          <w:sz w:val="28"/>
          <w:szCs w:val="28"/>
        </w:rPr>
      </w:pPr>
      <w:r w:rsidRPr="002E7370">
        <w:rPr>
          <w:rFonts w:ascii="Times New Roman" w:hAnsi="Times New Roman" w:cs="Times New Roman"/>
          <w:b/>
          <w:sz w:val="28"/>
          <w:szCs w:val="28"/>
        </w:rPr>
        <w:t xml:space="preserve">О </w:t>
      </w:r>
      <w:r w:rsidR="00712272" w:rsidRPr="002E7370">
        <w:rPr>
          <w:rFonts w:ascii="Times New Roman" w:hAnsi="Times New Roman"/>
          <w:b/>
          <w:bCs/>
          <w:sz w:val="28"/>
          <w:szCs w:val="28"/>
        </w:rPr>
        <w:t xml:space="preserve">внесении изменений в областной закон </w:t>
      </w:r>
      <w:r w:rsidR="00712272" w:rsidRPr="002E7370">
        <w:rPr>
          <w:rFonts w:ascii="Times New Roman" w:hAnsi="Times New Roman"/>
          <w:b/>
          <w:bCs/>
          <w:sz w:val="28"/>
          <w:szCs w:val="28"/>
        </w:rPr>
        <w:br/>
        <w:t xml:space="preserve">"Об областном бюджете Ленинградской области </w:t>
      </w:r>
      <w:r w:rsidR="00712272" w:rsidRPr="002E7370">
        <w:rPr>
          <w:rFonts w:ascii="Times New Roman" w:hAnsi="Times New Roman"/>
          <w:b/>
          <w:bCs/>
          <w:sz w:val="28"/>
          <w:szCs w:val="28"/>
        </w:rPr>
        <w:br/>
        <w:t>на 2024 год и на плановый период 2025 и 2026 годов"</w:t>
      </w:r>
    </w:p>
    <w:p w:rsidR="00374F4A" w:rsidRPr="002E7370" w:rsidRDefault="00374F4A" w:rsidP="00CF4ACE">
      <w:pPr>
        <w:widowControl w:val="0"/>
        <w:autoSpaceDE w:val="0"/>
        <w:autoSpaceDN w:val="0"/>
        <w:adjustRightInd w:val="0"/>
        <w:ind w:right="707"/>
        <w:rPr>
          <w:rFonts w:ascii="Times New Roman" w:hAnsi="Times New Roman" w:cs="Times New Roman"/>
          <w:bCs/>
          <w:sz w:val="20"/>
          <w:szCs w:val="28"/>
        </w:rPr>
      </w:pPr>
    </w:p>
    <w:p w:rsidR="00374F4A" w:rsidRPr="002E7370" w:rsidRDefault="00374F4A" w:rsidP="00CF4ACE">
      <w:pPr>
        <w:widowControl w:val="0"/>
        <w:autoSpaceDE w:val="0"/>
        <w:autoSpaceDN w:val="0"/>
        <w:adjustRightInd w:val="0"/>
        <w:ind w:right="707"/>
        <w:rPr>
          <w:rFonts w:ascii="Times New Roman" w:hAnsi="Times New Roman" w:cs="Times New Roman"/>
          <w:bCs/>
          <w:sz w:val="20"/>
          <w:szCs w:val="28"/>
        </w:rPr>
      </w:pPr>
    </w:p>
    <w:p w:rsidR="00374F4A" w:rsidRPr="002E7370" w:rsidRDefault="00374F4A" w:rsidP="00CF4ACE">
      <w:pPr>
        <w:ind w:right="707"/>
        <w:jc w:val="center"/>
        <w:rPr>
          <w:rFonts w:ascii="Times New Roman" w:hAnsi="Times New Roman" w:cs="Times New Roman"/>
          <w:sz w:val="28"/>
          <w:szCs w:val="28"/>
        </w:rPr>
      </w:pPr>
      <w:r w:rsidRPr="002E7370">
        <w:rPr>
          <w:rFonts w:ascii="Times New Roman" w:hAnsi="Times New Roman" w:cs="Times New Roman"/>
          <w:sz w:val="28"/>
          <w:szCs w:val="28"/>
        </w:rPr>
        <w:t xml:space="preserve">Принят Законодательным </w:t>
      </w:r>
      <w:r w:rsidR="002E7370" w:rsidRPr="002E7370">
        <w:rPr>
          <w:rFonts w:ascii="Times New Roman" w:hAnsi="Times New Roman" w:cs="Times New Roman"/>
          <w:sz w:val="28"/>
          <w:szCs w:val="28"/>
        </w:rPr>
        <w:t xml:space="preserve">собранием Ленинградской области </w:t>
      </w:r>
      <w:r w:rsidR="002E7370" w:rsidRPr="002E7370">
        <w:rPr>
          <w:rFonts w:ascii="Times New Roman" w:hAnsi="Times New Roman" w:cs="Times New Roman"/>
          <w:sz w:val="28"/>
          <w:szCs w:val="28"/>
        </w:rPr>
        <w:br/>
        <w:t xml:space="preserve">23 </w:t>
      </w:r>
      <w:r w:rsidR="002E7370">
        <w:rPr>
          <w:rFonts w:ascii="Times New Roman" w:hAnsi="Times New Roman" w:cs="Times New Roman"/>
          <w:sz w:val="28"/>
          <w:szCs w:val="28"/>
        </w:rPr>
        <w:t>октября 2024 года</w:t>
      </w:r>
    </w:p>
    <w:p w:rsidR="002E7370" w:rsidRPr="002E7370" w:rsidRDefault="002E7370" w:rsidP="00CF4ACE">
      <w:pPr>
        <w:ind w:right="707"/>
        <w:rPr>
          <w:rFonts w:ascii="Times New Roman" w:hAnsi="Times New Roman" w:cs="Times New Roman"/>
          <w:sz w:val="28"/>
          <w:szCs w:val="28"/>
        </w:rPr>
      </w:pPr>
    </w:p>
    <w:p w:rsidR="00374F4A" w:rsidRPr="002E7370" w:rsidRDefault="00374F4A" w:rsidP="00CF4ACE">
      <w:pPr>
        <w:rPr>
          <w:rFonts w:ascii="Times New Roman" w:hAnsi="Times New Roman" w:cs="Times New Roman"/>
          <w:sz w:val="28"/>
          <w:szCs w:val="28"/>
        </w:rPr>
      </w:pPr>
    </w:p>
    <w:p w:rsidR="00374F4A" w:rsidRPr="002E7370" w:rsidRDefault="00374F4A" w:rsidP="00CF4ACE">
      <w:pPr>
        <w:pStyle w:val="ConsPlusNormal"/>
        <w:ind w:firstLine="709"/>
        <w:jc w:val="both"/>
        <w:rPr>
          <w:rFonts w:ascii="Times New Roman" w:hAnsi="Times New Roman" w:cs="Times New Roman"/>
          <w:b/>
          <w:sz w:val="28"/>
          <w:szCs w:val="28"/>
        </w:rPr>
      </w:pPr>
      <w:r w:rsidRPr="002E7370">
        <w:rPr>
          <w:rFonts w:ascii="Times New Roman" w:hAnsi="Times New Roman" w:cs="Times New Roman"/>
          <w:b/>
          <w:sz w:val="28"/>
          <w:szCs w:val="28"/>
        </w:rPr>
        <w:t>Статья 1</w:t>
      </w:r>
    </w:p>
    <w:p w:rsidR="00374F4A" w:rsidRPr="002E7370" w:rsidRDefault="00374F4A" w:rsidP="00CF4ACE">
      <w:pPr>
        <w:ind w:firstLine="709"/>
        <w:jc w:val="both"/>
        <w:rPr>
          <w:rFonts w:ascii="Times New Roman" w:hAnsi="Times New Roman" w:cs="Times New Roman"/>
          <w:sz w:val="28"/>
          <w:szCs w:val="28"/>
        </w:rPr>
      </w:pPr>
    </w:p>
    <w:p w:rsidR="009E03A1" w:rsidRPr="002E7370" w:rsidRDefault="00712272" w:rsidP="00CF4ACE">
      <w:pPr>
        <w:pStyle w:val="ac"/>
        <w:ind w:firstLine="709"/>
        <w:jc w:val="both"/>
        <w:rPr>
          <w:rFonts w:ascii="Times New Roman" w:hAnsi="Times New Roman"/>
          <w:sz w:val="28"/>
          <w:szCs w:val="28"/>
        </w:rPr>
      </w:pPr>
      <w:bookmarkStart w:id="1" w:name="_Hlk150954482"/>
      <w:r w:rsidRPr="002E7370">
        <w:rPr>
          <w:rFonts w:ascii="Times New Roman" w:hAnsi="Times New Roman"/>
          <w:spacing w:val="-2"/>
          <w:sz w:val="28"/>
          <w:szCs w:val="28"/>
        </w:rPr>
        <w:t>Внести в областной закон от 19 декабря 2023 года № 145-оз "Об областном</w:t>
      </w:r>
      <w:r w:rsidRPr="002E7370">
        <w:rPr>
          <w:rFonts w:ascii="Times New Roman" w:hAnsi="Times New Roman"/>
          <w:sz w:val="28"/>
          <w:szCs w:val="28"/>
        </w:rPr>
        <w:t xml:space="preserve"> бюджете Ленинградской области </w:t>
      </w:r>
      <w:r w:rsidRPr="002E7370">
        <w:rPr>
          <w:rFonts w:ascii="Times New Roman" w:hAnsi="Times New Roman"/>
          <w:bCs/>
          <w:sz w:val="28"/>
          <w:szCs w:val="28"/>
        </w:rPr>
        <w:t xml:space="preserve">на 2024 год и на плановый период 2025 </w:t>
      </w:r>
      <w:r w:rsidR="002E7370">
        <w:rPr>
          <w:rFonts w:ascii="Times New Roman" w:hAnsi="Times New Roman"/>
          <w:bCs/>
          <w:sz w:val="28"/>
          <w:szCs w:val="28"/>
        </w:rPr>
        <w:br/>
      </w:r>
      <w:r w:rsidRPr="002E7370">
        <w:rPr>
          <w:rFonts w:ascii="Times New Roman" w:hAnsi="Times New Roman"/>
          <w:bCs/>
          <w:sz w:val="28"/>
          <w:szCs w:val="28"/>
        </w:rPr>
        <w:t>и 2026 годов</w:t>
      </w:r>
      <w:r w:rsidRPr="002E7370">
        <w:rPr>
          <w:rFonts w:ascii="Times New Roman" w:hAnsi="Times New Roman"/>
          <w:sz w:val="28"/>
          <w:szCs w:val="28"/>
        </w:rPr>
        <w:t xml:space="preserve">" </w:t>
      </w:r>
      <w:r w:rsidR="00251609" w:rsidRPr="002E7370">
        <w:rPr>
          <w:rFonts w:ascii="Times New Roman" w:hAnsi="Times New Roman"/>
          <w:sz w:val="28"/>
          <w:szCs w:val="28"/>
        </w:rPr>
        <w:t>(с изменениями, внесенными областным законом от</w:t>
      </w:r>
      <w:r w:rsidR="002E7370">
        <w:rPr>
          <w:rFonts w:ascii="Times New Roman" w:hAnsi="Times New Roman"/>
          <w:sz w:val="28"/>
          <w:szCs w:val="28"/>
        </w:rPr>
        <w:t xml:space="preserve"> </w:t>
      </w:r>
      <w:r w:rsidR="00251609" w:rsidRPr="002E7370">
        <w:rPr>
          <w:rFonts w:ascii="Times New Roman" w:hAnsi="Times New Roman"/>
          <w:sz w:val="28"/>
          <w:szCs w:val="28"/>
        </w:rPr>
        <w:t>10</w:t>
      </w:r>
      <w:r w:rsidR="002E7370">
        <w:rPr>
          <w:rFonts w:ascii="Times New Roman" w:hAnsi="Times New Roman"/>
          <w:sz w:val="28"/>
          <w:szCs w:val="28"/>
        </w:rPr>
        <w:t xml:space="preserve"> </w:t>
      </w:r>
      <w:r w:rsidR="00251609" w:rsidRPr="002E7370">
        <w:rPr>
          <w:rFonts w:ascii="Times New Roman" w:hAnsi="Times New Roman"/>
          <w:sz w:val="28"/>
          <w:szCs w:val="28"/>
        </w:rPr>
        <w:t>апреля 2024 года №</w:t>
      </w:r>
      <w:r w:rsidR="002E7370">
        <w:rPr>
          <w:rFonts w:ascii="Times New Roman" w:hAnsi="Times New Roman"/>
          <w:sz w:val="28"/>
          <w:szCs w:val="28"/>
        </w:rPr>
        <w:t> </w:t>
      </w:r>
      <w:r w:rsidR="00251609" w:rsidRPr="002E7370">
        <w:rPr>
          <w:rFonts w:ascii="Times New Roman" w:hAnsi="Times New Roman"/>
          <w:sz w:val="28"/>
          <w:szCs w:val="28"/>
        </w:rPr>
        <w:t xml:space="preserve">36-оз) </w:t>
      </w:r>
      <w:r w:rsidRPr="002E7370">
        <w:rPr>
          <w:rFonts w:ascii="Times New Roman" w:hAnsi="Times New Roman"/>
          <w:sz w:val="28"/>
          <w:szCs w:val="28"/>
        </w:rPr>
        <w:t>следующие изменения</w:t>
      </w:r>
      <w:r w:rsidR="009E03A1" w:rsidRPr="002E7370">
        <w:rPr>
          <w:rFonts w:ascii="Times New Roman" w:hAnsi="Times New Roman"/>
          <w:sz w:val="28"/>
          <w:szCs w:val="28"/>
        </w:rPr>
        <w:t>:</w:t>
      </w:r>
    </w:p>
    <w:p w:rsidR="00712272" w:rsidRPr="002E7370" w:rsidRDefault="00712272" w:rsidP="00CF4ACE">
      <w:pPr>
        <w:pStyle w:val="ac"/>
        <w:ind w:firstLine="709"/>
        <w:jc w:val="both"/>
        <w:rPr>
          <w:rFonts w:ascii="Times New Roman" w:hAnsi="Times New Roman"/>
          <w:sz w:val="28"/>
          <w:szCs w:val="28"/>
        </w:rPr>
      </w:pPr>
    </w:p>
    <w:bookmarkEnd w:id="1"/>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1) </w:t>
      </w:r>
      <w:r w:rsidR="00ED7FD6" w:rsidRPr="002E7370">
        <w:rPr>
          <w:rFonts w:ascii="Times New Roman" w:hAnsi="Times New Roman" w:cs="Times New Roman"/>
          <w:sz w:val="28"/>
          <w:szCs w:val="28"/>
        </w:rPr>
        <w:t xml:space="preserve">в </w:t>
      </w:r>
      <w:r w:rsidRPr="002E7370">
        <w:rPr>
          <w:rFonts w:ascii="Times New Roman" w:hAnsi="Times New Roman" w:cs="Times New Roman"/>
          <w:sz w:val="28"/>
          <w:szCs w:val="28"/>
        </w:rPr>
        <w:t>статье 1:</w:t>
      </w: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а) в части 1 цифры "</w:t>
      </w:r>
      <w:r w:rsidR="000E5A0D" w:rsidRPr="002E7370">
        <w:rPr>
          <w:rFonts w:ascii="Times New Roman" w:hAnsi="Times New Roman" w:cs="Times New Roman"/>
          <w:sz w:val="28"/>
          <w:szCs w:val="28"/>
        </w:rPr>
        <w:t>215 998 662,6</w:t>
      </w:r>
      <w:r w:rsidRPr="002E7370">
        <w:rPr>
          <w:rFonts w:ascii="Times New Roman" w:hAnsi="Times New Roman" w:cs="Times New Roman"/>
          <w:sz w:val="28"/>
          <w:szCs w:val="28"/>
        </w:rPr>
        <w:t>" заменить цифрами "</w:t>
      </w:r>
      <w:r w:rsidR="00360811" w:rsidRPr="002E7370">
        <w:rPr>
          <w:rFonts w:ascii="Times New Roman" w:hAnsi="Times New Roman" w:cs="Times New Roman"/>
          <w:sz w:val="28"/>
          <w:szCs w:val="28"/>
        </w:rPr>
        <w:t>261 498 758,0</w:t>
      </w:r>
      <w:r w:rsidRPr="002E7370">
        <w:rPr>
          <w:rFonts w:ascii="Times New Roman" w:hAnsi="Times New Roman" w:cs="Times New Roman"/>
          <w:sz w:val="28"/>
          <w:szCs w:val="28"/>
        </w:rPr>
        <w:t xml:space="preserve">", </w:t>
      </w:r>
      <w:r w:rsidRPr="002E7370">
        <w:rPr>
          <w:rFonts w:ascii="Times New Roman" w:hAnsi="Times New Roman" w:cs="Times New Roman"/>
          <w:spacing w:val="-2"/>
          <w:sz w:val="28"/>
          <w:szCs w:val="28"/>
        </w:rPr>
        <w:t>цифры "</w:t>
      </w:r>
      <w:r w:rsidR="000E5A0D" w:rsidRPr="002E7370">
        <w:rPr>
          <w:rFonts w:ascii="Times New Roman" w:hAnsi="Times New Roman" w:cs="Times New Roman"/>
          <w:spacing w:val="-2"/>
          <w:sz w:val="28"/>
          <w:szCs w:val="28"/>
        </w:rPr>
        <w:t>255 512 736,0</w:t>
      </w:r>
      <w:r w:rsidRPr="002E7370">
        <w:rPr>
          <w:rFonts w:ascii="Times New Roman" w:hAnsi="Times New Roman" w:cs="Times New Roman"/>
          <w:spacing w:val="-2"/>
          <w:sz w:val="28"/>
          <w:szCs w:val="28"/>
        </w:rPr>
        <w:t>" заменить цифрами "</w:t>
      </w:r>
      <w:r w:rsidR="00360811" w:rsidRPr="002E7370">
        <w:rPr>
          <w:rFonts w:ascii="Times New Roman" w:hAnsi="Times New Roman" w:cs="Times New Roman"/>
          <w:spacing w:val="-2"/>
          <w:sz w:val="28"/>
          <w:szCs w:val="28"/>
        </w:rPr>
        <w:t>270 973 076,0</w:t>
      </w:r>
      <w:r w:rsidRPr="002E7370">
        <w:rPr>
          <w:rFonts w:ascii="Times New Roman" w:hAnsi="Times New Roman" w:cs="Times New Roman"/>
          <w:spacing w:val="-2"/>
          <w:sz w:val="28"/>
          <w:szCs w:val="28"/>
        </w:rPr>
        <w:t>", цифры "</w:t>
      </w:r>
      <w:r w:rsidR="000E5A0D" w:rsidRPr="002E7370">
        <w:rPr>
          <w:rFonts w:ascii="Times New Roman" w:hAnsi="Times New Roman" w:cs="Times New Roman"/>
          <w:spacing w:val="-2"/>
          <w:sz w:val="28"/>
          <w:szCs w:val="28"/>
        </w:rPr>
        <w:t>39 514 073,4</w:t>
      </w:r>
      <w:r w:rsidRPr="002E7370">
        <w:rPr>
          <w:rFonts w:ascii="Times New Roman" w:hAnsi="Times New Roman" w:cs="Times New Roman"/>
          <w:spacing w:val="-2"/>
          <w:sz w:val="28"/>
          <w:szCs w:val="28"/>
        </w:rPr>
        <w:t>"</w:t>
      </w:r>
      <w:r w:rsidRPr="002E7370">
        <w:rPr>
          <w:rFonts w:ascii="Times New Roman" w:hAnsi="Times New Roman" w:cs="Times New Roman"/>
          <w:sz w:val="28"/>
          <w:szCs w:val="28"/>
        </w:rPr>
        <w:t xml:space="preserve"> заменить цифрами "</w:t>
      </w:r>
      <w:r w:rsidR="00360811" w:rsidRPr="002E7370">
        <w:rPr>
          <w:rFonts w:ascii="Times New Roman" w:hAnsi="Times New Roman" w:cs="Times New Roman"/>
          <w:sz w:val="28"/>
          <w:szCs w:val="28"/>
        </w:rPr>
        <w:t>9 474 318,0</w:t>
      </w:r>
      <w:r w:rsidRPr="002E7370">
        <w:rPr>
          <w:rFonts w:ascii="Times New Roman" w:hAnsi="Times New Roman" w:cs="Times New Roman"/>
          <w:sz w:val="28"/>
          <w:szCs w:val="28"/>
        </w:rPr>
        <w:t>";</w:t>
      </w: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б) в части 2 цифры "</w:t>
      </w:r>
      <w:r w:rsidR="00367B38" w:rsidRPr="002E7370">
        <w:rPr>
          <w:rFonts w:ascii="Times New Roman" w:hAnsi="Times New Roman" w:cs="Times New Roman"/>
          <w:sz w:val="28"/>
          <w:szCs w:val="28"/>
        </w:rPr>
        <w:t>218 742 909,7</w:t>
      </w:r>
      <w:r w:rsidRPr="002E7370">
        <w:rPr>
          <w:rFonts w:ascii="Times New Roman" w:hAnsi="Times New Roman" w:cs="Times New Roman"/>
          <w:sz w:val="28"/>
          <w:szCs w:val="28"/>
        </w:rPr>
        <w:t>" заменить цифрами "</w:t>
      </w:r>
      <w:r w:rsidR="008F1529" w:rsidRPr="002E7370">
        <w:rPr>
          <w:rFonts w:ascii="Times New Roman" w:hAnsi="Times New Roman" w:cs="Times New Roman"/>
          <w:sz w:val="28"/>
          <w:szCs w:val="28"/>
        </w:rPr>
        <w:t>218 775 745,6</w:t>
      </w:r>
      <w:r w:rsidRPr="002E7370">
        <w:rPr>
          <w:rFonts w:ascii="Times New Roman" w:hAnsi="Times New Roman" w:cs="Times New Roman"/>
          <w:sz w:val="28"/>
          <w:szCs w:val="28"/>
        </w:rPr>
        <w:t xml:space="preserve">", </w:t>
      </w:r>
      <w:r w:rsidRPr="002E7370">
        <w:rPr>
          <w:rFonts w:ascii="Times New Roman" w:hAnsi="Times New Roman" w:cs="Times New Roman"/>
          <w:spacing w:val="-2"/>
          <w:sz w:val="28"/>
          <w:szCs w:val="28"/>
        </w:rPr>
        <w:t>цифры "</w:t>
      </w:r>
      <w:r w:rsidR="00367B38" w:rsidRPr="002E7370">
        <w:rPr>
          <w:rFonts w:ascii="Times New Roman" w:hAnsi="Times New Roman" w:cs="Times New Roman"/>
          <w:spacing w:val="-2"/>
          <w:sz w:val="28"/>
          <w:szCs w:val="28"/>
        </w:rPr>
        <w:t>214 401 440,6</w:t>
      </w:r>
      <w:r w:rsidRPr="002E7370">
        <w:rPr>
          <w:rFonts w:ascii="Times New Roman" w:hAnsi="Times New Roman" w:cs="Times New Roman"/>
          <w:spacing w:val="-2"/>
          <w:sz w:val="28"/>
          <w:szCs w:val="28"/>
        </w:rPr>
        <w:t>" заменить цифрами "</w:t>
      </w:r>
      <w:r w:rsidR="008F1529" w:rsidRPr="002E7370">
        <w:rPr>
          <w:rFonts w:ascii="Times New Roman" w:hAnsi="Times New Roman" w:cs="Times New Roman"/>
          <w:spacing w:val="-2"/>
          <w:sz w:val="28"/>
          <w:szCs w:val="28"/>
        </w:rPr>
        <w:t>214 383 563,6</w:t>
      </w:r>
      <w:r w:rsidRPr="002E7370">
        <w:rPr>
          <w:rFonts w:ascii="Times New Roman" w:hAnsi="Times New Roman" w:cs="Times New Roman"/>
          <w:spacing w:val="-2"/>
          <w:sz w:val="28"/>
          <w:szCs w:val="28"/>
        </w:rPr>
        <w:t>", цифры "</w:t>
      </w:r>
      <w:r w:rsidR="00367B38" w:rsidRPr="002E7370">
        <w:rPr>
          <w:rFonts w:ascii="Times New Roman" w:hAnsi="Times New Roman" w:cs="Times New Roman"/>
          <w:spacing w:val="-2"/>
          <w:sz w:val="28"/>
          <w:szCs w:val="28"/>
        </w:rPr>
        <w:t>220 187 758,2</w:t>
      </w:r>
      <w:r w:rsidRPr="002E7370">
        <w:rPr>
          <w:rFonts w:ascii="Times New Roman" w:hAnsi="Times New Roman" w:cs="Times New Roman"/>
          <w:spacing w:val="-2"/>
          <w:sz w:val="28"/>
          <w:szCs w:val="28"/>
        </w:rPr>
        <w:t>"</w:t>
      </w:r>
      <w:r w:rsidRPr="002E7370">
        <w:rPr>
          <w:rFonts w:ascii="Times New Roman" w:hAnsi="Times New Roman" w:cs="Times New Roman"/>
          <w:sz w:val="28"/>
          <w:szCs w:val="28"/>
        </w:rPr>
        <w:t xml:space="preserve"> заменить цифрами "</w:t>
      </w:r>
      <w:r w:rsidR="003403B0" w:rsidRPr="002E7370">
        <w:rPr>
          <w:rFonts w:ascii="Times New Roman" w:hAnsi="Times New Roman" w:cs="Times New Roman"/>
          <w:sz w:val="28"/>
          <w:szCs w:val="28"/>
        </w:rPr>
        <w:t>222 709 094,3</w:t>
      </w:r>
      <w:r w:rsidRPr="002E7370">
        <w:rPr>
          <w:rFonts w:ascii="Times New Roman" w:hAnsi="Times New Roman" w:cs="Times New Roman"/>
          <w:sz w:val="28"/>
          <w:szCs w:val="28"/>
        </w:rPr>
        <w:t>", цифры "</w:t>
      </w:r>
      <w:r w:rsidR="00367B38" w:rsidRPr="002E7370">
        <w:rPr>
          <w:rFonts w:ascii="Times New Roman" w:hAnsi="Times New Roman" w:cs="Times New Roman"/>
          <w:sz w:val="28"/>
          <w:szCs w:val="28"/>
        </w:rPr>
        <w:t>10 608 669,9</w:t>
      </w:r>
      <w:r w:rsidRPr="002E7370">
        <w:rPr>
          <w:rFonts w:ascii="Times New Roman" w:hAnsi="Times New Roman" w:cs="Times New Roman"/>
          <w:sz w:val="28"/>
          <w:szCs w:val="28"/>
        </w:rPr>
        <w:t>" заменить цифрами "</w:t>
      </w:r>
      <w:r w:rsidR="003403B0" w:rsidRPr="002E7370">
        <w:rPr>
          <w:rFonts w:ascii="Times New Roman" w:hAnsi="Times New Roman" w:cs="Times New Roman"/>
          <w:sz w:val="28"/>
          <w:szCs w:val="28"/>
        </w:rPr>
        <w:t>10 576 579,3</w:t>
      </w:r>
      <w:r w:rsidRPr="002E7370">
        <w:rPr>
          <w:rFonts w:ascii="Times New Roman" w:hAnsi="Times New Roman" w:cs="Times New Roman"/>
          <w:sz w:val="28"/>
          <w:szCs w:val="28"/>
        </w:rPr>
        <w:t>", цифры "</w:t>
      </w:r>
      <w:r w:rsidR="00367B38" w:rsidRPr="002E7370">
        <w:rPr>
          <w:rFonts w:ascii="Times New Roman" w:hAnsi="Times New Roman" w:cs="Times New Roman"/>
          <w:sz w:val="28"/>
          <w:szCs w:val="28"/>
        </w:rPr>
        <w:t>215 178 085,1</w:t>
      </w:r>
      <w:r w:rsidRPr="002E7370">
        <w:rPr>
          <w:rFonts w:ascii="Times New Roman" w:hAnsi="Times New Roman" w:cs="Times New Roman"/>
          <w:sz w:val="28"/>
          <w:szCs w:val="28"/>
        </w:rPr>
        <w:t>" заменить цифрами "</w:t>
      </w:r>
      <w:r w:rsidR="003403B0" w:rsidRPr="002E7370">
        <w:rPr>
          <w:rFonts w:ascii="Times New Roman" w:hAnsi="Times New Roman" w:cs="Times New Roman"/>
          <w:sz w:val="28"/>
          <w:szCs w:val="28"/>
        </w:rPr>
        <w:t>215 160 208,1</w:t>
      </w:r>
      <w:r w:rsidRPr="002E7370">
        <w:rPr>
          <w:rFonts w:ascii="Times New Roman" w:hAnsi="Times New Roman" w:cs="Times New Roman"/>
          <w:sz w:val="28"/>
          <w:szCs w:val="28"/>
        </w:rPr>
        <w:t>", цифры "</w:t>
      </w:r>
      <w:r w:rsidR="00367B38" w:rsidRPr="002E7370">
        <w:rPr>
          <w:rFonts w:ascii="Times New Roman" w:hAnsi="Times New Roman" w:cs="Times New Roman"/>
          <w:sz w:val="28"/>
          <w:szCs w:val="28"/>
        </w:rPr>
        <w:t>9 951 870,3</w:t>
      </w:r>
      <w:r w:rsidRPr="002E7370">
        <w:rPr>
          <w:rFonts w:ascii="Times New Roman" w:hAnsi="Times New Roman" w:cs="Times New Roman"/>
          <w:sz w:val="28"/>
          <w:szCs w:val="28"/>
        </w:rPr>
        <w:t>" заменить цифрами "</w:t>
      </w:r>
      <w:r w:rsidR="003403B0" w:rsidRPr="002E7370">
        <w:rPr>
          <w:rFonts w:ascii="Times New Roman" w:hAnsi="Times New Roman" w:cs="Times New Roman"/>
          <w:sz w:val="28"/>
          <w:szCs w:val="28"/>
        </w:rPr>
        <w:t>10 035 640,6</w:t>
      </w:r>
      <w:r w:rsidRPr="002E7370">
        <w:rPr>
          <w:rFonts w:ascii="Times New Roman" w:hAnsi="Times New Roman" w:cs="Times New Roman"/>
          <w:sz w:val="28"/>
          <w:szCs w:val="28"/>
        </w:rPr>
        <w:t>"</w:t>
      </w:r>
      <w:r w:rsidR="008E09A7" w:rsidRPr="002E7370">
        <w:rPr>
          <w:rFonts w:ascii="Times New Roman" w:hAnsi="Times New Roman" w:cs="Times New Roman"/>
          <w:sz w:val="28"/>
          <w:szCs w:val="28"/>
        </w:rPr>
        <w:t>, цифры "1 444 848,5" заменить цифрами "3 933 348,7"</w:t>
      </w:r>
      <w:r w:rsidRPr="002E7370">
        <w:rPr>
          <w:rFonts w:ascii="Times New Roman" w:hAnsi="Times New Roman" w:cs="Times New Roman"/>
          <w:sz w:val="28"/>
          <w:szCs w:val="28"/>
        </w:rPr>
        <w:t>;</w:t>
      </w:r>
    </w:p>
    <w:p w:rsidR="005F1593" w:rsidRPr="002E7370" w:rsidRDefault="005F1593" w:rsidP="00CF4ACE">
      <w:pPr>
        <w:ind w:firstLine="709"/>
        <w:jc w:val="both"/>
        <w:rPr>
          <w:rFonts w:ascii="Times New Roman" w:hAnsi="Times New Roman" w:cs="Times New Roman"/>
          <w:sz w:val="28"/>
          <w:szCs w:val="28"/>
        </w:rPr>
      </w:pP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2) в статье 4:</w:t>
      </w: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а) в части 5 цифры "</w:t>
      </w:r>
      <w:r w:rsidR="00D16FEB" w:rsidRPr="002E7370">
        <w:rPr>
          <w:rFonts w:ascii="Times New Roman" w:hAnsi="Times New Roman" w:cs="Times New Roman"/>
          <w:sz w:val="28"/>
          <w:szCs w:val="28"/>
        </w:rPr>
        <w:t>13 685 018,5</w:t>
      </w:r>
      <w:r w:rsidRPr="002E7370">
        <w:rPr>
          <w:rFonts w:ascii="Times New Roman" w:hAnsi="Times New Roman" w:cs="Times New Roman"/>
          <w:sz w:val="28"/>
          <w:szCs w:val="28"/>
        </w:rPr>
        <w:t>" заменить цифрами "</w:t>
      </w:r>
      <w:r w:rsidR="00535D0B" w:rsidRPr="002E7370">
        <w:rPr>
          <w:rFonts w:ascii="Times New Roman" w:hAnsi="Times New Roman" w:cs="Times New Roman"/>
          <w:sz w:val="28"/>
          <w:szCs w:val="28"/>
        </w:rPr>
        <w:t>21 317 527,7</w:t>
      </w:r>
      <w:r w:rsidRPr="002E7370">
        <w:rPr>
          <w:rFonts w:ascii="Times New Roman" w:hAnsi="Times New Roman" w:cs="Times New Roman"/>
          <w:sz w:val="28"/>
          <w:szCs w:val="28"/>
        </w:rPr>
        <w:t>";</w:t>
      </w: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б) в части 6 цифры "</w:t>
      </w:r>
      <w:r w:rsidR="00D5523F" w:rsidRPr="002E7370">
        <w:rPr>
          <w:rFonts w:ascii="Times New Roman" w:hAnsi="Times New Roman" w:cs="Times New Roman"/>
          <w:sz w:val="28"/>
          <w:szCs w:val="28"/>
        </w:rPr>
        <w:t>23 667 765,6</w:t>
      </w:r>
      <w:r w:rsidRPr="002E7370">
        <w:rPr>
          <w:rFonts w:ascii="Times New Roman" w:hAnsi="Times New Roman" w:cs="Times New Roman"/>
          <w:sz w:val="28"/>
          <w:szCs w:val="28"/>
        </w:rPr>
        <w:t>" заменить цифрами "</w:t>
      </w:r>
      <w:r w:rsidR="00CC5C0D" w:rsidRPr="002E7370">
        <w:rPr>
          <w:rFonts w:ascii="Times New Roman" w:hAnsi="Times New Roman" w:cs="Times New Roman"/>
          <w:sz w:val="28"/>
          <w:szCs w:val="28"/>
        </w:rPr>
        <w:t>22 652 004,7</w:t>
      </w:r>
      <w:r w:rsidRPr="002E7370">
        <w:rPr>
          <w:rFonts w:ascii="Times New Roman" w:hAnsi="Times New Roman" w:cs="Times New Roman"/>
          <w:sz w:val="28"/>
          <w:szCs w:val="28"/>
        </w:rPr>
        <w:t>"</w:t>
      </w:r>
      <w:r w:rsidR="00CC5C0D" w:rsidRPr="002E7370">
        <w:rPr>
          <w:rFonts w:ascii="Times New Roman" w:hAnsi="Times New Roman" w:cs="Times New Roman"/>
          <w:sz w:val="28"/>
          <w:szCs w:val="28"/>
        </w:rPr>
        <w:t>, цифры "21 366 873,3" заменить цифрами</w:t>
      </w:r>
      <w:r w:rsidR="002E7370">
        <w:rPr>
          <w:rFonts w:ascii="Times New Roman" w:hAnsi="Times New Roman" w:cs="Times New Roman"/>
          <w:sz w:val="28"/>
          <w:szCs w:val="28"/>
        </w:rPr>
        <w:t xml:space="preserve"> </w:t>
      </w:r>
      <w:r w:rsidR="00CC5C0D" w:rsidRPr="002E7370">
        <w:rPr>
          <w:rFonts w:ascii="Times New Roman" w:hAnsi="Times New Roman" w:cs="Times New Roman"/>
          <w:sz w:val="28"/>
          <w:szCs w:val="28"/>
        </w:rPr>
        <w:t>"23 855 373,5"</w:t>
      </w:r>
      <w:r w:rsidRPr="002E7370">
        <w:rPr>
          <w:rFonts w:ascii="Times New Roman" w:hAnsi="Times New Roman" w:cs="Times New Roman"/>
          <w:sz w:val="28"/>
          <w:szCs w:val="28"/>
        </w:rPr>
        <w:t xml:space="preserve">; </w:t>
      </w: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в) в части 7 цифры "</w:t>
      </w:r>
      <w:r w:rsidR="00FE4352" w:rsidRPr="002E7370">
        <w:rPr>
          <w:rFonts w:ascii="Times New Roman" w:hAnsi="Times New Roman" w:cs="Times New Roman"/>
          <w:sz w:val="28"/>
          <w:szCs w:val="28"/>
        </w:rPr>
        <w:t>2 252 </w:t>
      </w:r>
      <w:r w:rsidR="00CC5C0D" w:rsidRPr="002E7370">
        <w:rPr>
          <w:rFonts w:ascii="Times New Roman" w:hAnsi="Times New Roman" w:cs="Times New Roman"/>
          <w:sz w:val="28"/>
          <w:szCs w:val="28"/>
        </w:rPr>
        <w:t>251,6</w:t>
      </w:r>
      <w:r w:rsidRPr="002E7370">
        <w:rPr>
          <w:rFonts w:ascii="Times New Roman" w:hAnsi="Times New Roman" w:cs="Times New Roman"/>
          <w:sz w:val="28"/>
          <w:szCs w:val="28"/>
        </w:rPr>
        <w:t xml:space="preserve">" заменить цифрами </w:t>
      </w:r>
      <w:r w:rsidR="00CC5C0D" w:rsidRPr="002E7370">
        <w:rPr>
          <w:rFonts w:ascii="Times New Roman" w:hAnsi="Times New Roman" w:cs="Times New Roman"/>
          <w:sz w:val="28"/>
          <w:szCs w:val="28"/>
        </w:rPr>
        <w:t>"3 032 657,5</w:t>
      </w:r>
      <w:r w:rsidRPr="002E7370">
        <w:rPr>
          <w:rFonts w:ascii="Times New Roman" w:hAnsi="Times New Roman" w:cs="Times New Roman"/>
          <w:sz w:val="28"/>
          <w:szCs w:val="28"/>
        </w:rPr>
        <w:t>";</w:t>
      </w:r>
      <w:r w:rsidR="00575687" w:rsidRPr="002E7370">
        <w:rPr>
          <w:rFonts w:ascii="Times New Roman" w:hAnsi="Times New Roman" w:cs="Times New Roman"/>
          <w:sz w:val="28"/>
          <w:szCs w:val="28"/>
        </w:rPr>
        <w:t xml:space="preserve"> </w:t>
      </w:r>
    </w:p>
    <w:p w:rsidR="00FE4352" w:rsidRPr="002E7370" w:rsidRDefault="00FE4352"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lastRenderedPageBreak/>
        <w:t>г)</w:t>
      </w:r>
      <w:r w:rsidR="002E7370">
        <w:rPr>
          <w:rFonts w:ascii="Times New Roman" w:hAnsi="Times New Roman" w:cs="Times New Roman"/>
          <w:sz w:val="28"/>
          <w:szCs w:val="28"/>
        </w:rPr>
        <w:t> </w:t>
      </w:r>
      <w:r w:rsidRPr="002E7370">
        <w:rPr>
          <w:rFonts w:ascii="Times New Roman" w:hAnsi="Times New Roman" w:cs="Times New Roman"/>
          <w:sz w:val="28"/>
          <w:szCs w:val="28"/>
        </w:rPr>
        <w:t xml:space="preserve">в </w:t>
      </w:r>
      <w:r w:rsidR="002E7370">
        <w:rPr>
          <w:rFonts w:ascii="Times New Roman" w:hAnsi="Times New Roman" w:cs="Times New Roman"/>
          <w:sz w:val="28"/>
          <w:szCs w:val="28"/>
        </w:rPr>
        <w:t xml:space="preserve">абзаце втором </w:t>
      </w:r>
      <w:r w:rsidRPr="002E7370">
        <w:rPr>
          <w:rFonts w:ascii="Times New Roman" w:hAnsi="Times New Roman" w:cs="Times New Roman"/>
          <w:sz w:val="28"/>
          <w:szCs w:val="28"/>
        </w:rPr>
        <w:t xml:space="preserve">части 9 цифры "700 000,0" заменить цифрами "1 125 704,2"; </w:t>
      </w:r>
    </w:p>
    <w:p w:rsidR="00FE4352" w:rsidRPr="002E7370" w:rsidRDefault="00FE4352"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д)</w:t>
      </w:r>
      <w:r w:rsidR="002E7370">
        <w:rPr>
          <w:rFonts w:ascii="Times New Roman" w:hAnsi="Times New Roman" w:cs="Times New Roman"/>
          <w:sz w:val="28"/>
          <w:szCs w:val="28"/>
        </w:rPr>
        <w:t> </w:t>
      </w:r>
      <w:r w:rsidRPr="002E7370">
        <w:rPr>
          <w:rFonts w:ascii="Times New Roman" w:hAnsi="Times New Roman" w:cs="Times New Roman"/>
          <w:sz w:val="28"/>
          <w:szCs w:val="28"/>
        </w:rPr>
        <w:t xml:space="preserve">часть 10 признать утратившей силу; </w:t>
      </w:r>
    </w:p>
    <w:p w:rsidR="003629AD" w:rsidRPr="002E7370" w:rsidRDefault="00224794"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е</w:t>
      </w:r>
      <w:r w:rsidR="003629AD" w:rsidRPr="002E7370">
        <w:rPr>
          <w:rFonts w:ascii="Times New Roman" w:hAnsi="Times New Roman" w:cs="Times New Roman"/>
          <w:sz w:val="28"/>
          <w:szCs w:val="28"/>
        </w:rPr>
        <w:t>) в части 11 цифры "</w:t>
      </w:r>
      <w:r w:rsidR="00FE4352" w:rsidRPr="002E7370">
        <w:rPr>
          <w:rFonts w:ascii="Times New Roman" w:hAnsi="Times New Roman" w:cs="Times New Roman"/>
          <w:sz w:val="28"/>
          <w:szCs w:val="28"/>
        </w:rPr>
        <w:t>10 217 024,4</w:t>
      </w:r>
      <w:r w:rsidR="003629AD" w:rsidRPr="002E7370">
        <w:rPr>
          <w:rFonts w:ascii="Times New Roman" w:hAnsi="Times New Roman" w:cs="Times New Roman"/>
          <w:sz w:val="28"/>
          <w:szCs w:val="28"/>
        </w:rPr>
        <w:t>" заменить цифрами "</w:t>
      </w:r>
      <w:r w:rsidR="00FE4352" w:rsidRPr="002E7370">
        <w:rPr>
          <w:rFonts w:ascii="Times New Roman" w:hAnsi="Times New Roman" w:cs="Times New Roman"/>
          <w:sz w:val="28"/>
          <w:szCs w:val="28"/>
        </w:rPr>
        <w:t>5 007 174,4</w:t>
      </w:r>
      <w:r w:rsidR="003629AD" w:rsidRPr="002E7370">
        <w:rPr>
          <w:rFonts w:ascii="Times New Roman" w:hAnsi="Times New Roman" w:cs="Times New Roman"/>
          <w:sz w:val="28"/>
          <w:szCs w:val="28"/>
        </w:rPr>
        <w:t>";</w:t>
      </w:r>
      <w:r w:rsidR="00FE4352" w:rsidRPr="002E7370">
        <w:rPr>
          <w:rFonts w:ascii="Times New Roman" w:hAnsi="Times New Roman" w:cs="Times New Roman"/>
          <w:sz w:val="28"/>
          <w:szCs w:val="28"/>
        </w:rPr>
        <w:t xml:space="preserve"> </w:t>
      </w:r>
    </w:p>
    <w:p w:rsidR="00224794" w:rsidRPr="002E7370" w:rsidRDefault="00224794"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ж)</w:t>
      </w:r>
      <w:r w:rsidR="002E7370">
        <w:rPr>
          <w:rFonts w:ascii="Times New Roman" w:hAnsi="Times New Roman"/>
          <w:sz w:val="28"/>
        </w:rPr>
        <w:t> </w:t>
      </w:r>
      <w:r w:rsidRPr="002E7370">
        <w:rPr>
          <w:rFonts w:ascii="Times New Roman" w:hAnsi="Times New Roman" w:cs="Times New Roman"/>
          <w:sz w:val="28"/>
          <w:szCs w:val="28"/>
        </w:rPr>
        <w:t>час</w:t>
      </w:r>
      <w:r w:rsidR="004C5821" w:rsidRPr="002E7370">
        <w:rPr>
          <w:rFonts w:ascii="Times New Roman" w:hAnsi="Times New Roman" w:cs="Times New Roman"/>
          <w:sz w:val="28"/>
          <w:szCs w:val="28"/>
        </w:rPr>
        <w:t>ть 12 признать утратившей силу;</w:t>
      </w:r>
    </w:p>
    <w:p w:rsidR="003629AD" w:rsidRPr="002E7370" w:rsidRDefault="000A4683"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з</w:t>
      </w:r>
      <w:r w:rsidR="003629AD" w:rsidRPr="002E7370">
        <w:rPr>
          <w:rFonts w:ascii="Times New Roman" w:hAnsi="Times New Roman" w:cs="Times New Roman"/>
          <w:sz w:val="28"/>
          <w:szCs w:val="28"/>
        </w:rPr>
        <w:t>) в части 13 цифры "</w:t>
      </w:r>
      <w:r w:rsidR="00224794" w:rsidRPr="002E7370">
        <w:rPr>
          <w:rFonts w:ascii="Times New Roman" w:hAnsi="Times New Roman" w:cs="Times New Roman"/>
          <w:sz w:val="28"/>
          <w:szCs w:val="28"/>
        </w:rPr>
        <w:t>2 143 641,3</w:t>
      </w:r>
      <w:r w:rsidR="003629AD" w:rsidRPr="002E7370">
        <w:rPr>
          <w:rFonts w:ascii="Times New Roman" w:hAnsi="Times New Roman" w:cs="Times New Roman"/>
          <w:sz w:val="28"/>
          <w:szCs w:val="28"/>
        </w:rPr>
        <w:t>" заменить цифрами "</w:t>
      </w:r>
      <w:r w:rsidR="00E71271" w:rsidRPr="002E7370">
        <w:rPr>
          <w:rFonts w:ascii="Times New Roman" w:hAnsi="Times New Roman" w:cs="Times New Roman"/>
          <w:sz w:val="28"/>
          <w:szCs w:val="28"/>
        </w:rPr>
        <w:t>3 147 601,1</w:t>
      </w:r>
      <w:r w:rsidR="003629AD" w:rsidRPr="002E7370">
        <w:rPr>
          <w:rFonts w:ascii="Times New Roman" w:hAnsi="Times New Roman" w:cs="Times New Roman"/>
          <w:sz w:val="28"/>
          <w:szCs w:val="28"/>
        </w:rPr>
        <w:t>", цифры "</w:t>
      </w:r>
      <w:r w:rsidR="00224794" w:rsidRPr="002E7370">
        <w:rPr>
          <w:rFonts w:ascii="Times New Roman" w:hAnsi="Times New Roman" w:cs="Times New Roman"/>
          <w:sz w:val="28"/>
          <w:szCs w:val="28"/>
        </w:rPr>
        <w:t>4 937 889,5</w:t>
      </w:r>
      <w:r w:rsidR="003629AD" w:rsidRPr="002E7370">
        <w:rPr>
          <w:rFonts w:ascii="Times New Roman" w:hAnsi="Times New Roman" w:cs="Times New Roman"/>
          <w:sz w:val="28"/>
          <w:szCs w:val="28"/>
        </w:rPr>
        <w:t>" заменить цифрами "</w:t>
      </w:r>
      <w:r w:rsidR="00E71271" w:rsidRPr="002E7370">
        <w:rPr>
          <w:rFonts w:ascii="Times New Roman" w:hAnsi="Times New Roman" w:cs="Times New Roman"/>
          <w:sz w:val="28"/>
          <w:szCs w:val="28"/>
        </w:rPr>
        <w:t>1 975 896,8</w:t>
      </w:r>
      <w:r w:rsidR="003629AD" w:rsidRPr="002E7370">
        <w:rPr>
          <w:rFonts w:ascii="Times New Roman" w:hAnsi="Times New Roman" w:cs="Times New Roman"/>
          <w:sz w:val="28"/>
          <w:szCs w:val="28"/>
        </w:rPr>
        <w:t>", цифры "</w:t>
      </w:r>
      <w:r w:rsidR="00E71271" w:rsidRPr="002E7370">
        <w:rPr>
          <w:rFonts w:ascii="Times New Roman" w:hAnsi="Times New Roman" w:cs="Times New Roman"/>
          <w:sz w:val="28"/>
          <w:szCs w:val="28"/>
        </w:rPr>
        <w:t>4 202 742,0</w:t>
      </w:r>
      <w:r w:rsidR="003629AD" w:rsidRPr="002E7370">
        <w:rPr>
          <w:rFonts w:ascii="Times New Roman" w:hAnsi="Times New Roman" w:cs="Times New Roman"/>
          <w:sz w:val="28"/>
          <w:szCs w:val="28"/>
        </w:rPr>
        <w:t>" заменить цифрами "</w:t>
      </w:r>
      <w:r w:rsidR="00E71271" w:rsidRPr="002E7370">
        <w:rPr>
          <w:rFonts w:ascii="Times New Roman" w:hAnsi="Times New Roman" w:cs="Times New Roman"/>
          <w:sz w:val="28"/>
          <w:szCs w:val="28"/>
        </w:rPr>
        <w:t>3 373 909,7</w:t>
      </w:r>
      <w:r w:rsidR="003629AD" w:rsidRPr="002E7370">
        <w:rPr>
          <w:rFonts w:ascii="Times New Roman" w:hAnsi="Times New Roman" w:cs="Times New Roman"/>
          <w:sz w:val="28"/>
          <w:szCs w:val="28"/>
        </w:rPr>
        <w:t>";</w:t>
      </w:r>
      <w:r w:rsidR="00224794" w:rsidRPr="002E7370">
        <w:rPr>
          <w:rFonts w:ascii="Times New Roman" w:hAnsi="Times New Roman" w:cs="Times New Roman"/>
          <w:sz w:val="28"/>
          <w:szCs w:val="28"/>
        </w:rPr>
        <w:t xml:space="preserve"> </w:t>
      </w:r>
    </w:p>
    <w:p w:rsidR="003629AD" w:rsidRPr="002E7370" w:rsidRDefault="000A4683"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и</w:t>
      </w:r>
      <w:r w:rsidR="003629AD" w:rsidRPr="002E7370">
        <w:rPr>
          <w:rFonts w:ascii="Times New Roman" w:hAnsi="Times New Roman" w:cs="Times New Roman"/>
          <w:sz w:val="28"/>
          <w:szCs w:val="28"/>
        </w:rPr>
        <w:t>) в части 14 цифры "</w:t>
      </w:r>
      <w:r w:rsidR="00E71271" w:rsidRPr="002E7370">
        <w:rPr>
          <w:rFonts w:ascii="Times New Roman" w:hAnsi="Times New Roman" w:cs="Times New Roman"/>
          <w:sz w:val="28"/>
          <w:szCs w:val="28"/>
        </w:rPr>
        <w:t>200 884,8</w:t>
      </w:r>
      <w:r w:rsidR="003629AD" w:rsidRPr="002E7370">
        <w:rPr>
          <w:rFonts w:ascii="Times New Roman" w:hAnsi="Times New Roman" w:cs="Times New Roman"/>
          <w:sz w:val="28"/>
          <w:szCs w:val="28"/>
        </w:rPr>
        <w:t>" заменить цифрами "</w:t>
      </w:r>
      <w:r w:rsidRPr="002E7370">
        <w:rPr>
          <w:rFonts w:ascii="Times New Roman" w:hAnsi="Times New Roman" w:cs="Times New Roman"/>
          <w:sz w:val="28"/>
          <w:szCs w:val="28"/>
        </w:rPr>
        <w:t>39 689,5</w:t>
      </w:r>
      <w:r w:rsidR="003629AD" w:rsidRPr="002E7370">
        <w:rPr>
          <w:rFonts w:ascii="Times New Roman" w:hAnsi="Times New Roman" w:cs="Times New Roman"/>
          <w:sz w:val="28"/>
          <w:szCs w:val="28"/>
        </w:rPr>
        <w:t>";</w:t>
      </w:r>
      <w:r w:rsidRPr="002E7370">
        <w:rPr>
          <w:rFonts w:ascii="Times New Roman" w:hAnsi="Times New Roman" w:cs="Times New Roman"/>
          <w:sz w:val="28"/>
          <w:szCs w:val="28"/>
        </w:rPr>
        <w:t xml:space="preserve"> </w:t>
      </w:r>
    </w:p>
    <w:p w:rsidR="003629AD" w:rsidRPr="002E7370" w:rsidRDefault="000A4683"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к</w:t>
      </w:r>
      <w:r w:rsidR="003629AD" w:rsidRPr="002E7370">
        <w:rPr>
          <w:rFonts w:ascii="Times New Roman" w:hAnsi="Times New Roman" w:cs="Times New Roman"/>
          <w:sz w:val="28"/>
          <w:szCs w:val="28"/>
        </w:rPr>
        <w:t>) часть 1</w:t>
      </w:r>
      <w:r w:rsidRPr="002E7370">
        <w:rPr>
          <w:rFonts w:ascii="Times New Roman" w:hAnsi="Times New Roman" w:cs="Times New Roman"/>
          <w:sz w:val="28"/>
          <w:szCs w:val="28"/>
        </w:rPr>
        <w:t>5</w:t>
      </w:r>
      <w:r w:rsidR="003629AD" w:rsidRPr="002E7370">
        <w:rPr>
          <w:rFonts w:ascii="Times New Roman" w:hAnsi="Times New Roman" w:cs="Times New Roman"/>
          <w:sz w:val="28"/>
          <w:szCs w:val="28"/>
        </w:rPr>
        <w:t xml:space="preserve"> признать утратившей силу; </w:t>
      </w:r>
    </w:p>
    <w:p w:rsidR="000A4683" w:rsidRPr="002E7370" w:rsidRDefault="000A4683" w:rsidP="00CF4ACE">
      <w:pPr>
        <w:ind w:firstLine="709"/>
        <w:jc w:val="both"/>
        <w:rPr>
          <w:rFonts w:ascii="Times New Roman" w:hAnsi="Times New Roman" w:cs="Times New Roman"/>
          <w:sz w:val="28"/>
          <w:szCs w:val="28"/>
        </w:rPr>
      </w:pPr>
    </w:p>
    <w:p w:rsidR="003629AD" w:rsidRPr="002E7370" w:rsidRDefault="003629AD" w:rsidP="00CF4ACE">
      <w:pPr>
        <w:ind w:firstLine="709"/>
        <w:jc w:val="both"/>
        <w:rPr>
          <w:rFonts w:ascii="Times New Roman" w:hAnsi="Times New Roman" w:cs="Times New Roman"/>
          <w:spacing w:val="-2"/>
          <w:sz w:val="28"/>
          <w:szCs w:val="28"/>
        </w:rPr>
      </w:pPr>
      <w:r w:rsidRPr="002E7370">
        <w:rPr>
          <w:rFonts w:ascii="Times New Roman" w:hAnsi="Times New Roman" w:cs="Times New Roman"/>
          <w:spacing w:val="-2"/>
          <w:sz w:val="28"/>
          <w:szCs w:val="28"/>
        </w:rPr>
        <w:t>3)</w:t>
      </w:r>
      <w:r w:rsidR="005F1593" w:rsidRPr="002E7370">
        <w:rPr>
          <w:rFonts w:ascii="Times New Roman" w:hAnsi="Times New Roman" w:cs="Times New Roman"/>
          <w:spacing w:val="-2"/>
          <w:sz w:val="28"/>
          <w:szCs w:val="28"/>
        </w:rPr>
        <w:t> </w:t>
      </w:r>
      <w:r w:rsidRPr="002E7370">
        <w:rPr>
          <w:rFonts w:ascii="Times New Roman" w:hAnsi="Times New Roman" w:cs="Times New Roman"/>
          <w:spacing w:val="-2"/>
          <w:sz w:val="28"/>
          <w:szCs w:val="28"/>
        </w:rPr>
        <w:t>в части 3 статьи 5 цифры "</w:t>
      </w:r>
      <w:r w:rsidR="00CF7CEE" w:rsidRPr="002E7370">
        <w:rPr>
          <w:rFonts w:ascii="Times New Roman" w:hAnsi="Times New Roman" w:cs="Times New Roman"/>
          <w:spacing w:val="-2"/>
          <w:sz w:val="28"/>
          <w:szCs w:val="28"/>
        </w:rPr>
        <w:t>4 816 884,4</w:t>
      </w:r>
      <w:r w:rsidRPr="002E7370">
        <w:rPr>
          <w:rFonts w:ascii="Times New Roman" w:hAnsi="Times New Roman" w:cs="Times New Roman"/>
          <w:spacing w:val="-2"/>
          <w:sz w:val="28"/>
          <w:szCs w:val="28"/>
        </w:rPr>
        <w:t>" заменить цифрами "</w:t>
      </w:r>
      <w:r w:rsidR="00CA3D28" w:rsidRPr="002E7370">
        <w:rPr>
          <w:rFonts w:ascii="Times New Roman" w:hAnsi="Times New Roman" w:cs="Times New Roman"/>
          <w:spacing w:val="-2"/>
          <w:sz w:val="28"/>
          <w:szCs w:val="28"/>
        </w:rPr>
        <w:t>4 907 599,9</w:t>
      </w:r>
      <w:r w:rsidRPr="002E7370">
        <w:rPr>
          <w:rFonts w:ascii="Times New Roman" w:hAnsi="Times New Roman" w:cs="Times New Roman"/>
          <w:spacing w:val="-2"/>
          <w:sz w:val="28"/>
          <w:szCs w:val="28"/>
        </w:rPr>
        <w:t xml:space="preserve">"; </w:t>
      </w:r>
    </w:p>
    <w:p w:rsidR="003629AD" w:rsidRPr="002E7370" w:rsidRDefault="003629AD" w:rsidP="00CF4ACE">
      <w:pPr>
        <w:ind w:firstLine="709"/>
        <w:jc w:val="both"/>
        <w:rPr>
          <w:rFonts w:ascii="Times New Roman" w:hAnsi="Times New Roman" w:cs="Times New Roman"/>
          <w:sz w:val="28"/>
          <w:szCs w:val="28"/>
        </w:rPr>
      </w:pP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4)</w:t>
      </w:r>
      <w:r w:rsidR="005F1593" w:rsidRPr="002E7370">
        <w:rPr>
          <w:rFonts w:ascii="Times New Roman" w:hAnsi="Times New Roman" w:cs="Times New Roman"/>
          <w:sz w:val="28"/>
          <w:szCs w:val="28"/>
        </w:rPr>
        <w:t> </w:t>
      </w:r>
      <w:r w:rsidRPr="002E7370">
        <w:rPr>
          <w:rFonts w:ascii="Times New Roman" w:hAnsi="Times New Roman" w:cs="Times New Roman"/>
          <w:sz w:val="28"/>
          <w:szCs w:val="28"/>
        </w:rPr>
        <w:t>в статье 6:</w:t>
      </w:r>
    </w:p>
    <w:p w:rsidR="0061642A"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а)</w:t>
      </w:r>
      <w:r w:rsidR="005F1593" w:rsidRPr="002E7370">
        <w:rPr>
          <w:rFonts w:ascii="Times New Roman" w:hAnsi="Times New Roman" w:cs="Times New Roman"/>
          <w:sz w:val="28"/>
          <w:szCs w:val="28"/>
        </w:rPr>
        <w:t> </w:t>
      </w:r>
      <w:r w:rsidR="0061642A" w:rsidRPr="002E7370">
        <w:rPr>
          <w:rFonts w:ascii="Times New Roman" w:hAnsi="Times New Roman" w:cs="Times New Roman"/>
          <w:sz w:val="28"/>
          <w:szCs w:val="28"/>
        </w:rPr>
        <w:t>в абзаце третьем части 3 слова "одинокой матери" заменить словами "единственного родителя";</w:t>
      </w:r>
    </w:p>
    <w:p w:rsidR="0061642A"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б)</w:t>
      </w:r>
      <w:r w:rsidR="002E7370">
        <w:rPr>
          <w:rFonts w:ascii="Times New Roman" w:hAnsi="Times New Roman"/>
          <w:sz w:val="28"/>
        </w:rPr>
        <w:t> </w:t>
      </w:r>
      <w:r w:rsidR="0061642A" w:rsidRPr="002E7370">
        <w:rPr>
          <w:rFonts w:ascii="Times New Roman" w:hAnsi="Times New Roman" w:cs="Times New Roman"/>
          <w:sz w:val="28"/>
          <w:szCs w:val="28"/>
        </w:rPr>
        <w:t>часть 13 изложить в следующей редакции:</w:t>
      </w:r>
    </w:p>
    <w:p w:rsidR="003629AD" w:rsidRPr="002E7370" w:rsidRDefault="0061642A"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"13.</w:t>
      </w:r>
      <w:r w:rsidR="002E7370">
        <w:rPr>
          <w:rFonts w:ascii="Times New Roman" w:hAnsi="Times New Roman" w:cs="Times New Roman"/>
          <w:sz w:val="28"/>
          <w:szCs w:val="28"/>
        </w:rPr>
        <w:t> </w:t>
      </w:r>
      <w:r w:rsidRPr="002E7370">
        <w:rPr>
          <w:rFonts w:ascii="Times New Roman" w:hAnsi="Times New Roman" w:cs="Times New Roman"/>
          <w:sz w:val="28"/>
          <w:szCs w:val="28"/>
        </w:rPr>
        <w:t xml:space="preserve">В целях реализации статьи 3.8 Социального кодекса Ленинградской области установить на 2024 год размер единовременной денежной выплаты </w:t>
      </w:r>
      <w:r w:rsidR="002E7370">
        <w:rPr>
          <w:rFonts w:ascii="Times New Roman" w:hAnsi="Times New Roman" w:cs="Times New Roman"/>
          <w:sz w:val="28"/>
          <w:szCs w:val="28"/>
        </w:rPr>
        <w:br/>
      </w:r>
      <w:r w:rsidRPr="002E7370">
        <w:rPr>
          <w:rFonts w:ascii="Times New Roman" w:hAnsi="Times New Roman" w:cs="Times New Roman"/>
          <w:sz w:val="28"/>
          <w:szCs w:val="28"/>
        </w:rPr>
        <w:t xml:space="preserve">на улучшение жилищных условий, предоставляемой многодетной семье, имеющей трех и более детей, рожденных одновременно одной матерью </w:t>
      </w:r>
      <w:r w:rsidR="002E7370">
        <w:rPr>
          <w:rFonts w:ascii="Times New Roman" w:hAnsi="Times New Roman" w:cs="Times New Roman"/>
          <w:sz w:val="28"/>
          <w:szCs w:val="28"/>
        </w:rPr>
        <w:br/>
      </w:r>
      <w:r w:rsidRPr="002E7370">
        <w:rPr>
          <w:rFonts w:ascii="Times New Roman" w:hAnsi="Times New Roman" w:cs="Times New Roman"/>
          <w:sz w:val="28"/>
          <w:szCs w:val="28"/>
        </w:rPr>
        <w:t>или усыновленных (удочеренных) одновременно, в размере 3</w:t>
      </w:r>
      <w:r w:rsidR="009D6E3A" w:rsidRPr="002E7370">
        <w:rPr>
          <w:rFonts w:ascii="Times New Roman" w:hAnsi="Times New Roman" w:cs="Times New Roman"/>
          <w:sz w:val="28"/>
          <w:szCs w:val="28"/>
        </w:rPr>
        <w:t> </w:t>
      </w:r>
      <w:r w:rsidRPr="002E7370">
        <w:rPr>
          <w:rFonts w:ascii="Times New Roman" w:hAnsi="Times New Roman" w:cs="Times New Roman"/>
          <w:sz w:val="28"/>
          <w:szCs w:val="28"/>
        </w:rPr>
        <w:t>138</w:t>
      </w:r>
      <w:r w:rsidR="009D6E3A" w:rsidRPr="002E7370">
        <w:rPr>
          <w:rFonts w:ascii="Times New Roman" w:hAnsi="Times New Roman" w:cs="Times New Roman"/>
          <w:sz w:val="28"/>
          <w:szCs w:val="28"/>
        </w:rPr>
        <w:t> 000</w:t>
      </w:r>
      <w:r w:rsidRPr="002E7370">
        <w:rPr>
          <w:rFonts w:ascii="Times New Roman" w:hAnsi="Times New Roman" w:cs="Times New Roman"/>
          <w:sz w:val="28"/>
          <w:szCs w:val="28"/>
        </w:rPr>
        <w:t xml:space="preserve"> рублей </w:t>
      </w:r>
      <w:r w:rsidR="002E7370">
        <w:rPr>
          <w:rFonts w:ascii="Times New Roman" w:hAnsi="Times New Roman" w:cs="Times New Roman"/>
          <w:sz w:val="28"/>
          <w:szCs w:val="28"/>
        </w:rPr>
        <w:br/>
      </w:r>
      <w:r w:rsidRPr="002E7370">
        <w:rPr>
          <w:rFonts w:ascii="Times New Roman" w:hAnsi="Times New Roman" w:cs="Times New Roman"/>
          <w:sz w:val="28"/>
          <w:szCs w:val="28"/>
        </w:rPr>
        <w:t>с учетом коэффициента индексации 1,046."</w:t>
      </w:r>
      <w:r w:rsidR="003629AD" w:rsidRPr="002E7370">
        <w:rPr>
          <w:rFonts w:ascii="Times New Roman" w:hAnsi="Times New Roman" w:cs="Times New Roman"/>
          <w:sz w:val="28"/>
          <w:szCs w:val="28"/>
        </w:rPr>
        <w:t>;</w:t>
      </w:r>
    </w:p>
    <w:p w:rsidR="0061642A" w:rsidRPr="002E7370" w:rsidRDefault="0061642A"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в)</w:t>
      </w:r>
      <w:r w:rsidR="002E7370">
        <w:rPr>
          <w:rFonts w:ascii="Times New Roman" w:hAnsi="Times New Roman" w:cs="Times New Roman"/>
          <w:sz w:val="28"/>
          <w:szCs w:val="28"/>
        </w:rPr>
        <w:t> </w:t>
      </w:r>
      <w:r w:rsidRPr="002E7370">
        <w:rPr>
          <w:rFonts w:ascii="Times New Roman" w:hAnsi="Times New Roman" w:cs="Times New Roman"/>
          <w:sz w:val="28"/>
          <w:szCs w:val="28"/>
        </w:rPr>
        <w:t>дополнить частью 35 следующего содержания:</w:t>
      </w:r>
    </w:p>
    <w:p w:rsidR="0061642A" w:rsidRPr="002E7370" w:rsidRDefault="0061642A"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"35.</w:t>
      </w:r>
      <w:r w:rsidR="002E7370">
        <w:rPr>
          <w:rFonts w:ascii="Times New Roman" w:hAnsi="Times New Roman" w:cs="Times New Roman"/>
          <w:sz w:val="28"/>
          <w:szCs w:val="28"/>
        </w:rPr>
        <w:t> </w:t>
      </w:r>
      <w:r w:rsidRPr="002E7370">
        <w:rPr>
          <w:rFonts w:ascii="Times New Roman" w:hAnsi="Times New Roman" w:cs="Times New Roman"/>
          <w:sz w:val="28"/>
          <w:szCs w:val="28"/>
        </w:rPr>
        <w:t>В целях реализации части 6 статьи 1</w:t>
      </w:r>
      <w:r w:rsidRPr="002E7370">
        <w:rPr>
          <w:rFonts w:ascii="Times New Roman" w:hAnsi="Times New Roman" w:cs="Times New Roman"/>
          <w:sz w:val="28"/>
          <w:szCs w:val="28"/>
          <w:vertAlign w:val="superscript"/>
        </w:rPr>
        <w:t>1</w:t>
      </w:r>
      <w:r w:rsidRPr="002E7370">
        <w:rPr>
          <w:rFonts w:ascii="Times New Roman" w:hAnsi="Times New Roman" w:cs="Times New Roman"/>
          <w:sz w:val="28"/>
          <w:szCs w:val="28"/>
        </w:rPr>
        <w:t xml:space="preserve"> областного закона </w:t>
      </w:r>
      <w:r w:rsidR="002E7370">
        <w:rPr>
          <w:rFonts w:ascii="Times New Roman" w:hAnsi="Times New Roman" w:cs="Times New Roman"/>
          <w:sz w:val="28"/>
          <w:szCs w:val="28"/>
        </w:rPr>
        <w:br/>
      </w:r>
      <w:r w:rsidRPr="002E7370">
        <w:rPr>
          <w:rFonts w:ascii="Times New Roman" w:hAnsi="Times New Roman" w:cs="Times New Roman"/>
          <w:sz w:val="28"/>
          <w:szCs w:val="28"/>
        </w:rPr>
        <w:t>от 14 октября 2008 года №</w:t>
      </w:r>
      <w:r w:rsidR="002E7370">
        <w:rPr>
          <w:rFonts w:ascii="Times New Roman" w:hAnsi="Times New Roman" w:cs="Times New Roman"/>
          <w:sz w:val="28"/>
          <w:szCs w:val="28"/>
        </w:rPr>
        <w:t> </w:t>
      </w:r>
      <w:r w:rsidRPr="002E7370">
        <w:rPr>
          <w:rFonts w:ascii="Times New Roman" w:hAnsi="Times New Roman" w:cs="Times New Roman"/>
          <w:sz w:val="28"/>
          <w:szCs w:val="28"/>
        </w:rPr>
        <w:t>105-оз "О бесплатном предоставлении отдельным категориям граждан земельных участков на территории Ленинградской области" установить с 1 сентября 2024 года размер единовременной денежной выплаты взамен предоставления земельного участка в собственность бесплатно в сумме 400</w:t>
      </w:r>
      <w:r w:rsidR="009D6E3A" w:rsidRPr="002E7370">
        <w:rPr>
          <w:rFonts w:ascii="Times New Roman" w:hAnsi="Times New Roman" w:cs="Times New Roman"/>
          <w:sz w:val="28"/>
          <w:szCs w:val="28"/>
        </w:rPr>
        <w:t> </w:t>
      </w:r>
      <w:r w:rsidRPr="002E7370">
        <w:rPr>
          <w:rFonts w:ascii="Times New Roman" w:hAnsi="Times New Roman" w:cs="Times New Roman"/>
          <w:sz w:val="28"/>
          <w:szCs w:val="28"/>
        </w:rPr>
        <w:t>000 рублей с учетом коэффициента индексации 1,0.";</w:t>
      </w:r>
    </w:p>
    <w:p w:rsidR="003629AD" w:rsidRPr="002E7370" w:rsidRDefault="003629AD" w:rsidP="00CF4ACE">
      <w:pPr>
        <w:ind w:firstLine="709"/>
        <w:jc w:val="both"/>
        <w:rPr>
          <w:rFonts w:ascii="Times New Roman" w:hAnsi="Times New Roman" w:cs="Times New Roman"/>
          <w:sz w:val="28"/>
          <w:szCs w:val="28"/>
        </w:rPr>
      </w:pP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5)</w:t>
      </w:r>
      <w:r w:rsidR="005F1593" w:rsidRPr="002E7370">
        <w:rPr>
          <w:rFonts w:ascii="Times New Roman" w:hAnsi="Times New Roman" w:cs="Times New Roman"/>
          <w:sz w:val="28"/>
          <w:szCs w:val="28"/>
        </w:rPr>
        <w:t> </w:t>
      </w:r>
      <w:r w:rsidRPr="002E7370">
        <w:rPr>
          <w:rFonts w:ascii="Times New Roman" w:hAnsi="Times New Roman" w:cs="Times New Roman"/>
          <w:sz w:val="28"/>
          <w:szCs w:val="28"/>
        </w:rPr>
        <w:t>в статье 7:</w:t>
      </w:r>
    </w:p>
    <w:p w:rsidR="000A766E" w:rsidRPr="002E7370" w:rsidRDefault="000A766E"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а)</w:t>
      </w:r>
      <w:r w:rsidR="002E7370">
        <w:rPr>
          <w:rFonts w:ascii="Times New Roman" w:hAnsi="Times New Roman" w:cs="Times New Roman"/>
          <w:sz w:val="28"/>
          <w:szCs w:val="28"/>
        </w:rPr>
        <w:t> </w:t>
      </w:r>
      <w:r w:rsidRPr="002E7370">
        <w:rPr>
          <w:rFonts w:ascii="Times New Roman" w:hAnsi="Times New Roman" w:cs="Times New Roman"/>
          <w:sz w:val="28"/>
          <w:szCs w:val="28"/>
        </w:rPr>
        <w:t>в части 5 слова "таблицы 1</w:t>
      </w:r>
      <w:r w:rsidR="002E7370">
        <w:rPr>
          <w:rFonts w:ascii="Times New Roman" w:hAnsi="Times New Roman" w:cs="Times New Roman"/>
          <w:sz w:val="28"/>
          <w:szCs w:val="28"/>
        </w:rPr>
        <w:t> – </w:t>
      </w:r>
      <w:r w:rsidRPr="002E7370">
        <w:rPr>
          <w:rFonts w:ascii="Times New Roman" w:hAnsi="Times New Roman" w:cs="Times New Roman"/>
          <w:sz w:val="28"/>
          <w:szCs w:val="28"/>
        </w:rPr>
        <w:t>35" заменить словами "таблицы 1</w:t>
      </w:r>
      <w:r w:rsidR="002E7370">
        <w:rPr>
          <w:rFonts w:ascii="Times New Roman" w:hAnsi="Times New Roman" w:cs="Times New Roman"/>
          <w:sz w:val="28"/>
          <w:szCs w:val="28"/>
        </w:rPr>
        <w:t> – </w:t>
      </w:r>
      <w:r w:rsidRPr="002E7370">
        <w:rPr>
          <w:rFonts w:ascii="Times New Roman" w:hAnsi="Times New Roman" w:cs="Times New Roman"/>
          <w:sz w:val="28"/>
          <w:szCs w:val="28"/>
        </w:rPr>
        <w:t>36";</w:t>
      </w:r>
    </w:p>
    <w:p w:rsidR="000A766E" w:rsidRPr="002E7370" w:rsidRDefault="000A766E"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б)</w:t>
      </w:r>
      <w:r w:rsidR="002E7370">
        <w:rPr>
          <w:rFonts w:ascii="Times New Roman" w:hAnsi="Times New Roman" w:cs="Times New Roman"/>
          <w:sz w:val="28"/>
          <w:szCs w:val="28"/>
        </w:rPr>
        <w:t> </w:t>
      </w:r>
      <w:r w:rsidRPr="002E7370">
        <w:rPr>
          <w:rFonts w:ascii="Times New Roman" w:hAnsi="Times New Roman" w:cs="Times New Roman"/>
          <w:sz w:val="28"/>
          <w:szCs w:val="28"/>
        </w:rPr>
        <w:t>часть 6 дополнить абзацем следующего содержания:</w:t>
      </w:r>
    </w:p>
    <w:p w:rsidR="000A766E" w:rsidRPr="002E7370" w:rsidRDefault="000A766E" w:rsidP="00CF4ACE">
      <w:pPr>
        <w:ind w:firstLine="709"/>
        <w:jc w:val="both"/>
        <w:rPr>
          <w:rFonts w:ascii="Times New Roman" w:hAnsi="Times New Roman" w:cs="Times New Roman"/>
          <w:sz w:val="28"/>
          <w:szCs w:val="28"/>
        </w:rPr>
      </w:pPr>
      <w:r w:rsidRPr="002E7370">
        <w:rPr>
          <w:rFonts w:ascii="Times New Roman" w:hAnsi="Times New Roman" w:cs="Times New Roman"/>
          <w:spacing w:val="-4"/>
          <w:sz w:val="28"/>
          <w:szCs w:val="28"/>
        </w:rPr>
        <w:t>"на грант за достижение показателей деятельности органов исполнительной</w:t>
      </w:r>
      <w:r w:rsidRPr="002E7370">
        <w:rPr>
          <w:rFonts w:ascii="Times New Roman" w:hAnsi="Times New Roman" w:cs="Times New Roman"/>
          <w:sz w:val="28"/>
          <w:szCs w:val="28"/>
        </w:rPr>
        <w:t xml:space="preserve"> власти субъектов Российской Федерации.";</w:t>
      </w:r>
    </w:p>
    <w:p w:rsidR="003629AD" w:rsidRPr="002E7370" w:rsidRDefault="009E5FD9"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в</w:t>
      </w:r>
      <w:r w:rsidR="003629AD" w:rsidRPr="002E7370">
        <w:rPr>
          <w:rFonts w:ascii="Times New Roman" w:hAnsi="Times New Roman" w:cs="Times New Roman"/>
          <w:sz w:val="28"/>
          <w:szCs w:val="28"/>
        </w:rPr>
        <w:t>)</w:t>
      </w:r>
      <w:r w:rsidR="005F1593" w:rsidRPr="002E7370">
        <w:rPr>
          <w:rFonts w:ascii="Times New Roman" w:hAnsi="Times New Roman" w:cs="Times New Roman"/>
          <w:sz w:val="28"/>
          <w:szCs w:val="28"/>
        </w:rPr>
        <w:t> </w:t>
      </w:r>
      <w:r w:rsidR="00B64DC5" w:rsidRPr="002E7370">
        <w:rPr>
          <w:rFonts w:ascii="Times New Roman" w:hAnsi="Times New Roman" w:cs="Times New Roman"/>
          <w:sz w:val="28"/>
          <w:szCs w:val="28"/>
        </w:rPr>
        <w:t xml:space="preserve">в части 7 </w:t>
      </w:r>
      <w:r w:rsidR="003629AD" w:rsidRPr="002E7370">
        <w:rPr>
          <w:rFonts w:ascii="Times New Roman" w:hAnsi="Times New Roman" w:cs="Times New Roman"/>
          <w:sz w:val="28"/>
          <w:szCs w:val="28"/>
        </w:rPr>
        <w:t>цифры "</w:t>
      </w:r>
      <w:r w:rsidR="00442034" w:rsidRPr="002E7370">
        <w:rPr>
          <w:rFonts w:ascii="Times New Roman" w:hAnsi="Times New Roman" w:cs="Times New Roman"/>
          <w:sz w:val="28"/>
          <w:szCs w:val="28"/>
        </w:rPr>
        <w:t>5 838 </w:t>
      </w:r>
      <w:r w:rsidR="00A9190C" w:rsidRPr="002E7370">
        <w:rPr>
          <w:rFonts w:ascii="Times New Roman" w:hAnsi="Times New Roman" w:cs="Times New Roman"/>
          <w:sz w:val="28"/>
          <w:szCs w:val="28"/>
        </w:rPr>
        <w:t>771,7</w:t>
      </w:r>
      <w:r w:rsidR="003629AD" w:rsidRPr="002E7370">
        <w:rPr>
          <w:rFonts w:ascii="Times New Roman" w:hAnsi="Times New Roman" w:cs="Times New Roman"/>
          <w:sz w:val="28"/>
          <w:szCs w:val="28"/>
        </w:rPr>
        <w:t>" заменить цифрами "</w:t>
      </w:r>
      <w:r w:rsidR="00F1643B" w:rsidRPr="002E7370">
        <w:rPr>
          <w:rFonts w:ascii="Times New Roman" w:hAnsi="Times New Roman" w:cs="Times New Roman"/>
          <w:sz w:val="28"/>
          <w:szCs w:val="28"/>
        </w:rPr>
        <w:t>6 326 980,1</w:t>
      </w:r>
      <w:r w:rsidR="003629AD" w:rsidRPr="002E7370">
        <w:rPr>
          <w:rFonts w:ascii="Times New Roman" w:hAnsi="Times New Roman" w:cs="Times New Roman"/>
          <w:sz w:val="28"/>
          <w:szCs w:val="28"/>
        </w:rPr>
        <w:t>";</w:t>
      </w:r>
      <w:r w:rsidR="00A9190C" w:rsidRPr="002E7370">
        <w:rPr>
          <w:rFonts w:ascii="Times New Roman" w:hAnsi="Times New Roman" w:cs="Times New Roman"/>
          <w:sz w:val="28"/>
          <w:szCs w:val="28"/>
        </w:rPr>
        <w:t xml:space="preserve"> </w:t>
      </w:r>
    </w:p>
    <w:p w:rsidR="00A9190C" w:rsidRPr="002E7370" w:rsidRDefault="009E5FD9"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г</w:t>
      </w:r>
      <w:r w:rsidR="00A9190C" w:rsidRPr="002E7370">
        <w:rPr>
          <w:rFonts w:ascii="Times New Roman" w:hAnsi="Times New Roman" w:cs="Times New Roman"/>
          <w:sz w:val="28"/>
          <w:szCs w:val="28"/>
        </w:rPr>
        <w:t>)</w:t>
      </w:r>
      <w:r w:rsidR="002E7370">
        <w:rPr>
          <w:rFonts w:ascii="Times New Roman" w:hAnsi="Times New Roman" w:cs="Times New Roman"/>
          <w:sz w:val="28"/>
          <w:szCs w:val="28"/>
        </w:rPr>
        <w:t> </w:t>
      </w:r>
      <w:r w:rsidR="00A9190C" w:rsidRPr="002E7370">
        <w:rPr>
          <w:rFonts w:ascii="Times New Roman" w:hAnsi="Times New Roman" w:cs="Times New Roman"/>
          <w:sz w:val="28"/>
          <w:szCs w:val="28"/>
        </w:rPr>
        <w:t>в части 8 цифры "6 372 390,0" заменить цифрами "</w:t>
      </w:r>
      <w:r w:rsidR="00F1643B" w:rsidRPr="002E7370">
        <w:rPr>
          <w:rFonts w:ascii="Times New Roman" w:hAnsi="Times New Roman" w:cs="Times New Roman"/>
          <w:sz w:val="28"/>
          <w:szCs w:val="28"/>
        </w:rPr>
        <w:t>6 680 777,2</w:t>
      </w:r>
      <w:r w:rsidR="00A9190C" w:rsidRPr="002E7370">
        <w:rPr>
          <w:rFonts w:ascii="Times New Roman" w:hAnsi="Times New Roman" w:cs="Times New Roman"/>
          <w:sz w:val="28"/>
          <w:szCs w:val="28"/>
        </w:rPr>
        <w:t xml:space="preserve">"; </w:t>
      </w:r>
    </w:p>
    <w:p w:rsidR="003629AD" w:rsidRPr="002E7370" w:rsidRDefault="009E5FD9"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д</w:t>
      </w:r>
      <w:r w:rsidR="003629AD" w:rsidRPr="002E7370">
        <w:rPr>
          <w:rFonts w:ascii="Times New Roman" w:hAnsi="Times New Roman" w:cs="Times New Roman"/>
          <w:sz w:val="28"/>
          <w:szCs w:val="28"/>
        </w:rPr>
        <w:t>)</w:t>
      </w:r>
      <w:r w:rsidR="005F1593" w:rsidRPr="002E7370">
        <w:rPr>
          <w:rFonts w:ascii="Times New Roman" w:hAnsi="Times New Roman" w:cs="Times New Roman"/>
          <w:sz w:val="28"/>
          <w:szCs w:val="28"/>
        </w:rPr>
        <w:t> </w:t>
      </w:r>
      <w:r w:rsidR="003629AD" w:rsidRPr="002E7370">
        <w:rPr>
          <w:rFonts w:ascii="Times New Roman" w:hAnsi="Times New Roman" w:cs="Times New Roman"/>
          <w:sz w:val="28"/>
          <w:szCs w:val="28"/>
        </w:rPr>
        <w:t>дополнить частью 1</w:t>
      </w:r>
      <w:r w:rsidR="00B64DC5" w:rsidRPr="002E7370">
        <w:rPr>
          <w:rFonts w:ascii="Times New Roman" w:hAnsi="Times New Roman" w:cs="Times New Roman"/>
          <w:sz w:val="28"/>
          <w:szCs w:val="28"/>
        </w:rPr>
        <w:t>1</w:t>
      </w:r>
      <w:r w:rsidR="003629AD" w:rsidRPr="002E7370">
        <w:rPr>
          <w:rFonts w:ascii="Times New Roman" w:hAnsi="Times New Roman" w:cs="Times New Roman"/>
          <w:sz w:val="28"/>
          <w:szCs w:val="28"/>
        </w:rPr>
        <w:t xml:space="preserve"> следующего содержания:</w:t>
      </w:r>
    </w:p>
    <w:p w:rsidR="00B64DC5" w:rsidRPr="002E7370" w:rsidRDefault="00B64DC5"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"11.</w:t>
      </w:r>
      <w:r w:rsidR="002E7370">
        <w:rPr>
          <w:rFonts w:ascii="Times New Roman" w:hAnsi="Times New Roman" w:cs="Times New Roman"/>
          <w:sz w:val="28"/>
          <w:szCs w:val="28"/>
        </w:rPr>
        <w:t> </w:t>
      </w:r>
      <w:r w:rsidRPr="002E7370">
        <w:rPr>
          <w:rFonts w:ascii="Times New Roman" w:hAnsi="Times New Roman" w:cs="Times New Roman"/>
          <w:sz w:val="28"/>
          <w:szCs w:val="28"/>
        </w:rPr>
        <w:t xml:space="preserve">Утвердить субсидии бюджету Донецкой Народной Республики </w:t>
      </w:r>
      <w:r w:rsidR="002E7370">
        <w:rPr>
          <w:rFonts w:ascii="Times New Roman" w:hAnsi="Times New Roman" w:cs="Times New Roman"/>
          <w:sz w:val="28"/>
          <w:szCs w:val="28"/>
        </w:rPr>
        <w:br/>
      </w:r>
      <w:r w:rsidRPr="002E7370">
        <w:rPr>
          <w:rFonts w:ascii="Times New Roman" w:hAnsi="Times New Roman" w:cs="Times New Roman"/>
          <w:sz w:val="28"/>
          <w:szCs w:val="28"/>
        </w:rPr>
        <w:t>на мероприятия по созданию генерального плана территориального развития агломерации города Енакиево в рамках реализации специального инфраструктурного проекта на 2024 год в сумме 12</w:t>
      </w:r>
      <w:r w:rsidR="002E7370">
        <w:rPr>
          <w:rFonts w:ascii="Times New Roman" w:hAnsi="Times New Roman" w:cs="Times New Roman"/>
          <w:sz w:val="28"/>
          <w:szCs w:val="28"/>
        </w:rPr>
        <w:t> </w:t>
      </w:r>
      <w:r w:rsidRPr="002E7370">
        <w:rPr>
          <w:rFonts w:ascii="Times New Roman" w:hAnsi="Times New Roman" w:cs="Times New Roman"/>
          <w:sz w:val="28"/>
          <w:szCs w:val="28"/>
        </w:rPr>
        <w:t>884,8 тысячи рублей.</w:t>
      </w:r>
    </w:p>
    <w:p w:rsidR="003629AD" w:rsidRPr="002E7370" w:rsidRDefault="00B64DC5"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lastRenderedPageBreak/>
        <w:t xml:space="preserve">Цели и условия предоставления субсидий устанавливаются соглашением между Правительством Ленинградской области и Правительством Донецкой </w:t>
      </w:r>
      <w:r w:rsidR="002E7370">
        <w:rPr>
          <w:rFonts w:ascii="Times New Roman" w:hAnsi="Times New Roman" w:cs="Times New Roman"/>
          <w:sz w:val="28"/>
          <w:szCs w:val="28"/>
        </w:rPr>
        <w:t>Н</w:t>
      </w:r>
      <w:r w:rsidRPr="002E7370">
        <w:rPr>
          <w:rFonts w:ascii="Times New Roman" w:hAnsi="Times New Roman" w:cs="Times New Roman"/>
          <w:sz w:val="28"/>
          <w:szCs w:val="28"/>
        </w:rPr>
        <w:t>ародной Республики, заключаемым в порядке, установленном нормативным правовым актом Правительства Ленинградской области."</w:t>
      </w:r>
      <w:r w:rsidR="003629AD" w:rsidRPr="002E7370">
        <w:rPr>
          <w:rFonts w:ascii="Times New Roman" w:hAnsi="Times New Roman" w:cs="Times New Roman"/>
          <w:sz w:val="28"/>
          <w:szCs w:val="28"/>
        </w:rPr>
        <w:t>;</w:t>
      </w:r>
    </w:p>
    <w:p w:rsidR="003629AD" w:rsidRPr="0070735D" w:rsidRDefault="003629AD" w:rsidP="00CF4ACE">
      <w:pPr>
        <w:ind w:firstLine="709"/>
        <w:contextualSpacing/>
        <w:jc w:val="both"/>
        <w:rPr>
          <w:rFonts w:ascii="Times New Roman" w:hAnsi="Times New Roman" w:cs="Times New Roman"/>
          <w:sz w:val="27"/>
          <w:szCs w:val="27"/>
        </w:rPr>
      </w:pPr>
    </w:p>
    <w:p w:rsidR="00B64DC5" w:rsidRPr="002E7370" w:rsidRDefault="003629AD" w:rsidP="00CF4ACE">
      <w:pPr>
        <w:ind w:firstLine="709"/>
        <w:contextualSpacing/>
        <w:jc w:val="both"/>
        <w:rPr>
          <w:rFonts w:ascii="Times New Roman" w:hAnsi="Times New Roman" w:cs="Times New Roman"/>
          <w:sz w:val="28"/>
          <w:szCs w:val="28"/>
        </w:rPr>
      </w:pPr>
      <w:r w:rsidRPr="002E7370">
        <w:rPr>
          <w:rFonts w:ascii="Times New Roman" w:hAnsi="Times New Roman" w:cs="Times New Roman"/>
          <w:sz w:val="28"/>
          <w:szCs w:val="28"/>
        </w:rPr>
        <w:t>6)</w:t>
      </w:r>
      <w:r w:rsidR="005F1593" w:rsidRPr="002E7370">
        <w:rPr>
          <w:rFonts w:ascii="Times New Roman" w:hAnsi="Times New Roman" w:cs="Times New Roman"/>
          <w:sz w:val="28"/>
          <w:szCs w:val="28"/>
        </w:rPr>
        <w:t> </w:t>
      </w:r>
      <w:r w:rsidRPr="002E7370">
        <w:rPr>
          <w:rFonts w:ascii="Times New Roman" w:hAnsi="Times New Roman" w:cs="Times New Roman"/>
          <w:sz w:val="28"/>
          <w:szCs w:val="28"/>
        </w:rPr>
        <w:t xml:space="preserve">в </w:t>
      </w:r>
      <w:r w:rsidR="00B64DC5" w:rsidRPr="002E7370">
        <w:rPr>
          <w:rFonts w:ascii="Times New Roman" w:hAnsi="Times New Roman" w:cs="Times New Roman"/>
          <w:sz w:val="28"/>
          <w:szCs w:val="28"/>
        </w:rPr>
        <w:t>статье 8:</w:t>
      </w:r>
    </w:p>
    <w:p w:rsidR="009579B8" w:rsidRPr="002E7370" w:rsidRDefault="009579B8" w:rsidP="00CF4ACE">
      <w:pPr>
        <w:ind w:firstLine="709"/>
        <w:contextualSpacing/>
        <w:jc w:val="both"/>
        <w:rPr>
          <w:rFonts w:ascii="Times New Roman" w:hAnsi="Times New Roman" w:cs="Times New Roman"/>
          <w:sz w:val="28"/>
          <w:szCs w:val="28"/>
        </w:rPr>
      </w:pPr>
      <w:r w:rsidRPr="002E7370">
        <w:rPr>
          <w:rFonts w:ascii="Times New Roman" w:hAnsi="Times New Roman" w:cs="Times New Roman"/>
          <w:sz w:val="28"/>
          <w:szCs w:val="28"/>
        </w:rPr>
        <w:t>а)</w:t>
      </w:r>
      <w:r w:rsidR="002E7370">
        <w:rPr>
          <w:rFonts w:ascii="Times New Roman" w:hAnsi="Times New Roman" w:cs="Times New Roman"/>
          <w:sz w:val="28"/>
          <w:szCs w:val="28"/>
        </w:rPr>
        <w:t> </w:t>
      </w:r>
      <w:r w:rsidRPr="002E7370">
        <w:rPr>
          <w:rFonts w:ascii="Times New Roman" w:hAnsi="Times New Roman" w:cs="Times New Roman"/>
          <w:sz w:val="28"/>
          <w:szCs w:val="28"/>
        </w:rPr>
        <w:t>в части 1 цифры "13</w:t>
      </w:r>
      <w:r w:rsidRPr="002E7370">
        <w:rPr>
          <w:rFonts w:ascii="Times New Roman" w:hAnsi="Times New Roman" w:cs="Times New Roman"/>
          <w:sz w:val="28"/>
          <w:szCs w:val="28"/>
          <w:lang w:val="en-US"/>
        </w:rPr>
        <w:t> </w:t>
      </w:r>
      <w:r w:rsidRPr="002E7370">
        <w:rPr>
          <w:rFonts w:ascii="Times New Roman" w:hAnsi="Times New Roman" w:cs="Times New Roman"/>
          <w:sz w:val="28"/>
          <w:szCs w:val="28"/>
        </w:rPr>
        <w:t>674</w:t>
      </w:r>
      <w:r w:rsidRPr="002E7370">
        <w:rPr>
          <w:rFonts w:ascii="Times New Roman" w:hAnsi="Times New Roman" w:cs="Times New Roman"/>
          <w:sz w:val="28"/>
          <w:szCs w:val="28"/>
          <w:lang w:val="en-US"/>
        </w:rPr>
        <w:t> </w:t>
      </w:r>
      <w:r w:rsidRPr="002E7370">
        <w:rPr>
          <w:rFonts w:ascii="Times New Roman" w:hAnsi="Times New Roman" w:cs="Times New Roman"/>
          <w:sz w:val="28"/>
          <w:szCs w:val="28"/>
        </w:rPr>
        <w:t>595,9" заменить цифрами "11</w:t>
      </w:r>
      <w:r w:rsidRPr="002E7370">
        <w:rPr>
          <w:rFonts w:ascii="Times New Roman" w:hAnsi="Times New Roman" w:cs="Times New Roman"/>
          <w:sz w:val="28"/>
          <w:szCs w:val="28"/>
          <w:lang w:val="en-US"/>
        </w:rPr>
        <w:t> </w:t>
      </w:r>
      <w:r w:rsidRPr="002E7370">
        <w:rPr>
          <w:rFonts w:ascii="Times New Roman" w:hAnsi="Times New Roman" w:cs="Times New Roman"/>
          <w:sz w:val="28"/>
          <w:szCs w:val="28"/>
        </w:rPr>
        <w:t>272</w:t>
      </w:r>
      <w:r w:rsidRPr="002E7370">
        <w:rPr>
          <w:rFonts w:ascii="Times New Roman" w:hAnsi="Times New Roman" w:cs="Times New Roman"/>
          <w:sz w:val="28"/>
          <w:szCs w:val="28"/>
          <w:lang w:val="en-US"/>
        </w:rPr>
        <w:t> </w:t>
      </w:r>
      <w:r w:rsidRPr="002E7370">
        <w:rPr>
          <w:rFonts w:ascii="Times New Roman" w:hAnsi="Times New Roman" w:cs="Times New Roman"/>
          <w:sz w:val="28"/>
          <w:szCs w:val="28"/>
        </w:rPr>
        <w:t>070,2", цифры "15 059 153,2" заменить цифрами "15 145 127,7", цифры "15 835 797,7" заменить цифрами "15 921 772,2";</w:t>
      </w:r>
    </w:p>
    <w:p w:rsidR="003629AD" w:rsidRPr="002E7370" w:rsidRDefault="009579B8" w:rsidP="00CF4ACE">
      <w:pPr>
        <w:ind w:firstLine="709"/>
        <w:contextualSpacing/>
        <w:jc w:val="both"/>
        <w:rPr>
          <w:rFonts w:ascii="Times New Roman" w:hAnsi="Times New Roman" w:cs="Times New Roman"/>
          <w:sz w:val="28"/>
          <w:szCs w:val="28"/>
        </w:rPr>
      </w:pPr>
      <w:r w:rsidRPr="002E7370">
        <w:rPr>
          <w:rFonts w:ascii="Times New Roman" w:hAnsi="Times New Roman" w:cs="Times New Roman"/>
          <w:sz w:val="28"/>
          <w:szCs w:val="28"/>
        </w:rPr>
        <w:t>б)</w:t>
      </w:r>
      <w:r w:rsidR="002E7370">
        <w:rPr>
          <w:rFonts w:ascii="Times New Roman" w:hAnsi="Times New Roman" w:cs="Times New Roman"/>
          <w:sz w:val="28"/>
          <w:szCs w:val="28"/>
        </w:rPr>
        <w:t> </w:t>
      </w:r>
      <w:r w:rsidRPr="002E7370">
        <w:rPr>
          <w:rFonts w:ascii="Times New Roman" w:hAnsi="Times New Roman" w:cs="Times New Roman"/>
          <w:sz w:val="28"/>
          <w:szCs w:val="28"/>
        </w:rPr>
        <w:t xml:space="preserve">в </w:t>
      </w:r>
      <w:r w:rsidR="003629AD" w:rsidRPr="002E7370">
        <w:rPr>
          <w:rFonts w:ascii="Times New Roman" w:hAnsi="Times New Roman" w:cs="Times New Roman"/>
          <w:sz w:val="28"/>
          <w:szCs w:val="28"/>
        </w:rPr>
        <w:t>части 3 цифры "</w:t>
      </w:r>
      <w:r w:rsidR="00B64DC5" w:rsidRPr="002E7370">
        <w:rPr>
          <w:rFonts w:ascii="Times New Roman" w:hAnsi="Times New Roman" w:cs="Times New Roman"/>
          <w:sz w:val="28"/>
          <w:szCs w:val="28"/>
        </w:rPr>
        <w:t>352 723,0</w:t>
      </w:r>
      <w:r w:rsidR="003629AD" w:rsidRPr="002E7370">
        <w:rPr>
          <w:rFonts w:ascii="Times New Roman" w:hAnsi="Times New Roman" w:cs="Times New Roman"/>
          <w:sz w:val="28"/>
          <w:szCs w:val="28"/>
        </w:rPr>
        <w:t>" заменить цифрами "</w:t>
      </w:r>
      <w:r w:rsidR="00B64DC5" w:rsidRPr="002E7370">
        <w:rPr>
          <w:rFonts w:ascii="Times New Roman" w:hAnsi="Times New Roman" w:cs="Times New Roman"/>
          <w:sz w:val="28"/>
          <w:szCs w:val="28"/>
        </w:rPr>
        <w:t>223 367,9</w:t>
      </w:r>
      <w:r w:rsidR="003629AD" w:rsidRPr="002E7370">
        <w:rPr>
          <w:rFonts w:ascii="Times New Roman" w:hAnsi="Times New Roman" w:cs="Times New Roman"/>
          <w:sz w:val="28"/>
          <w:szCs w:val="28"/>
        </w:rPr>
        <w:t>"</w:t>
      </w:r>
      <w:r w:rsidR="00B64DC5" w:rsidRPr="002E7370">
        <w:rPr>
          <w:rFonts w:ascii="Times New Roman" w:hAnsi="Times New Roman" w:cs="Times New Roman"/>
          <w:sz w:val="28"/>
          <w:szCs w:val="28"/>
        </w:rPr>
        <w:t>;</w:t>
      </w:r>
    </w:p>
    <w:p w:rsidR="009579B8" w:rsidRPr="002E7370" w:rsidRDefault="009579B8" w:rsidP="00CF4ACE">
      <w:pPr>
        <w:ind w:firstLine="709"/>
        <w:contextualSpacing/>
        <w:jc w:val="both"/>
        <w:rPr>
          <w:rFonts w:ascii="Times New Roman" w:hAnsi="Times New Roman" w:cs="Times New Roman"/>
          <w:sz w:val="28"/>
          <w:szCs w:val="28"/>
        </w:rPr>
      </w:pPr>
      <w:r w:rsidRPr="002E7370">
        <w:rPr>
          <w:rFonts w:ascii="Times New Roman" w:hAnsi="Times New Roman" w:cs="Times New Roman"/>
          <w:sz w:val="28"/>
          <w:szCs w:val="28"/>
        </w:rPr>
        <w:t>в)</w:t>
      </w:r>
      <w:r w:rsidR="002E7370">
        <w:rPr>
          <w:rFonts w:ascii="Times New Roman" w:hAnsi="Times New Roman" w:cs="Times New Roman"/>
          <w:sz w:val="28"/>
          <w:szCs w:val="28"/>
        </w:rPr>
        <w:t> </w:t>
      </w:r>
      <w:r w:rsidR="00024763" w:rsidRPr="002E7370">
        <w:rPr>
          <w:rFonts w:ascii="Times New Roman" w:hAnsi="Times New Roman" w:cs="Times New Roman"/>
          <w:sz w:val="28"/>
          <w:szCs w:val="28"/>
        </w:rPr>
        <w:t xml:space="preserve">в части 4 </w:t>
      </w:r>
      <w:r w:rsidRPr="002E7370">
        <w:rPr>
          <w:rFonts w:ascii="Times New Roman" w:hAnsi="Times New Roman" w:cs="Times New Roman"/>
          <w:sz w:val="28"/>
          <w:szCs w:val="28"/>
        </w:rPr>
        <w:t>цифры "128 961,8" заменить цифрами "42 987,3", цифры "2 052,1" заменить цифрами "2 059,6";</w:t>
      </w:r>
    </w:p>
    <w:p w:rsidR="00C35DAB" w:rsidRPr="0070735D" w:rsidRDefault="00C35DAB" w:rsidP="00CF4ACE">
      <w:pPr>
        <w:ind w:firstLine="709"/>
        <w:contextualSpacing/>
        <w:jc w:val="both"/>
        <w:rPr>
          <w:rFonts w:ascii="Times New Roman" w:hAnsi="Times New Roman" w:cs="Times New Roman"/>
          <w:sz w:val="27"/>
          <w:szCs w:val="27"/>
        </w:rPr>
      </w:pP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 xml:space="preserve">7) приложение 1 "Прогнозируемые поступления налоговых, неналоговых доходов и безвозмездных поступлений в областной бюджет Ленинградской области по кодам видов доходов на 2024 год и на плановый период 2025 </w:t>
      </w:r>
      <w:r w:rsidR="00642BD3">
        <w:rPr>
          <w:rFonts w:ascii="Times New Roman" w:hAnsi="Times New Roman" w:cs="Times New Roman"/>
          <w:sz w:val="28"/>
          <w:szCs w:val="28"/>
        </w:rPr>
        <w:br/>
      </w:r>
      <w:r w:rsidRPr="002E7370">
        <w:rPr>
          <w:rFonts w:ascii="Times New Roman" w:hAnsi="Times New Roman" w:cs="Times New Roman"/>
          <w:sz w:val="28"/>
          <w:szCs w:val="28"/>
        </w:rPr>
        <w:t>и 2026 годов" изложить в новой редакции (прилагается);</w:t>
      </w:r>
    </w:p>
    <w:p w:rsidR="003629AD" w:rsidRPr="0070735D" w:rsidRDefault="003629AD" w:rsidP="00CF4ACE">
      <w:pPr>
        <w:ind w:firstLine="709"/>
        <w:jc w:val="both"/>
        <w:rPr>
          <w:rFonts w:ascii="Times New Roman" w:hAnsi="Times New Roman" w:cs="Times New Roman"/>
          <w:sz w:val="27"/>
          <w:szCs w:val="27"/>
        </w:rPr>
      </w:pPr>
    </w:p>
    <w:p w:rsidR="003629AD" w:rsidRPr="002E7370" w:rsidRDefault="003629AD" w:rsidP="00CF4ACE">
      <w:pPr>
        <w:ind w:firstLine="709"/>
        <w:jc w:val="both"/>
        <w:rPr>
          <w:rFonts w:ascii="Times New Roman" w:hAnsi="Times New Roman" w:cs="Times New Roman"/>
          <w:sz w:val="28"/>
          <w:szCs w:val="28"/>
        </w:rPr>
      </w:pPr>
      <w:r w:rsidRPr="0070735D">
        <w:rPr>
          <w:rFonts w:ascii="Times New Roman" w:hAnsi="Times New Roman" w:cs="Times New Roman"/>
          <w:sz w:val="28"/>
          <w:szCs w:val="28"/>
        </w:rPr>
        <w:t>8) приложение 5 "Распределение бюджетных ассигнований по целевым</w:t>
      </w:r>
      <w:r w:rsidRPr="0070735D">
        <w:rPr>
          <w:rFonts w:ascii="Times New Roman" w:hAnsi="Times New Roman" w:cs="Times New Roman"/>
          <w:spacing w:val="-4"/>
          <w:sz w:val="28"/>
          <w:szCs w:val="28"/>
        </w:rPr>
        <w:t xml:space="preserve"> статьям (государственным программам Ленинградской области и непрограммным</w:t>
      </w:r>
      <w:r w:rsidRPr="002E7370">
        <w:rPr>
          <w:rFonts w:ascii="Times New Roman" w:hAnsi="Times New Roman" w:cs="Times New Roman"/>
          <w:sz w:val="28"/>
          <w:szCs w:val="28"/>
        </w:rPr>
        <w:t xml:space="preserve"> направлениям деятельности), группам видов расходов, разделам и подразделам классификации расходов бюджетов на 2024 год и на плановый период 2025 </w:t>
      </w:r>
      <w:r w:rsidR="0070735D">
        <w:rPr>
          <w:rFonts w:ascii="Times New Roman" w:hAnsi="Times New Roman" w:cs="Times New Roman"/>
          <w:sz w:val="28"/>
          <w:szCs w:val="28"/>
        </w:rPr>
        <w:br/>
      </w:r>
      <w:r w:rsidRPr="002E7370">
        <w:rPr>
          <w:rFonts w:ascii="Times New Roman" w:hAnsi="Times New Roman" w:cs="Times New Roman"/>
          <w:sz w:val="28"/>
          <w:szCs w:val="28"/>
        </w:rPr>
        <w:t>и 2026 годов" изложить в новой редакции (прилагается);</w:t>
      </w:r>
    </w:p>
    <w:p w:rsidR="003629AD" w:rsidRPr="0070735D" w:rsidRDefault="003629AD" w:rsidP="00CF4ACE">
      <w:pPr>
        <w:ind w:firstLine="709"/>
        <w:jc w:val="both"/>
        <w:rPr>
          <w:rFonts w:ascii="Times New Roman" w:hAnsi="Times New Roman" w:cs="Times New Roman"/>
          <w:sz w:val="27"/>
          <w:szCs w:val="27"/>
        </w:rPr>
      </w:pPr>
    </w:p>
    <w:p w:rsidR="003629AD" w:rsidRPr="002E7370" w:rsidRDefault="003629AD" w:rsidP="00CF4ACE">
      <w:pPr>
        <w:ind w:firstLine="709"/>
        <w:jc w:val="both"/>
        <w:rPr>
          <w:rFonts w:ascii="Times New Roman" w:hAnsi="Times New Roman" w:cs="Times New Roman"/>
          <w:sz w:val="28"/>
          <w:szCs w:val="28"/>
        </w:rPr>
      </w:pPr>
      <w:r w:rsidRPr="0070735D">
        <w:rPr>
          <w:rFonts w:ascii="Times New Roman" w:hAnsi="Times New Roman" w:cs="Times New Roman"/>
          <w:spacing w:val="-2"/>
          <w:sz w:val="28"/>
          <w:szCs w:val="28"/>
        </w:rPr>
        <w:t xml:space="preserve">9) приложение 6 "Ведомственная структура расходов областного бюджета </w:t>
      </w:r>
      <w:r w:rsidRPr="0070735D">
        <w:rPr>
          <w:rFonts w:ascii="Times New Roman" w:hAnsi="Times New Roman" w:cs="Times New Roman"/>
          <w:sz w:val="28"/>
          <w:szCs w:val="28"/>
        </w:rPr>
        <w:t>Ленинградской области на 2024 год и на плановый период 2025 и 2026 годов"</w:t>
      </w:r>
      <w:r w:rsidRPr="002E7370">
        <w:rPr>
          <w:rFonts w:ascii="Times New Roman" w:hAnsi="Times New Roman" w:cs="Times New Roman"/>
          <w:sz w:val="28"/>
          <w:szCs w:val="28"/>
        </w:rPr>
        <w:t xml:space="preserve"> изложить в новой редакции (прилагается);</w:t>
      </w:r>
    </w:p>
    <w:p w:rsidR="003629AD" w:rsidRPr="0070735D" w:rsidRDefault="003629AD" w:rsidP="00CF4ACE">
      <w:pPr>
        <w:ind w:firstLine="709"/>
        <w:jc w:val="both"/>
        <w:rPr>
          <w:rFonts w:ascii="Times New Roman" w:hAnsi="Times New Roman" w:cs="Times New Roman"/>
          <w:sz w:val="27"/>
          <w:szCs w:val="27"/>
        </w:rPr>
      </w:pP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10) приложение 7 "Распределение бюджетных ассигнований по разделам и подразделам классификации расходов бюджетов на 2024 год и на плановый период 2025 и 2026 годов" изложить в новой редакции (прилагается);</w:t>
      </w:r>
    </w:p>
    <w:p w:rsidR="003629AD" w:rsidRPr="0070735D" w:rsidRDefault="003629AD" w:rsidP="00CF4ACE">
      <w:pPr>
        <w:ind w:firstLine="709"/>
        <w:jc w:val="both"/>
        <w:rPr>
          <w:rFonts w:ascii="Times New Roman" w:hAnsi="Times New Roman" w:cs="Times New Roman"/>
          <w:sz w:val="27"/>
          <w:szCs w:val="27"/>
        </w:rPr>
      </w:pP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11) приложение 8 "Адресная инвестиционная программа Ленинградской области на 2024 год и на плановый период 2025 и 2026 годов" изложить в новой редакции (прилагается);</w:t>
      </w:r>
    </w:p>
    <w:p w:rsidR="003629AD" w:rsidRPr="0070735D" w:rsidRDefault="003629AD" w:rsidP="00CF4ACE">
      <w:pPr>
        <w:ind w:firstLine="709"/>
        <w:jc w:val="both"/>
        <w:rPr>
          <w:rFonts w:ascii="Times New Roman" w:hAnsi="Times New Roman" w:cs="Times New Roman"/>
          <w:sz w:val="27"/>
          <w:szCs w:val="27"/>
        </w:rPr>
      </w:pPr>
    </w:p>
    <w:p w:rsidR="003629AD" w:rsidRPr="0070735D" w:rsidRDefault="003629AD" w:rsidP="00CF4ACE">
      <w:pPr>
        <w:ind w:firstLine="709"/>
        <w:jc w:val="both"/>
        <w:rPr>
          <w:rFonts w:ascii="Times New Roman" w:hAnsi="Times New Roman" w:cs="Times New Roman"/>
          <w:sz w:val="28"/>
          <w:szCs w:val="28"/>
        </w:rPr>
      </w:pPr>
      <w:r w:rsidRPr="0070735D">
        <w:rPr>
          <w:rFonts w:ascii="Times New Roman" w:hAnsi="Times New Roman" w:cs="Times New Roman"/>
          <w:sz w:val="28"/>
          <w:szCs w:val="28"/>
        </w:rPr>
        <w:t>12) приложение 9 "Перечень случаев предоставления субсидий юридическим лицам (за исключением субсидий государственным учреждениям), индивидуальным предпринимателям, физическим лицам" изложить в новой редакции (прилагается);</w:t>
      </w:r>
    </w:p>
    <w:p w:rsidR="003629AD" w:rsidRPr="0070735D" w:rsidRDefault="003629AD" w:rsidP="00CF4ACE">
      <w:pPr>
        <w:ind w:firstLine="709"/>
        <w:jc w:val="both"/>
        <w:rPr>
          <w:rFonts w:ascii="Times New Roman" w:hAnsi="Times New Roman" w:cs="Times New Roman"/>
          <w:sz w:val="27"/>
          <w:szCs w:val="27"/>
        </w:rPr>
      </w:pP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13)</w:t>
      </w:r>
      <w:r w:rsidR="005F1593" w:rsidRPr="002E7370">
        <w:rPr>
          <w:rFonts w:ascii="Times New Roman" w:hAnsi="Times New Roman" w:cs="Times New Roman"/>
          <w:sz w:val="28"/>
          <w:szCs w:val="28"/>
        </w:rPr>
        <w:t> </w:t>
      </w:r>
      <w:r w:rsidRPr="002E7370">
        <w:rPr>
          <w:rFonts w:ascii="Times New Roman" w:hAnsi="Times New Roman" w:cs="Times New Roman"/>
          <w:sz w:val="28"/>
          <w:szCs w:val="28"/>
        </w:rPr>
        <w:t xml:space="preserve">приложение 10 "Перечень случаев предоставления субсидий иным </w:t>
      </w:r>
      <w:r w:rsidRPr="0070735D">
        <w:rPr>
          <w:rFonts w:ascii="Times New Roman" w:hAnsi="Times New Roman" w:cs="Times New Roman"/>
          <w:sz w:val="28"/>
          <w:szCs w:val="28"/>
        </w:rPr>
        <w:t>некоммерческим организациям, не являющимся государственными учреждениями"</w:t>
      </w:r>
      <w:r w:rsidRPr="002E7370">
        <w:rPr>
          <w:rFonts w:ascii="Times New Roman" w:hAnsi="Times New Roman" w:cs="Times New Roman"/>
          <w:sz w:val="28"/>
          <w:szCs w:val="28"/>
        </w:rPr>
        <w:t xml:space="preserve"> изложить в новой редакции (прилагается);</w:t>
      </w:r>
    </w:p>
    <w:p w:rsidR="004C5821" w:rsidRPr="0070735D" w:rsidRDefault="004C5821" w:rsidP="00CF4ACE">
      <w:pPr>
        <w:ind w:firstLine="709"/>
        <w:jc w:val="both"/>
        <w:rPr>
          <w:rFonts w:ascii="Times New Roman" w:hAnsi="Times New Roman" w:cs="Times New Roman"/>
          <w:sz w:val="27"/>
          <w:szCs w:val="27"/>
        </w:rPr>
      </w:pP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lastRenderedPageBreak/>
        <w:t xml:space="preserve">14) приложение 12 "Формы и объем межбюджетных трансфертов, предоставляемых бюджетам муниципальных образований Ленинградской области, на 2024 год и на плановый период 2025 и 2026 годов" изложить </w:t>
      </w:r>
      <w:r w:rsidR="0070735D">
        <w:rPr>
          <w:rFonts w:ascii="Times New Roman" w:hAnsi="Times New Roman" w:cs="Times New Roman"/>
          <w:sz w:val="28"/>
          <w:szCs w:val="28"/>
        </w:rPr>
        <w:br/>
      </w:r>
      <w:r w:rsidRPr="002E7370">
        <w:rPr>
          <w:rFonts w:ascii="Times New Roman" w:hAnsi="Times New Roman" w:cs="Times New Roman"/>
          <w:sz w:val="28"/>
          <w:szCs w:val="28"/>
        </w:rPr>
        <w:t>в новой редакции (прилагается);</w:t>
      </w:r>
    </w:p>
    <w:p w:rsidR="003629AD" w:rsidRPr="002E7370" w:rsidRDefault="003629AD" w:rsidP="00CF4ACE">
      <w:pPr>
        <w:ind w:firstLine="709"/>
        <w:jc w:val="both"/>
        <w:rPr>
          <w:rFonts w:ascii="Times New Roman" w:hAnsi="Times New Roman" w:cs="Times New Roman"/>
          <w:sz w:val="28"/>
          <w:szCs w:val="28"/>
        </w:rPr>
      </w:pP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15)</w:t>
      </w:r>
      <w:r w:rsidR="002D7BB3" w:rsidRPr="002E7370">
        <w:rPr>
          <w:rFonts w:ascii="Times New Roman" w:hAnsi="Times New Roman" w:cs="Times New Roman"/>
          <w:sz w:val="28"/>
          <w:szCs w:val="28"/>
        </w:rPr>
        <w:t> </w:t>
      </w:r>
      <w:r w:rsidRPr="002E7370">
        <w:rPr>
          <w:rFonts w:ascii="Times New Roman" w:hAnsi="Times New Roman" w:cs="Times New Roman"/>
          <w:sz w:val="28"/>
          <w:szCs w:val="28"/>
        </w:rPr>
        <w:t>в приложении 14:</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а)</w:t>
      </w:r>
      <w:r w:rsidR="0070735D">
        <w:rPr>
          <w:rFonts w:ascii="Times New Roman" w:hAnsi="Times New Roman"/>
          <w:sz w:val="28"/>
        </w:rPr>
        <w:t> </w:t>
      </w:r>
      <w:r w:rsidR="003F2D60" w:rsidRPr="002E7370">
        <w:rPr>
          <w:rFonts w:ascii="Times New Roman" w:hAnsi="Times New Roman"/>
          <w:sz w:val="28"/>
        </w:rPr>
        <w:t>таблицу 7 "Распределение субсидий бюджетам муниципальных образований Ленинградской области на организацию отдыха детей, находящихся в трудной жизненной ситуации, в каникулярное время на 2024 год и на плановый период 2025 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70735D">
        <w:rPr>
          <w:rFonts w:ascii="Times New Roman" w:hAnsi="Times New Roman"/>
          <w:sz w:val="28"/>
        </w:rPr>
        <w:t>б)</w:t>
      </w:r>
      <w:r w:rsidR="0070735D" w:rsidRPr="0070735D">
        <w:rPr>
          <w:rFonts w:ascii="Times New Roman" w:hAnsi="Times New Roman"/>
          <w:sz w:val="28"/>
        </w:rPr>
        <w:t> </w:t>
      </w:r>
      <w:r w:rsidR="003F2D60" w:rsidRPr="0070735D">
        <w:rPr>
          <w:rFonts w:ascii="Times New Roman" w:hAnsi="Times New Roman"/>
          <w:sz w:val="28"/>
        </w:rPr>
        <w:t>таблицу 9 "Распределение субсидий бюджетам муниципальных</w:t>
      </w:r>
      <w:r w:rsidR="003F2D60" w:rsidRPr="0070735D">
        <w:rPr>
          <w:rFonts w:ascii="Times New Roman" w:hAnsi="Times New Roman"/>
          <w:spacing w:val="-4"/>
          <w:sz w:val="28"/>
        </w:rPr>
        <w:t xml:space="preserve"> образований Ленинградской области на реновацию дошкольных образовательных</w:t>
      </w:r>
      <w:r w:rsidR="003F2D60" w:rsidRPr="002E7370">
        <w:rPr>
          <w:rFonts w:ascii="Times New Roman" w:hAnsi="Times New Roman"/>
          <w:sz w:val="28"/>
        </w:rPr>
        <w:t xml:space="preserve"> организаций на 2024 год и на плановый период 2025 и 2026 годов" изложить </w:t>
      </w:r>
      <w:r w:rsidR="0070735D">
        <w:rPr>
          <w:rFonts w:ascii="Times New Roman" w:hAnsi="Times New Roman"/>
          <w:sz w:val="28"/>
        </w:rPr>
        <w:br/>
      </w:r>
      <w:r w:rsidR="003F2D60" w:rsidRPr="002E7370">
        <w:rPr>
          <w:rFonts w:ascii="Times New Roman" w:hAnsi="Times New Roman"/>
          <w:sz w:val="28"/>
        </w:rPr>
        <w:t>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в)</w:t>
      </w:r>
      <w:r w:rsidR="0070735D">
        <w:rPr>
          <w:rFonts w:ascii="Times New Roman" w:hAnsi="Times New Roman"/>
          <w:sz w:val="28"/>
        </w:rPr>
        <w:t> </w:t>
      </w:r>
      <w:r w:rsidR="003F2D60" w:rsidRPr="002E7370">
        <w:rPr>
          <w:rFonts w:ascii="Times New Roman" w:hAnsi="Times New Roman"/>
          <w:sz w:val="28"/>
        </w:rPr>
        <w:t xml:space="preserve">таблицу 12 "Распределение субсидий бюджетам муниципальных образований Ленинградской области на реновацию организаций общего образования на 2024 год и на плановый период 2025 и 2026 годов" изложить </w:t>
      </w:r>
      <w:r w:rsidR="0070735D">
        <w:rPr>
          <w:rFonts w:ascii="Times New Roman" w:hAnsi="Times New Roman"/>
          <w:sz w:val="28"/>
        </w:rPr>
        <w:br/>
      </w:r>
      <w:r w:rsidR="003F2D60" w:rsidRPr="002E7370">
        <w:rPr>
          <w:rFonts w:ascii="Times New Roman" w:hAnsi="Times New Roman"/>
          <w:sz w:val="28"/>
        </w:rPr>
        <w:t>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г)</w:t>
      </w:r>
      <w:r w:rsidR="0070735D">
        <w:rPr>
          <w:rFonts w:ascii="Times New Roman" w:hAnsi="Times New Roman"/>
          <w:sz w:val="28"/>
        </w:rPr>
        <w:t> </w:t>
      </w:r>
      <w:r w:rsidR="003F2D60" w:rsidRPr="002E7370">
        <w:rPr>
          <w:rFonts w:ascii="Times New Roman" w:hAnsi="Times New Roman"/>
          <w:sz w:val="28"/>
        </w:rPr>
        <w:t xml:space="preserve">таблицу 13 "Распределение субсидий бюджетам муниципальных образований Ленинградской области на проведение капитального ремонта спортивных площадок (стадионов) общеобразовательных организаций </w:t>
      </w:r>
      <w:r w:rsidR="0070735D">
        <w:rPr>
          <w:rFonts w:ascii="Times New Roman" w:hAnsi="Times New Roman"/>
          <w:sz w:val="28"/>
        </w:rPr>
        <w:br/>
      </w:r>
      <w:r w:rsidR="003F2D60" w:rsidRPr="002E7370">
        <w:rPr>
          <w:rFonts w:ascii="Times New Roman" w:hAnsi="Times New Roman"/>
          <w:sz w:val="28"/>
        </w:rPr>
        <w:t>на 2024 год и на плановый период 2025 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д)</w:t>
      </w:r>
      <w:r w:rsidR="0070735D">
        <w:rPr>
          <w:rFonts w:ascii="Times New Roman" w:hAnsi="Times New Roman"/>
          <w:sz w:val="28"/>
        </w:rPr>
        <w:t> </w:t>
      </w:r>
      <w:r w:rsidR="003F2D60" w:rsidRPr="002E7370">
        <w:rPr>
          <w:rFonts w:ascii="Times New Roman" w:hAnsi="Times New Roman"/>
          <w:sz w:val="28"/>
        </w:rPr>
        <w:t xml:space="preserve">таблицу 16 "Распределение субсидий бюджетам муниципальных образований Ленинградской области на мероприятия по капитальному ремонту объектов на 2024 год и на плановый период 2025 и 2026 годов" изложить </w:t>
      </w:r>
      <w:r w:rsidR="0070735D">
        <w:rPr>
          <w:rFonts w:ascii="Times New Roman" w:hAnsi="Times New Roman"/>
          <w:sz w:val="28"/>
        </w:rPr>
        <w:br/>
      </w:r>
      <w:r w:rsidR="003F2D60" w:rsidRPr="002E7370">
        <w:rPr>
          <w:rFonts w:ascii="Times New Roman" w:hAnsi="Times New Roman"/>
          <w:sz w:val="28"/>
        </w:rPr>
        <w:t>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е)</w:t>
      </w:r>
      <w:r w:rsidR="0070735D">
        <w:rPr>
          <w:rFonts w:ascii="Times New Roman" w:hAnsi="Times New Roman"/>
          <w:sz w:val="28"/>
        </w:rPr>
        <w:t> </w:t>
      </w:r>
      <w:r w:rsidR="003F2D60" w:rsidRPr="002E7370">
        <w:rPr>
          <w:rFonts w:ascii="Times New Roman" w:hAnsi="Times New Roman"/>
          <w:sz w:val="28"/>
        </w:rPr>
        <w:t xml:space="preserve">таблицу 17 "Распределение субсидий бюджетам муниципальных образований Ленинградской области на реализацию комплекса мероприятий </w:t>
      </w:r>
      <w:r w:rsidR="0070735D">
        <w:rPr>
          <w:rFonts w:ascii="Times New Roman" w:hAnsi="Times New Roman"/>
          <w:sz w:val="28"/>
        </w:rPr>
        <w:br/>
      </w:r>
      <w:r w:rsidR="003F2D60" w:rsidRPr="002E7370">
        <w:rPr>
          <w:rFonts w:ascii="Times New Roman" w:hAnsi="Times New Roman"/>
          <w:sz w:val="28"/>
        </w:rPr>
        <w:t xml:space="preserve">по борьбе с борщевиком Сосновского на территориях муниципальных образований Ленинградской области на 2024 год и на плановый период 2025 </w:t>
      </w:r>
      <w:r w:rsidR="0070735D">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ж)</w:t>
      </w:r>
      <w:r w:rsidR="0070735D">
        <w:rPr>
          <w:rFonts w:ascii="Times New Roman" w:hAnsi="Times New Roman"/>
          <w:sz w:val="28"/>
        </w:rPr>
        <w:t> </w:t>
      </w:r>
      <w:r w:rsidR="003F2D60" w:rsidRPr="002E7370">
        <w:rPr>
          <w:rFonts w:ascii="Times New Roman" w:hAnsi="Times New Roman"/>
          <w:sz w:val="28"/>
        </w:rPr>
        <w:t xml:space="preserve">таблицу 18 "Распределение субсидий бюджетам муниципальных образований Ленинградской области на мероприятия по созданию мест (площадок) накопления твердых коммунальных отходов на 2024 год </w:t>
      </w:r>
      <w:r w:rsidR="0070735D">
        <w:rPr>
          <w:rFonts w:ascii="Times New Roman" w:hAnsi="Times New Roman"/>
          <w:sz w:val="28"/>
        </w:rPr>
        <w:br/>
      </w:r>
      <w:r w:rsidR="003F2D60" w:rsidRPr="002E7370">
        <w:rPr>
          <w:rFonts w:ascii="Times New Roman" w:hAnsi="Times New Roman"/>
          <w:sz w:val="28"/>
        </w:rPr>
        <w:t>и на плановый период 2025 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з)</w:t>
      </w:r>
      <w:r w:rsidR="0070735D">
        <w:rPr>
          <w:rFonts w:ascii="Times New Roman" w:hAnsi="Times New Roman"/>
          <w:sz w:val="28"/>
        </w:rPr>
        <w:t> </w:t>
      </w:r>
      <w:r w:rsidR="003F2D60" w:rsidRPr="002E7370">
        <w:rPr>
          <w:rFonts w:ascii="Times New Roman" w:hAnsi="Times New Roman"/>
          <w:sz w:val="28"/>
        </w:rPr>
        <w:t xml:space="preserve">таблицу 19 "Распределение субсидий бюджетам муниципальных образований Ленинградской области на мероприятия по ликвидации несанкционированных свалок на 2024 год и на плановый период 2025 </w:t>
      </w:r>
      <w:r w:rsidR="0070735D">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и)</w:t>
      </w:r>
      <w:r w:rsidR="0070735D">
        <w:rPr>
          <w:rFonts w:ascii="Times New Roman" w:hAnsi="Times New Roman"/>
          <w:sz w:val="28"/>
        </w:rPr>
        <w:t> </w:t>
      </w:r>
      <w:r w:rsidR="003F2D60" w:rsidRPr="002E7370">
        <w:rPr>
          <w:rFonts w:ascii="Times New Roman" w:hAnsi="Times New Roman"/>
          <w:sz w:val="28"/>
        </w:rPr>
        <w:t xml:space="preserve">таблицу 20 "Распределение субсидий бюджетам муниципальных образований Ленинградской области на проведение комплексных кадастровых </w:t>
      </w:r>
      <w:r w:rsidR="003F2D60" w:rsidRPr="002E7370">
        <w:rPr>
          <w:rFonts w:ascii="Times New Roman" w:hAnsi="Times New Roman"/>
          <w:sz w:val="28"/>
        </w:rPr>
        <w:lastRenderedPageBreak/>
        <w:t>работ на 2024 год и на плановый период 2025 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к)</w:t>
      </w:r>
      <w:r w:rsidR="0070735D">
        <w:rPr>
          <w:rFonts w:ascii="Times New Roman" w:hAnsi="Times New Roman"/>
          <w:sz w:val="28"/>
        </w:rPr>
        <w:t> </w:t>
      </w:r>
      <w:r w:rsidR="003F2D60" w:rsidRPr="002E7370">
        <w:rPr>
          <w:rFonts w:ascii="Times New Roman" w:hAnsi="Times New Roman"/>
          <w:sz w:val="28"/>
        </w:rPr>
        <w:t xml:space="preserve">таблицу 23 "Распределение субсидий бюджетам муниципальных образований Ленинградской области на капитальный ремонт объектов физической культуры и спорта на 2024 год и на плановый период 2025 </w:t>
      </w:r>
      <w:r w:rsidR="0070735D">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л)</w:t>
      </w:r>
      <w:r w:rsidR="0070735D">
        <w:rPr>
          <w:rFonts w:ascii="Times New Roman" w:hAnsi="Times New Roman"/>
          <w:sz w:val="28"/>
        </w:rPr>
        <w:t> </w:t>
      </w:r>
      <w:r w:rsidR="003F2D60" w:rsidRPr="002E7370">
        <w:rPr>
          <w:rFonts w:ascii="Times New Roman" w:hAnsi="Times New Roman"/>
          <w:sz w:val="28"/>
        </w:rPr>
        <w:t xml:space="preserve">таблицу 25 "Распределение субсидий бюджетам муниципальных образований Ленинградской области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w:t>
      </w:r>
      <w:r w:rsidR="0070735D">
        <w:rPr>
          <w:rFonts w:ascii="Times New Roman" w:hAnsi="Times New Roman"/>
          <w:sz w:val="28"/>
        </w:rPr>
        <w:br/>
      </w:r>
      <w:r w:rsidR="003F2D60" w:rsidRPr="002E7370">
        <w:rPr>
          <w:rFonts w:ascii="Times New Roman" w:hAnsi="Times New Roman"/>
          <w:sz w:val="28"/>
        </w:rPr>
        <w:t>в соответствии с Указом Президента Российской Федерации от 7 мая 2012 года №</w:t>
      </w:r>
      <w:r w:rsidR="0070735D">
        <w:rPr>
          <w:rFonts w:ascii="Times New Roman" w:hAnsi="Times New Roman"/>
          <w:sz w:val="28"/>
        </w:rPr>
        <w:t> </w:t>
      </w:r>
      <w:r w:rsidR="003F2D60" w:rsidRPr="002E7370">
        <w:rPr>
          <w:rFonts w:ascii="Times New Roman" w:hAnsi="Times New Roman"/>
          <w:sz w:val="28"/>
        </w:rPr>
        <w:t>597 "О мероприятиях по реализации государственной социальной политики" на 2024 год и на плановый период 2025 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м)</w:t>
      </w:r>
      <w:r w:rsidR="0070735D">
        <w:rPr>
          <w:rFonts w:ascii="Times New Roman" w:hAnsi="Times New Roman"/>
          <w:sz w:val="28"/>
        </w:rPr>
        <w:t> </w:t>
      </w:r>
      <w:r w:rsidR="003F2D60" w:rsidRPr="002E7370">
        <w:rPr>
          <w:rFonts w:ascii="Times New Roman" w:hAnsi="Times New Roman"/>
          <w:sz w:val="28"/>
        </w:rPr>
        <w:t xml:space="preserve">таблицу 28 "Распределение субсидий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w:t>
      </w:r>
      <w:r w:rsidR="0070735D">
        <w:rPr>
          <w:rFonts w:ascii="Times New Roman" w:hAnsi="Times New Roman"/>
          <w:sz w:val="28"/>
        </w:rPr>
        <w:br/>
      </w:r>
      <w:r w:rsidR="003F2D60" w:rsidRPr="002E7370">
        <w:rPr>
          <w:rFonts w:ascii="Times New Roman" w:hAnsi="Times New Roman"/>
          <w:sz w:val="28"/>
        </w:rPr>
        <w:t xml:space="preserve">и часовым регулированием на 2024 год и на плановый период 2025 </w:t>
      </w:r>
      <w:r w:rsidR="0070735D">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н)</w:t>
      </w:r>
      <w:r w:rsidR="0070735D">
        <w:rPr>
          <w:rFonts w:ascii="Times New Roman" w:hAnsi="Times New Roman"/>
          <w:sz w:val="28"/>
        </w:rPr>
        <w:t> </w:t>
      </w:r>
      <w:r w:rsidR="003F2D60" w:rsidRPr="002E7370">
        <w:rPr>
          <w:rFonts w:ascii="Times New Roman" w:hAnsi="Times New Roman"/>
          <w:sz w:val="28"/>
        </w:rPr>
        <w:t xml:space="preserve">таблицу 31 "Распределение субсидий бюджетам муниципальных образований Ленинградской области моногородов Ленинградской области </w:t>
      </w:r>
      <w:r w:rsidR="0070735D">
        <w:rPr>
          <w:rFonts w:ascii="Times New Roman" w:hAnsi="Times New Roman"/>
          <w:sz w:val="28"/>
        </w:rPr>
        <w:br/>
      </w:r>
      <w:r w:rsidR="003F2D60" w:rsidRPr="002E7370">
        <w:rPr>
          <w:rFonts w:ascii="Times New Roman" w:hAnsi="Times New Roman"/>
          <w:sz w:val="28"/>
        </w:rPr>
        <w:t>для софинансирования муниципальных программ поддержки и развития субъектов малого и среднего предпринимательства на 2024 год и на плановый период 2025 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о)</w:t>
      </w:r>
      <w:r w:rsidR="0070735D">
        <w:rPr>
          <w:rFonts w:ascii="Times New Roman" w:hAnsi="Times New Roman"/>
          <w:sz w:val="28"/>
        </w:rPr>
        <w:t> </w:t>
      </w:r>
      <w:r w:rsidR="003F2D60" w:rsidRPr="002E7370">
        <w:rPr>
          <w:rFonts w:ascii="Times New Roman" w:hAnsi="Times New Roman"/>
          <w:sz w:val="28"/>
        </w:rPr>
        <w:t xml:space="preserve">таблицу 32 "Распределение субсидий бюджетам муниципальных образований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 </w:t>
      </w:r>
      <w:r w:rsidR="0070735D">
        <w:rPr>
          <w:rFonts w:ascii="Times New Roman" w:hAnsi="Times New Roman"/>
          <w:sz w:val="28"/>
        </w:rPr>
        <w:br/>
      </w:r>
      <w:r w:rsidR="003F2D60" w:rsidRPr="002E7370">
        <w:rPr>
          <w:rFonts w:ascii="Times New Roman" w:hAnsi="Times New Roman"/>
          <w:sz w:val="28"/>
        </w:rPr>
        <w:t>на 2024 год и на плановый период 2025 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п)</w:t>
      </w:r>
      <w:r w:rsidR="0070735D">
        <w:rPr>
          <w:rFonts w:ascii="Times New Roman" w:hAnsi="Times New Roman"/>
          <w:sz w:val="28"/>
        </w:rPr>
        <w:t> </w:t>
      </w:r>
      <w:r w:rsidR="003F2D60" w:rsidRPr="002E7370">
        <w:rPr>
          <w:rFonts w:ascii="Times New Roman" w:hAnsi="Times New Roman"/>
          <w:sz w:val="28"/>
        </w:rPr>
        <w:t xml:space="preserve">таблицу 33 "Распределение субсидий бюджетам муниципальных </w:t>
      </w:r>
      <w:r w:rsidR="003F2D60" w:rsidRPr="0070735D">
        <w:rPr>
          <w:rFonts w:ascii="Times New Roman" w:hAnsi="Times New Roman"/>
          <w:sz w:val="28"/>
        </w:rPr>
        <w:t xml:space="preserve">образований Ленинградской области на реализацию мероприятий </w:t>
      </w:r>
      <w:r w:rsidR="0070735D">
        <w:rPr>
          <w:rFonts w:ascii="Times New Roman" w:hAnsi="Times New Roman"/>
          <w:sz w:val="28"/>
        </w:rPr>
        <w:br/>
      </w:r>
      <w:r w:rsidR="003F2D60" w:rsidRPr="0070735D">
        <w:rPr>
          <w:rFonts w:ascii="Times New Roman" w:hAnsi="Times New Roman"/>
          <w:sz w:val="28"/>
        </w:rPr>
        <w:t>по благоустройству</w:t>
      </w:r>
      <w:r w:rsidR="003F2D60" w:rsidRPr="002E7370">
        <w:rPr>
          <w:rFonts w:ascii="Times New Roman" w:hAnsi="Times New Roman"/>
          <w:sz w:val="28"/>
        </w:rPr>
        <w:t xml:space="preserve"> дворовых территорий муниципальных образований Ленинградской области на 2024 год и на плановый период 2025 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р)</w:t>
      </w:r>
      <w:r w:rsidR="0070735D">
        <w:rPr>
          <w:rFonts w:ascii="Times New Roman" w:hAnsi="Times New Roman"/>
          <w:sz w:val="28"/>
        </w:rPr>
        <w:t> </w:t>
      </w:r>
      <w:r w:rsidR="003F2D60" w:rsidRPr="002E7370">
        <w:rPr>
          <w:rFonts w:ascii="Times New Roman" w:hAnsi="Times New Roman"/>
          <w:sz w:val="28"/>
        </w:rPr>
        <w:t>таблицу 35 "Распределение субсидий бюджетам муниципальных образований Ленинградской области на поддержку развития общественной инфраструктуры муниципального значения на 2024 год и на плановый период 2025 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с)</w:t>
      </w:r>
      <w:r w:rsidR="0070735D">
        <w:rPr>
          <w:rFonts w:ascii="Times New Roman" w:hAnsi="Times New Roman"/>
          <w:sz w:val="28"/>
        </w:rPr>
        <w:t> </w:t>
      </w:r>
      <w:r w:rsidR="003F2D60" w:rsidRPr="002E7370">
        <w:rPr>
          <w:rFonts w:ascii="Times New Roman" w:hAnsi="Times New Roman"/>
          <w:sz w:val="28"/>
        </w:rPr>
        <w:t xml:space="preserve">таблицу 36 "Распределение субсидий бюджетам муниципальных образований Ленинградской области на реализацию областного закона </w:t>
      </w:r>
      <w:r w:rsidR="0070735D">
        <w:rPr>
          <w:rFonts w:ascii="Times New Roman" w:hAnsi="Times New Roman"/>
          <w:sz w:val="28"/>
        </w:rPr>
        <w:br/>
      </w:r>
      <w:r w:rsidR="003F2D60" w:rsidRPr="002E7370">
        <w:rPr>
          <w:rFonts w:ascii="Times New Roman" w:hAnsi="Times New Roman"/>
          <w:sz w:val="28"/>
        </w:rPr>
        <w:t xml:space="preserve">от 15 января 2018 года № 3-оз "О содействии участию населения </w:t>
      </w:r>
      <w:r w:rsidR="0070735D">
        <w:rPr>
          <w:rFonts w:ascii="Times New Roman" w:hAnsi="Times New Roman"/>
          <w:sz w:val="28"/>
        </w:rPr>
        <w:br/>
      </w:r>
      <w:r w:rsidR="003F2D60" w:rsidRPr="002E7370">
        <w:rPr>
          <w:rFonts w:ascii="Times New Roman" w:hAnsi="Times New Roman"/>
          <w:sz w:val="28"/>
        </w:rPr>
        <w:t>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на 2024 год и на плановый период 2025 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т)</w:t>
      </w:r>
      <w:r w:rsidR="0070735D">
        <w:rPr>
          <w:rFonts w:ascii="Times New Roman" w:hAnsi="Times New Roman"/>
          <w:sz w:val="28"/>
        </w:rPr>
        <w:t> </w:t>
      </w:r>
      <w:r w:rsidR="003F2D60" w:rsidRPr="002E7370">
        <w:rPr>
          <w:rFonts w:ascii="Times New Roman" w:hAnsi="Times New Roman"/>
          <w:sz w:val="28"/>
        </w:rPr>
        <w:t xml:space="preserve">таблицу 37 "Распределение субсидий бюджетам муниципальных образований Ленинградской области на реализацию областного закона </w:t>
      </w:r>
      <w:r w:rsidR="0070735D">
        <w:rPr>
          <w:rFonts w:ascii="Times New Roman" w:hAnsi="Times New Roman"/>
          <w:sz w:val="28"/>
        </w:rPr>
        <w:br/>
      </w:r>
      <w:r w:rsidR="003F2D60" w:rsidRPr="002E7370">
        <w:rPr>
          <w:rFonts w:ascii="Times New Roman" w:hAnsi="Times New Roman"/>
          <w:sz w:val="28"/>
        </w:rPr>
        <w:t xml:space="preserve">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на 2024 год и на плановый период 2025 </w:t>
      </w:r>
      <w:r w:rsidR="0070735D">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202A76" w:rsidP="00CF4ACE">
      <w:pPr>
        <w:ind w:firstLine="709"/>
        <w:jc w:val="both"/>
        <w:rPr>
          <w:rFonts w:ascii="Times New Roman" w:hAnsi="Times New Roman"/>
          <w:sz w:val="28"/>
        </w:rPr>
      </w:pPr>
      <w:r w:rsidRPr="002E7370">
        <w:rPr>
          <w:rFonts w:ascii="Times New Roman" w:hAnsi="Times New Roman"/>
          <w:sz w:val="28"/>
        </w:rPr>
        <w:t>у)</w:t>
      </w:r>
      <w:r w:rsidR="0070735D">
        <w:rPr>
          <w:rFonts w:ascii="Times New Roman" w:hAnsi="Times New Roman"/>
          <w:sz w:val="28"/>
        </w:rPr>
        <w:t> </w:t>
      </w:r>
      <w:r w:rsidR="003F2D60" w:rsidRPr="002E7370">
        <w:rPr>
          <w:rFonts w:ascii="Times New Roman" w:hAnsi="Times New Roman"/>
          <w:sz w:val="28"/>
        </w:rPr>
        <w:t xml:space="preserve">таблицу 38 "Распределение субсидий бюджетам муниципальных образований Ленинградской области на поддержку содействия трудовой адаптации и занятости молодежи на 2024 год и на плановый период 2025 </w:t>
      </w:r>
      <w:r w:rsidR="0070735D">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ф</w:t>
      </w:r>
      <w:r w:rsidR="00202A76" w:rsidRPr="002E7370">
        <w:rPr>
          <w:rFonts w:ascii="Times New Roman" w:hAnsi="Times New Roman"/>
          <w:sz w:val="28"/>
        </w:rPr>
        <w:t>)</w:t>
      </w:r>
      <w:r w:rsidR="0070735D">
        <w:rPr>
          <w:rFonts w:ascii="Times New Roman" w:hAnsi="Times New Roman"/>
          <w:sz w:val="28"/>
        </w:rPr>
        <w:t> </w:t>
      </w:r>
      <w:r w:rsidR="003F2D60" w:rsidRPr="002E7370">
        <w:rPr>
          <w:rFonts w:ascii="Times New Roman" w:hAnsi="Times New Roman"/>
          <w:sz w:val="28"/>
        </w:rPr>
        <w:t xml:space="preserve">таблицу 40 "Распределение субсидий бюджетам муниципальных образований Ленинградской области на реализацию мероприятий по созданию </w:t>
      </w:r>
      <w:r w:rsidR="003F2D60" w:rsidRPr="0070735D">
        <w:rPr>
          <w:rFonts w:ascii="Times New Roman" w:hAnsi="Times New Roman"/>
          <w:sz w:val="28"/>
        </w:rPr>
        <w:t>и развитию инфраструктуры активных видов туризма на территории</w:t>
      </w:r>
      <w:r w:rsidR="003F2D60" w:rsidRPr="0070735D">
        <w:rPr>
          <w:rFonts w:ascii="Times New Roman" w:hAnsi="Times New Roman"/>
          <w:spacing w:val="-6"/>
          <w:sz w:val="28"/>
        </w:rPr>
        <w:t xml:space="preserve"> </w:t>
      </w:r>
      <w:r w:rsidR="003F2D60" w:rsidRPr="0070735D">
        <w:rPr>
          <w:rFonts w:ascii="Times New Roman" w:hAnsi="Times New Roman"/>
          <w:spacing w:val="-2"/>
          <w:sz w:val="28"/>
        </w:rPr>
        <w:t>муниципальных образований Ленинградской области на 2024 год и на плановый</w:t>
      </w:r>
      <w:r w:rsidR="003F2D60" w:rsidRPr="002E7370">
        <w:rPr>
          <w:rFonts w:ascii="Times New Roman" w:hAnsi="Times New Roman"/>
          <w:sz w:val="28"/>
        </w:rPr>
        <w:t xml:space="preserve">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х</w:t>
      </w:r>
      <w:r w:rsidR="00202A76" w:rsidRPr="002E7370">
        <w:rPr>
          <w:rFonts w:ascii="Times New Roman" w:hAnsi="Times New Roman"/>
          <w:sz w:val="28"/>
        </w:rPr>
        <w:t>)</w:t>
      </w:r>
      <w:r w:rsidR="0070735D">
        <w:rPr>
          <w:rFonts w:ascii="Times New Roman" w:hAnsi="Times New Roman"/>
          <w:sz w:val="28"/>
        </w:rPr>
        <w:t> </w:t>
      </w:r>
      <w:r w:rsidR="003F2D60" w:rsidRPr="002E7370">
        <w:rPr>
          <w:rFonts w:ascii="Times New Roman" w:hAnsi="Times New Roman"/>
          <w:sz w:val="28"/>
        </w:rPr>
        <w:t xml:space="preserve">таблицу 42 "Распределение субсидий бюджетам муниципальных образований Ленинградской области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 </w:t>
      </w:r>
      <w:r w:rsidR="0070735D">
        <w:rPr>
          <w:rFonts w:ascii="Times New Roman" w:hAnsi="Times New Roman"/>
          <w:sz w:val="28"/>
        </w:rPr>
        <w:br/>
      </w:r>
      <w:r w:rsidR="003F2D60" w:rsidRPr="002E7370">
        <w:rPr>
          <w:rFonts w:ascii="Times New Roman" w:hAnsi="Times New Roman"/>
          <w:sz w:val="28"/>
        </w:rPr>
        <w:t>на 2024 год и на плановый период 2025 и 2026 годов" изложить в новой редакции (прилагается);</w:t>
      </w:r>
    </w:p>
    <w:p w:rsidR="003629AD" w:rsidRPr="002E7370" w:rsidRDefault="003629AD" w:rsidP="00CF4ACE">
      <w:pPr>
        <w:ind w:firstLine="709"/>
        <w:jc w:val="both"/>
        <w:rPr>
          <w:rFonts w:ascii="Times New Roman" w:hAnsi="Times New Roman" w:cs="Times New Roman"/>
          <w:sz w:val="28"/>
          <w:szCs w:val="28"/>
        </w:rPr>
      </w:pPr>
    </w:p>
    <w:p w:rsidR="003629AD" w:rsidRPr="002E7370" w:rsidRDefault="003629AD"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16) в приложении 15:</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а)</w:t>
      </w:r>
      <w:r w:rsidR="0070735D">
        <w:rPr>
          <w:rFonts w:ascii="Times New Roman" w:hAnsi="Times New Roman"/>
          <w:sz w:val="28"/>
        </w:rPr>
        <w:t> </w:t>
      </w:r>
      <w:r w:rsidR="003F2D60" w:rsidRPr="002E7370">
        <w:rPr>
          <w:rFonts w:ascii="Times New Roman" w:hAnsi="Times New Roman"/>
          <w:sz w:val="28"/>
        </w:rPr>
        <w:t xml:space="preserve">таблицу 2 "Распределение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0070735D">
        <w:rPr>
          <w:rFonts w:ascii="Times New Roman" w:hAnsi="Times New Roman"/>
          <w:sz w:val="28"/>
        </w:rPr>
        <w:br/>
      </w:r>
      <w:r w:rsidR="003F2D60" w:rsidRPr="002E7370">
        <w:rPr>
          <w:rFonts w:ascii="Times New Roman" w:hAnsi="Times New Roman"/>
          <w:sz w:val="28"/>
        </w:rPr>
        <w:t xml:space="preserve">и муниципальных общеобразовательных организациях, включая расходы </w:t>
      </w:r>
      <w:r w:rsidR="0070735D">
        <w:rPr>
          <w:rFonts w:ascii="Times New Roman" w:hAnsi="Times New Roman"/>
          <w:sz w:val="28"/>
        </w:rPr>
        <w:br/>
      </w:r>
      <w:r w:rsidR="003F2D60" w:rsidRPr="002E7370">
        <w:rPr>
          <w:rFonts w:ascii="Times New Roman" w:hAnsi="Times New Roman"/>
          <w:sz w:val="28"/>
        </w:rPr>
        <w:t>на оплату труда, приобретение учебных пособий, средств обучения, игр, игрушек (за исключением расходов на содержание зданий и оплату коммунальных услуг), на 2024 год и на плановый период 2025 и 2026 годов" изложить в новой редакции (прилагается);</w:t>
      </w:r>
    </w:p>
    <w:p w:rsidR="003F2D60" w:rsidRPr="0070735D" w:rsidRDefault="00873253" w:rsidP="00CF4ACE">
      <w:pPr>
        <w:ind w:firstLine="709"/>
        <w:jc w:val="both"/>
        <w:rPr>
          <w:rFonts w:ascii="Times New Roman" w:hAnsi="Times New Roman"/>
          <w:sz w:val="28"/>
        </w:rPr>
      </w:pPr>
      <w:r w:rsidRPr="002E7370">
        <w:rPr>
          <w:rFonts w:ascii="Times New Roman" w:hAnsi="Times New Roman"/>
          <w:sz w:val="28"/>
        </w:rPr>
        <w:t>б)</w:t>
      </w:r>
      <w:r w:rsidR="0070735D">
        <w:rPr>
          <w:rFonts w:ascii="Times New Roman" w:hAnsi="Times New Roman"/>
          <w:sz w:val="28"/>
        </w:rPr>
        <w:t> </w:t>
      </w:r>
      <w:r w:rsidR="003F2D60" w:rsidRPr="002E7370">
        <w:rPr>
          <w:rFonts w:ascii="Times New Roman" w:hAnsi="Times New Roman"/>
          <w:sz w:val="28"/>
        </w:rPr>
        <w:t xml:space="preserve">таблицу 3 "Распределение субвенций бюджетам муниципальных </w:t>
      </w:r>
      <w:r w:rsidR="003F2D60" w:rsidRPr="0070735D">
        <w:rPr>
          <w:rFonts w:ascii="Times New Roman" w:hAnsi="Times New Roman"/>
          <w:sz w:val="28"/>
        </w:rPr>
        <w:t>образований Ленинградской области на осуществление отдельных</w:t>
      </w:r>
      <w:r w:rsidR="003F2D60" w:rsidRPr="0070735D">
        <w:rPr>
          <w:rFonts w:ascii="Times New Roman" w:hAnsi="Times New Roman"/>
          <w:spacing w:val="-4"/>
          <w:sz w:val="28"/>
        </w:rPr>
        <w:t xml:space="preserve"> государственных полномочий по выплате компенсации части родительской платы </w:t>
      </w:r>
      <w:r w:rsidR="003F2D60" w:rsidRPr="0070735D">
        <w:rPr>
          <w:rFonts w:ascii="Times New Roman" w:hAnsi="Times New Roman"/>
          <w:sz w:val="28"/>
        </w:rPr>
        <w:t xml:space="preserve">за присмотр и уход за детьми в образовательных организациях, реализующих образовательную программу дошкольного образования, расположенных </w:t>
      </w:r>
      <w:r w:rsidR="0070735D">
        <w:rPr>
          <w:rFonts w:ascii="Times New Roman" w:hAnsi="Times New Roman"/>
          <w:sz w:val="28"/>
        </w:rPr>
        <w:br/>
      </w:r>
      <w:r w:rsidR="003F2D60" w:rsidRPr="0070735D">
        <w:rPr>
          <w:rFonts w:ascii="Times New Roman" w:hAnsi="Times New Roman"/>
          <w:sz w:val="28"/>
        </w:rPr>
        <w:t>на территории Ленинградской области, 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в)</w:t>
      </w:r>
      <w:r w:rsidR="0070735D">
        <w:rPr>
          <w:rFonts w:ascii="Times New Roman" w:hAnsi="Times New Roman"/>
          <w:sz w:val="28"/>
        </w:rPr>
        <w:t> </w:t>
      </w:r>
      <w:r w:rsidR="003F2D60" w:rsidRPr="002E7370">
        <w:rPr>
          <w:rFonts w:ascii="Times New Roman" w:hAnsi="Times New Roman"/>
          <w:sz w:val="28"/>
        </w:rPr>
        <w:t xml:space="preserve">таблицу 4 "Распределение субвенций бюджетам муниципальных </w:t>
      </w:r>
      <w:r w:rsidR="003F2D60" w:rsidRPr="0070735D">
        <w:rPr>
          <w:rFonts w:ascii="Times New Roman" w:hAnsi="Times New Roman"/>
          <w:sz w:val="28"/>
        </w:rPr>
        <w:t>образований Ленинградской области на осуществление отдельных государственных</w:t>
      </w:r>
      <w:r w:rsidR="003F2D60" w:rsidRPr="002E7370">
        <w:rPr>
          <w:rFonts w:ascii="Times New Roman" w:hAnsi="Times New Roman"/>
          <w:sz w:val="28"/>
        </w:rPr>
        <w:t xml:space="preserve"> полномочий по финансовому обеспечению получения дошкольного образования в частных дошкольных образовательных </w:t>
      </w:r>
      <w:r w:rsidR="003F2D60" w:rsidRPr="0070735D">
        <w:rPr>
          <w:rFonts w:ascii="Times New Roman" w:hAnsi="Times New Roman"/>
          <w:spacing w:val="-4"/>
          <w:sz w:val="28"/>
        </w:rPr>
        <w:t>организациях, в частных общеобразовательных организациях и у индивидуальных</w:t>
      </w:r>
      <w:r w:rsidR="003F2D60" w:rsidRPr="002E7370">
        <w:rPr>
          <w:rFonts w:ascii="Times New Roman" w:hAnsi="Times New Roman"/>
          <w:sz w:val="28"/>
        </w:rPr>
        <w:t xml:space="preserve"> предпринимателей 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г)</w:t>
      </w:r>
      <w:r w:rsidR="001F19D0">
        <w:rPr>
          <w:rFonts w:ascii="Times New Roman" w:hAnsi="Times New Roman"/>
          <w:sz w:val="28"/>
        </w:rPr>
        <w:t> т</w:t>
      </w:r>
      <w:r w:rsidR="003F2D60" w:rsidRPr="002E7370">
        <w:rPr>
          <w:rFonts w:ascii="Times New Roman" w:hAnsi="Times New Roman"/>
          <w:sz w:val="28"/>
        </w:rPr>
        <w:t>аблицу 5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субсиди</w:t>
      </w:r>
      <w:r w:rsidR="0041747C">
        <w:rPr>
          <w:rFonts w:ascii="Times New Roman" w:hAnsi="Times New Roman"/>
          <w:sz w:val="28"/>
        </w:rPr>
        <w:t>и</w:t>
      </w:r>
      <w:r w:rsidR="003F2D60" w:rsidRPr="002E7370">
        <w:rPr>
          <w:rFonts w:ascii="Times New Roman" w:hAnsi="Times New Roman"/>
          <w:sz w:val="28"/>
        </w:rPr>
        <w:t xml:space="preserve">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на 2024 год и на плановый период 2025 и 2026 годов" изложить </w:t>
      </w:r>
      <w:r w:rsidR="001F19D0">
        <w:rPr>
          <w:rFonts w:ascii="Times New Roman" w:hAnsi="Times New Roman"/>
          <w:sz w:val="28"/>
        </w:rPr>
        <w:br/>
      </w:r>
      <w:r w:rsidR="003F2D60" w:rsidRPr="002E7370">
        <w:rPr>
          <w:rFonts w:ascii="Times New Roman" w:hAnsi="Times New Roman"/>
          <w:sz w:val="28"/>
        </w:rPr>
        <w:t>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д)</w:t>
      </w:r>
      <w:r w:rsidR="001F19D0">
        <w:rPr>
          <w:rFonts w:ascii="Times New Roman" w:hAnsi="Times New Roman"/>
          <w:sz w:val="28"/>
        </w:rPr>
        <w:t> </w:t>
      </w:r>
      <w:r w:rsidR="003F2D60" w:rsidRPr="002E7370">
        <w:rPr>
          <w:rFonts w:ascii="Times New Roman" w:hAnsi="Times New Roman"/>
          <w:sz w:val="28"/>
        </w:rPr>
        <w:t>таблицу 7 "Распределение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е)</w:t>
      </w:r>
      <w:r w:rsidR="001F19D0">
        <w:rPr>
          <w:rFonts w:ascii="Times New Roman" w:hAnsi="Times New Roman"/>
          <w:sz w:val="28"/>
        </w:rPr>
        <w:t> </w:t>
      </w:r>
      <w:r w:rsidR="003F2D60" w:rsidRPr="002E7370">
        <w:rPr>
          <w:rFonts w:ascii="Times New Roman" w:hAnsi="Times New Roman"/>
          <w:sz w:val="28"/>
        </w:rPr>
        <w:t xml:space="preserve">таблицу 8 "Распределение субвенций бюджетам муниципальных </w:t>
      </w:r>
      <w:r w:rsidR="003F2D60" w:rsidRPr="001F19D0">
        <w:rPr>
          <w:rFonts w:ascii="Times New Roman" w:hAnsi="Times New Roman"/>
          <w:sz w:val="28"/>
        </w:rPr>
        <w:t>образований Ленинградской области на осуществление отдельных государственных</w:t>
      </w:r>
      <w:r w:rsidR="003F2D60" w:rsidRPr="002E7370">
        <w:rPr>
          <w:rFonts w:ascii="Times New Roman" w:hAnsi="Times New Roman"/>
          <w:sz w:val="28"/>
        </w:rPr>
        <w:t xml:space="preserve">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2024 год и на плановый период 2025 </w:t>
      </w:r>
      <w:r w:rsidR="001F19D0">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ж)</w:t>
      </w:r>
      <w:r w:rsidR="001F19D0">
        <w:rPr>
          <w:rFonts w:ascii="Times New Roman" w:hAnsi="Times New Roman"/>
          <w:sz w:val="28"/>
        </w:rPr>
        <w:t> </w:t>
      </w:r>
      <w:r w:rsidR="003F2D60" w:rsidRPr="002E7370">
        <w:rPr>
          <w:rFonts w:ascii="Times New Roman" w:hAnsi="Times New Roman"/>
          <w:sz w:val="28"/>
        </w:rPr>
        <w:t xml:space="preserve">таблицу 9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питания </w:t>
      </w:r>
      <w:r w:rsidR="003F2D60" w:rsidRPr="001F19D0">
        <w:rPr>
          <w:rFonts w:ascii="Times New Roman" w:hAnsi="Times New Roman"/>
          <w:spacing w:val="-4"/>
          <w:sz w:val="28"/>
        </w:rPr>
        <w:t>обучающимся по основным общеобразовательным программам в муниципальных</w:t>
      </w:r>
      <w:r w:rsidR="003F2D60" w:rsidRPr="002E7370">
        <w:rPr>
          <w:rFonts w:ascii="Times New Roman" w:hAnsi="Times New Roman"/>
          <w:sz w:val="28"/>
        </w:rPr>
        <w:t xml:space="preserve"> образовательных организациях в Ленинградской области, обучающимся </w:t>
      </w:r>
      <w:r w:rsidR="001F19D0">
        <w:rPr>
          <w:rFonts w:ascii="Times New Roman" w:hAnsi="Times New Roman"/>
          <w:sz w:val="28"/>
        </w:rPr>
        <w:br/>
      </w:r>
      <w:r w:rsidR="003F2D60" w:rsidRPr="002E7370">
        <w:rPr>
          <w:rFonts w:ascii="Times New Roman" w:hAnsi="Times New Roman"/>
          <w:sz w:val="28"/>
        </w:rPr>
        <w:t xml:space="preserve">по имеющим государственную аккредитацию основным общеобразовательным программам в частных общеобразовательных организациях, расположенных </w:t>
      </w:r>
      <w:r w:rsidR="001F19D0">
        <w:rPr>
          <w:rFonts w:ascii="Times New Roman" w:hAnsi="Times New Roman"/>
          <w:sz w:val="28"/>
        </w:rPr>
        <w:br/>
      </w:r>
      <w:r w:rsidR="003F2D60" w:rsidRPr="002E7370">
        <w:rPr>
          <w:rFonts w:ascii="Times New Roman" w:hAnsi="Times New Roman"/>
          <w:sz w:val="28"/>
        </w:rPr>
        <w:t>на территории Ленинградской области, на 2024 год и на плановый период 2025 и 2026 годов" изложить в новой редакции (прилагается);</w:t>
      </w:r>
    </w:p>
    <w:p w:rsidR="003F2D60" w:rsidRPr="001F19D0" w:rsidRDefault="00873253" w:rsidP="00CF4ACE">
      <w:pPr>
        <w:ind w:firstLine="709"/>
        <w:jc w:val="both"/>
        <w:rPr>
          <w:rFonts w:ascii="Times New Roman" w:hAnsi="Times New Roman"/>
          <w:sz w:val="28"/>
        </w:rPr>
      </w:pPr>
      <w:r w:rsidRPr="002E7370">
        <w:rPr>
          <w:rFonts w:ascii="Times New Roman" w:hAnsi="Times New Roman"/>
          <w:sz w:val="28"/>
        </w:rPr>
        <w:t>з)</w:t>
      </w:r>
      <w:r w:rsidR="001F19D0">
        <w:rPr>
          <w:rFonts w:ascii="Times New Roman" w:hAnsi="Times New Roman"/>
          <w:sz w:val="28"/>
        </w:rPr>
        <w:t> </w:t>
      </w:r>
      <w:r w:rsidR="003F2D60" w:rsidRPr="002E7370">
        <w:rPr>
          <w:rFonts w:ascii="Times New Roman" w:hAnsi="Times New Roman"/>
          <w:sz w:val="28"/>
        </w:rPr>
        <w:t xml:space="preserve">таблицу 10 "Распределение субвенций бюджетам муниципальных образований Ленинградской области на осуществление отдельных </w:t>
      </w:r>
      <w:r w:rsidR="003F2D60" w:rsidRPr="001F19D0">
        <w:rPr>
          <w:rFonts w:ascii="Times New Roman" w:hAnsi="Times New Roman"/>
          <w:spacing w:val="-2"/>
          <w:sz w:val="28"/>
        </w:rPr>
        <w:t>государственных полномочий по предоставлению бесплатного горячего питания</w:t>
      </w:r>
      <w:r w:rsidR="003F2D60" w:rsidRPr="001F19D0">
        <w:rPr>
          <w:rFonts w:ascii="Times New Roman" w:hAnsi="Times New Roman"/>
          <w:spacing w:val="-6"/>
          <w:sz w:val="28"/>
        </w:rPr>
        <w:t xml:space="preserve"> </w:t>
      </w:r>
      <w:r w:rsidR="003F2D60" w:rsidRPr="001F19D0">
        <w:rPr>
          <w:rFonts w:ascii="Times New Roman" w:hAnsi="Times New Roman"/>
          <w:sz w:val="28"/>
        </w:rPr>
        <w:t>обучающимся, получающим начальное общее образование в государственных и муниципальных образовательных организациях, 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и)</w:t>
      </w:r>
      <w:r w:rsidR="001F19D0">
        <w:rPr>
          <w:rFonts w:ascii="Times New Roman" w:hAnsi="Times New Roman"/>
          <w:sz w:val="28"/>
        </w:rPr>
        <w:t> </w:t>
      </w:r>
      <w:r w:rsidR="003F2D60" w:rsidRPr="002E7370">
        <w:rPr>
          <w:rFonts w:ascii="Times New Roman" w:hAnsi="Times New Roman"/>
          <w:sz w:val="28"/>
        </w:rPr>
        <w:t xml:space="preserve">таблицу 11 "Распределение субвенций бюджетам муниципальных образований Ленинградской области на осуществление отдельных государственных полномочий в сфере профилактики безнадзорности </w:t>
      </w:r>
      <w:r w:rsidR="001F19D0">
        <w:rPr>
          <w:rFonts w:ascii="Times New Roman" w:hAnsi="Times New Roman"/>
          <w:sz w:val="28"/>
        </w:rPr>
        <w:br/>
      </w:r>
      <w:r w:rsidR="003F2D60" w:rsidRPr="002E7370">
        <w:rPr>
          <w:rFonts w:ascii="Times New Roman" w:hAnsi="Times New Roman"/>
          <w:sz w:val="28"/>
        </w:rPr>
        <w:t>и правонарушений несовершеннолетних 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к)</w:t>
      </w:r>
      <w:r w:rsidR="001F19D0">
        <w:rPr>
          <w:rFonts w:ascii="Times New Roman" w:hAnsi="Times New Roman"/>
          <w:sz w:val="28"/>
        </w:rPr>
        <w:t> </w:t>
      </w:r>
      <w:r w:rsidR="003F2D60" w:rsidRPr="002E7370">
        <w:rPr>
          <w:rFonts w:ascii="Times New Roman" w:hAnsi="Times New Roman"/>
          <w:sz w:val="28"/>
        </w:rPr>
        <w:t xml:space="preserve">таблицу 12 "Распределение субвенций бюджетам муниципальных образований Ленинградской области на осуществление отдельных государственных полномочий по поддержке сельскохозяйственного производства на 2024 год и на плановый период 2025 и 2026 годов" изложить </w:t>
      </w:r>
      <w:r w:rsidR="001F19D0">
        <w:rPr>
          <w:rFonts w:ascii="Times New Roman" w:hAnsi="Times New Roman"/>
          <w:sz w:val="28"/>
        </w:rPr>
        <w:br/>
      </w:r>
      <w:r w:rsidR="003F2D60" w:rsidRPr="002E7370">
        <w:rPr>
          <w:rFonts w:ascii="Times New Roman" w:hAnsi="Times New Roman"/>
          <w:sz w:val="28"/>
        </w:rPr>
        <w:t>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л)</w:t>
      </w:r>
      <w:r w:rsidR="001F19D0">
        <w:rPr>
          <w:rFonts w:ascii="Times New Roman" w:hAnsi="Times New Roman"/>
          <w:sz w:val="28"/>
        </w:rPr>
        <w:t> </w:t>
      </w:r>
      <w:r w:rsidR="003F2D60" w:rsidRPr="002E7370">
        <w:rPr>
          <w:rFonts w:ascii="Times New Roman" w:hAnsi="Times New Roman"/>
          <w:sz w:val="28"/>
        </w:rPr>
        <w:t>таблицу 13 "Распределение субвенций бюджетам муниципальных образований Ленинградской области на осуществление отдельных государственных полномочий в сфере государственной регистрации актов гражданского состояния 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м)</w:t>
      </w:r>
      <w:r w:rsidR="001F19D0">
        <w:rPr>
          <w:rFonts w:ascii="Times New Roman" w:hAnsi="Times New Roman"/>
          <w:sz w:val="28"/>
        </w:rPr>
        <w:t> </w:t>
      </w:r>
      <w:r w:rsidR="003F2D60" w:rsidRPr="002E7370">
        <w:rPr>
          <w:rFonts w:ascii="Times New Roman" w:hAnsi="Times New Roman"/>
          <w:sz w:val="28"/>
        </w:rPr>
        <w:t xml:space="preserve">таблицу 14 "Распределение субвенций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 </w:t>
      </w:r>
      <w:r w:rsidR="001F19D0">
        <w:rPr>
          <w:rFonts w:ascii="Times New Roman" w:hAnsi="Times New Roman"/>
          <w:sz w:val="28"/>
        </w:rPr>
        <w:br/>
      </w:r>
      <w:r w:rsidR="003F2D60" w:rsidRPr="002E7370">
        <w:rPr>
          <w:rFonts w:ascii="Times New Roman" w:hAnsi="Times New Roman"/>
          <w:sz w:val="28"/>
        </w:rPr>
        <w:t>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н)</w:t>
      </w:r>
      <w:r w:rsidR="001F19D0">
        <w:rPr>
          <w:rFonts w:ascii="Times New Roman" w:hAnsi="Times New Roman"/>
          <w:sz w:val="28"/>
        </w:rPr>
        <w:t> </w:t>
      </w:r>
      <w:r w:rsidR="003F2D60" w:rsidRPr="002E7370">
        <w:rPr>
          <w:rFonts w:ascii="Times New Roman" w:hAnsi="Times New Roman"/>
          <w:sz w:val="28"/>
        </w:rPr>
        <w:t xml:space="preserve">таблицу 17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обеспечению однократно благоустроенными жилыми помещениями </w:t>
      </w:r>
      <w:r w:rsidR="003F2D60" w:rsidRPr="001F19D0">
        <w:rPr>
          <w:rFonts w:ascii="Times New Roman" w:hAnsi="Times New Roman"/>
          <w:spacing w:val="-6"/>
          <w:sz w:val="28"/>
        </w:rPr>
        <w:t>специализированного жилищного фонда по договорам найма специализированных</w:t>
      </w:r>
      <w:r w:rsidR="003F2D60" w:rsidRPr="002E7370">
        <w:rPr>
          <w:rFonts w:ascii="Times New Roman" w:hAnsi="Times New Roman"/>
          <w:sz w:val="28"/>
        </w:rPr>
        <w:t xml:space="preserve"> жилых помещений детей-сирот и детей, оставшихся без попечения родителей, </w:t>
      </w:r>
      <w:r w:rsidR="001F19D0">
        <w:rPr>
          <w:rFonts w:ascii="Times New Roman" w:hAnsi="Times New Roman"/>
          <w:sz w:val="28"/>
        </w:rPr>
        <w:br/>
      </w:r>
      <w:r w:rsidR="003F2D60" w:rsidRPr="002E7370">
        <w:rPr>
          <w:rFonts w:ascii="Times New Roman" w:hAnsi="Times New Roman"/>
          <w:sz w:val="28"/>
        </w:rPr>
        <w:t xml:space="preserve">а также лиц из числа детей-сирот и детей, оставшихся без попечения родителей, </w:t>
      </w:r>
      <w:r w:rsidR="003F2D60" w:rsidRPr="001F19D0">
        <w:rPr>
          <w:rFonts w:ascii="Times New Roman" w:hAnsi="Times New Roman"/>
          <w:spacing w:val="-4"/>
          <w:sz w:val="28"/>
        </w:rPr>
        <w:t>которые не являются нанимателями жилых помещений по договорам социального</w:t>
      </w:r>
      <w:r w:rsidR="003F2D60" w:rsidRPr="002E7370">
        <w:rPr>
          <w:rFonts w:ascii="Times New Roman" w:hAnsi="Times New Roman"/>
          <w:sz w:val="28"/>
        </w:rPr>
        <w:t xml:space="preserve">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w:t>
      </w:r>
      <w:r w:rsidR="001F19D0">
        <w:rPr>
          <w:rFonts w:ascii="Times New Roman" w:hAnsi="Times New Roman"/>
          <w:sz w:val="28"/>
        </w:rPr>
        <w:br/>
      </w:r>
      <w:r w:rsidR="003F2D60" w:rsidRPr="002E7370">
        <w:rPr>
          <w:rFonts w:ascii="Times New Roman" w:hAnsi="Times New Roman"/>
          <w:sz w:val="28"/>
        </w:rPr>
        <w:t xml:space="preserve">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w:t>
      </w:r>
      <w:r w:rsidR="003F2D60" w:rsidRPr="001F19D0">
        <w:rPr>
          <w:rFonts w:ascii="Times New Roman" w:hAnsi="Times New Roman"/>
          <w:spacing w:val="-2"/>
          <w:sz w:val="28"/>
        </w:rPr>
        <w:t xml:space="preserve">занимаемых жилых помещениях признается невозможным, а также лиц, которые </w:t>
      </w:r>
      <w:r w:rsidR="003F2D60" w:rsidRPr="001F19D0">
        <w:rPr>
          <w:rFonts w:ascii="Times New Roman" w:hAnsi="Times New Roman"/>
          <w:sz w:val="28"/>
        </w:rPr>
        <w:t>относились к категории детей-сирот и детей, оставшихся без попечения</w:t>
      </w:r>
      <w:r w:rsidR="003F2D60" w:rsidRPr="002E7370">
        <w:rPr>
          <w:rFonts w:ascii="Times New Roman" w:hAnsi="Times New Roman"/>
          <w:sz w:val="28"/>
        </w:rPr>
        <w:t xml:space="preserve"> родителей, лиц из числа детей-сирот и детей, оставшихся без попечения </w:t>
      </w:r>
      <w:r w:rsidR="003F2D60" w:rsidRPr="001F19D0">
        <w:rPr>
          <w:rFonts w:ascii="Times New Roman" w:hAnsi="Times New Roman"/>
          <w:spacing w:val="-2"/>
          <w:sz w:val="28"/>
        </w:rPr>
        <w:t>родителей, и достигли возраста 23 лет, до фактического обеспечения их жилыми</w:t>
      </w:r>
      <w:r w:rsidR="003F2D60" w:rsidRPr="002E7370">
        <w:rPr>
          <w:rFonts w:ascii="Times New Roman" w:hAnsi="Times New Roman"/>
          <w:sz w:val="28"/>
        </w:rPr>
        <w:t xml:space="preserve"> помещениями на 2024 год и на плановый период 2025 и 2026 годов" изложить </w:t>
      </w:r>
      <w:r w:rsidR="001F19D0">
        <w:rPr>
          <w:rFonts w:ascii="Times New Roman" w:hAnsi="Times New Roman"/>
          <w:sz w:val="28"/>
        </w:rPr>
        <w:br/>
      </w:r>
      <w:r w:rsidR="003F2D60" w:rsidRPr="002E7370">
        <w:rPr>
          <w:rFonts w:ascii="Times New Roman" w:hAnsi="Times New Roman"/>
          <w:sz w:val="28"/>
        </w:rPr>
        <w:t>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о)</w:t>
      </w:r>
      <w:r w:rsidR="001F19D0">
        <w:rPr>
          <w:rFonts w:ascii="Times New Roman" w:hAnsi="Times New Roman"/>
          <w:sz w:val="28"/>
        </w:rPr>
        <w:t> </w:t>
      </w:r>
      <w:r w:rsidR="003F2D60" w:rsidRPr="002E7370">
        <w:rPr>
          <w:rFonts w:ascii="Times New Roman" w:hAnsi="Times New Roman"/>
          <w:sz w:val="28"/>
        </w:rPr>
        <w:t>таблицу 18 "Распределение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жильем отдельных категорий граждан, установленных Федеральным законом от 12 января 1995 года №</w:t>
      </w:r>
      <w:r w:rsidR="001F19D0">
        <w:rPr>
          <w:rFonts w:ascii="Times New Roman" w:hAnsi="Times New Roman"/>
          <w:sz w:val="28"/>
        </w:rPr>
        <w:t> </w:t>
      </w:r>
      <w:r w:rsidR="003F2D60" w:rsidRPr="002E7370">
        <w:rPr>
          <w:rFonts w:ascii="Times New Roman" w:hAnsi="Times New Roman"/>
          <w:sz w:val="28"/>
        </w:rPr>
        <w:t xml:space="preserve">5-ФЗ "О ветеранах", в соответствии с Указом Президента Российской Федерации </w:t>
      </w:r>
      <w:r w:rsidR="001F19D0">
        <w:rPr>
          <w:rFonts w:ascii="Times New Roman" w:hAnsi="Times New Roman"/>
          <w:sz w:val="28"/>
        </w:rPr>
        <w:br/>
      </w:r>
      <w:r w:rsidR="003F2D60" w:rsidRPr="002E7370">
        <w:rPr>
          <w:rFonts w:ascii="Times New Roman" w:hAnsi="Times New Roman"/>
          <w:sz w:val="28"/>
        </w:rPr>
        <w:t>от 7 мая 2008 года №</w:t>
      </w:r>
      <w:r w:rsidR="001F19D0">
        <w:rPr>
          <w:rFonts w:ascii="Times New Roman" w:hAnsi="Times New Roman"/>
          <w:sz w:val="28"/>
        </w:rPr>
        <w:t> </w:t>
      </w:r>
      <w:r w:rsidR="003F2D60" w:rsidRPr="002E7370">
        <w:rPr>
          <w:rFonts w:ascii="Times New Roman" w:hAnsi="Times New Roman"/>
          <w:sz w:val="28"/>
        </w:rPr>
        <w:t>714 "Об обеспечении жильем ветеранов Великой Отечественной войны 1941</w:t>
      </w:r>
      <w:r w:rsidR="001F19D0">
        <w:rPr>
          <w:rFonts w:ascii="Times New Roman" w:hAnsi="Times New Roman"/>
          <w:sz w:val="28"/>
        </w:rPr>
        <w:t> – </w:t>
      </w:r>
      <w:r w:rsidR="003F2D60" w:rsidRPr="002E7370">
        <w:rPr>
          <w:rFonts w:ascii="Times New Roman" w:hAnsi="Times New Roman"/>
          <w:sz w:val="28"/>
        </w:rPr>
        <w:t>1945 годов" на 2024 год и на плановый период 2025 и 2026 годов" изложить в новой редакции (прилагается);</w:t>
      </w:r>
    </w:p>
    <w:p w:rsidR="003F2D60" w:rsidRPr="001F19D0" w:rsidRDefault="00873253" w:rsidP="00CF4ACE">
      <w:pPr>
        <w:ind w:firstLine="709"/>
        <w:jc w:val="both"/>
        <w:rPr>
          <w:rFonts w:ascii="Times New Roman" w:hAnsi="Times New Roman"/>
          <w:sz w:val="28"/>
        </w:rPr>
      </w:pPr>
      <w:r w:rsidRPr="001F19D0">
        <w:rPr>
          <w:rFonts w:ascii="Times New Roman" w:hAnsi="Times New Roman"/>
          <w:sz w:val="28"/>
        </w:rPr>
        <w:t>п)</w:t>
      </w:r>
      <w:r w:rsidR="001F19D0" w:rsidRPr="001F19D0">
        <w:rPr>
          <w:rFonts w:ascii="Times New Roman" w:hAnsi="Times New Roman"/>
          <w:sz w:val="28"/>
        </w:rPr>
        <w:t> </w:t>
      </w:r>
      <w:r w:rsidR="003F2D60" w:rsidRPr="001F19D0">
        <w:rPr>
          <w:rFonts w:ascii="Times New Roman" w:hAnsi="Times New Roman"/>
          <w:sz w:val="28"/>
        </w:rPr>
        <w:t xml:space="preserve">таблицу 19 "Распределение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жильем отдельных категорий граждан, установленных Федеральным законом от 24 ноября 1995 года </w:t>
      </w:r>
      <w:r w:rsidR="001F19D0">
        <w:rPr>
          <w:rFonts w:ascii="Times New Roman" w:hAnsi="Times New Roman"/>
          <w:sz w:val="28"/>
        </w:rPr>
        <w:br/>
      </w:r>
      <w:r w:rsidR="003F2D60" w:rsidRPr="001F19D0">
        <w:rPr>
          <w:rFonts w:ascii="Times New Roman" w:hAnsi="Times New Roman"/>
          <w:sz w:val="28"/>
        </w:rPr>
        <w:t>№</w:t>
      </w:r>
      <w:r w:rsidR="001F19D0" w:rsidRPr="001F19D0">
        <w:rPr>
          <w:rFonts w:ascii="Times New Roman" w:hAnsi="Times New Roman"/>
          <w:sz w:val="28"/>
        </w:rPr>
        <w:t> </w:t>
      </w:r>
      <w:r w:rsidR="003F2D60" w:rsidRPr="001F19D0">
        <w:rPr>
          <w:rFonts w:ascii="Times New Roman" w:hAnsi="Times New Roman"/>
          <w:sz w:val="28"/>
        </w:rPr>
        <w:t xml:space="preserve">181-ФЗ "О социальной защите инвалидов в Российской Федерации", </w:t>
      </w:r>
      <w:r w:rsidR="001F19D0">
        <w:rPr>
          <w:rFonts w:ascii="Times New Roman" w:hAnsi="Times New Roman"/>
          <w:sz w:val="28"/>
        </w:rPr>
        <w:br/>
      </w:r>
      <w:r w:rsidR="003F2D60" w:rsidRPr="001F19D0">
        <w:rPr>
          <w:rFonts w:ascii="Times New Roman" w:hAnsi="Times New Roman"/>
          <w:sz w:val="28"/>
        </w:rPr>
        <w:t>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р)</w:t>
      </w:r>
      <w:r w:rsidR="001F19D0">
        <w:rPr>
          <w:rFonts w:ascii="Times New Roman" w:hAnsi="Times New Roman"/>
          <w:sz w:val="28"/>
        </w:rPr>
        <w:t> </w:t>
      </w:r>
      <w:r w:rsidR="003F2D60" w:rsidRPr="002E7370">
        <w:rPr>
          <w:rFonts w:ascii="Times New Roman" w:hAnsi="Times New Roman"/>
          <w:sz w:val="28"/>
        </w:rPr>
        <w:t xml:space="preserve">таблицу 20 "Распределение субвенций бюджетам муниципальных образований Ленинградской области на осуществление отдельных государственных полномочий в сфере жилищных отношений на 2024 год </w:t>
      </w:r>
      <w:r w:rsidR="001F19D0">
        <w:rPr>
          <w:rFonts w:ascii="Times New Roman" w:hAnsi="Times New Roman"/>
          <w:sz w:val="28"/>
        </w:rPr>
        <w:br/>
      </w:r>
      <w:r w:rsidR="003F2D60" w:rsidRPr="002E7370">
        <w:rPr>
          <w:rFonts w:ascii="Times New Roman" w:hAnsi="Times New Roman"/>
          <w:sz w:val="28"/>
        </w:rPr>
        <w:t>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1F19D0">
        <w:rPr>
          <w:rFonts w:ascii="Times New Roman" w:hAnsi="Times New Roman"/>
          <w:sz w:val="28"/>
        </w:rPr>
        <w:t>с)</w:t>
      </w:r>
      <w:r w:rsidR="001F19D0">
        <w:rPr>
          <w:rFonts w:ascii="Times New Roman" w:hAnsi="Times New Roman"/>
          <w:sz w:val="28"/>
        </w:rPr>
        <w:t> </w:t>
      </w:r>
      <w:r w:rsidR="003F2D60" w:rsidRPr="001F19D0">
        <w:rPr>
          <w:rFonts w:ascii="Times New Roman" w:hAnsi="Times New Roman"/>
          <w:sz w:val="28"/>
        </w:rPr>
        <w:t xml:space="preserve">таблицу 21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единовременной денежной выплаты на проведение капитального ремонта жилых домов в соответствии </w:t>
      </w:r>
      <w:r w:rsidR="001F19D0">
        <w:rPr>
          <w:rFonts w:ascii="Times New Roman" w:hAnsi="Times New Roman"/>
          <w:sz w:val="28"/>
        </w:rPr>
        <w:br/>
      </w:r>
      <w:r w:rsidR="003F2D60" w:rsidRPr="001F19D0">
        <w:rPr>
          <w:rFonts w:ascii="Times New Roman" w:hAnsi="Times New Roman"/>
          <w:sz w:val="28"/>
        </w:rPr>
        <w:t>с областным законом от 13 октября 2014 года №</w:t>
      </w:r>
      <w:r w:rsidR="001F19D0">
        <w:rPr>
          <w:rFonts w:ascii="Times New Roman" w:hAnsi="Times New Roman"/>
          <w:sz w:val="28"/>
        </w:rPr>
        <w:t> </w:t>
      </w:r>
      <w:r w:rsidR="003F2D60" w:rsidRPr="001F19D0">
        <w:rPr>
          <w:rFonts w:ascii="Times New Roman" w:hAnsi="Times New Roman"/>
          <w:sz w:val="28"/>
        </w:rPr>
        <w:t xml:space="preserve">62-оз "О предоставлении отдельным категориям граждан единовременной денежной выплаты </w:t>
      </w:r>
      <w:r w:rsidR="001F19D0">
        <w:rPr>
          <w:rFonts w:ascii="Times New Roman" w:hAnsi="Times New Roman"/>
          <w:sz w:val="28"/>
        </w:rPr>
        <w:br/>
      </w:r>
      <w:r w:rsidR="003F2D60" w:rsidRPr="001F19D0">
        <w:rPr>
          <w:rFonts w:ascii="Times New Roman" w:hAnsi="Times New Roman"/>
          <w:sz w:val="28"/>
        </w:rPr>
        <w:t>на проведение капитального ремонта жилых домов" 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т)</w:t>
      </w:r>
      <w:r w:rsidR="001F19D0">
        <w:rPr>
          <w:rFonts w:ascii="Times New Roman" w:hAnsi="Times New Roman"/>
          <w:sz w:val="28"/>
        </w:rPr>
        <w:t> </w:t>
      </w:r>
      <w:r w:rsidR="003F2D60" w:rsidRPr="002E7370">
        <w:rPr>
          <w:rFonts w:ascii="Times New Roman" w:hAnsi="Times New Roman"/>
          <w:sz w:val="28"/>
        </w:rPr>
        <w:t xml:space="preserve">таблицу 22 "Распределение субвенций бюджетам муниципальных образований Ленинградской области на осуществление отдельных государственных полномочий по расчету и предоставлению дотаций </w:t>
      </w:r>
      <w:r w:rsidR="001F19D0">
        <w:rPr>
          <w:rFonts w:ascii="Times New Roman" w:hAnsi="Times New Roman"/>
          <w:sz w:val="28"/>
        </w:rPr>
        <w:br/>
      </w:r>
      <w:r w:rsidR="003F2D60" w:rsidRPr="002E7370">
        <w:rPr>
          <w:rFonts w:ascii="Times New Roman" w:hAnsi="Times New Roman"/>
          <w:sz w:val="28"/>
        </w:rPr>
        <w:t>на выравнивание бюджетной обеспеченности поселений за счет средств областного бюджета 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у)</w:t>
      </w:r>
      <w:r w:rsidR="001F19D0">
        <w:rPr>
          <w:rFonts w:ascii="Times New Roman" w:hAnsi="Times New Roman"/>
          <w:sz w:val="28"/>
        </w:rPr>
        <w:t> </w:t>
      </w:r>
      <w:r w:rsidR="003F2D60" w:rsidRPr="002E7370">
        <w:rPr>
          <w:rFonts w:ascii="Times New Roman" w:hAnsi="Times New Roman"/>
          <w:sz w:val="28"/>
        </w:rPr>
        <w:t xml:space="preserve">таблицу 23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 причитающегося приемным родителям, на 2024 год и на плановый период </w:t>
      </w:r>
      <w:r w:rsidR="001F19D0">
        <w:rPr>
          <w:rFonts w:ascii="Times New Roman" w:hAnsi="Times New Roman"/>
          <w:sz w:val="28"/>
        </w:rPr>
        <w:br/>
      </w:r>
      <w:r w:rsidR="003F2D60" w:rsidRPr="002E7370">
        <w:rPr>
          <w:rFonts w:ascii="Times New Roman" w:hAnsi="Times New Roman"/>
          <w:sz w:val="28"/>
        </w:rPr>
        <w:t>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ф)</w:t>
      </w:r>
      <w:r w:rsidR="001F19D0">
        <w:rPr>
          <w:rFonts w:ascii="Times New Roman" w:hAnsi="Times New Roman"/>
          <w:sz w:val="28"/>
        </w:rPr>
        <w:t> </w:t>
      </w:r>
      <w:r w:rsidR="003F2D60" w:rsidRPr="002E7370">
        <w:rPr>
          <w:rFonts w:ascii="Times New Roman" w:hAnsi="Times New Roman"/>
          <w:sz w:val="28"/>
        </w:rPr>
        <w:t xml:space="preserve">таблицу 24 "Распределение субвенций бюджетам муниципальных образований Ленинградской области на осуществление отдельных государственных полномочий по подготовке граждан, желающих принять </w:t>
      </w:r>
      <w:r w:rsidR="001F19D0">
        <w:rPr>
          <w:rFonts w:ascii="Times New Roman" w:hAnsi="Times New Roman"/>
          <w:sz w:val="28"/>
        </w:rPr>
        <w:br/>
      </w:r>
      <w:r w:rsidR="003F2D60" w:rsidRPr="002E7370">
        <w:rPr>
          <w:rFonts w:ascii="Times New Roman" w:hAnsi="Times New Roman"/>
          <w:sz w:val="28"/>
        </w:rPr>
        <w:t xml:space="preserve">на воспитание в свою семью ребенка, оставшегося без попечения родителей, </w:t>
      </w:r>
      <w:r w:rsidR="001F19D0">
        <w:rPr>
          <w:rFonts w:ascii="Times New Roman" w:hAnsi="Times New Roman"/>
          <w:sz w:val="28"/>
        </w:rPr>
        <w:br/>
      </w:r>
      <w:r w:rsidR="003F2D60" w:rsidRPr="002E7370">
        <w:rPr>
          <w:rFonts w:ascii="Times New Roman" w:hAnsi="Times New Roman"/>
          <w:sz w:val="28"/>
        </w:rPr>
        <w:t>по программе и в порядке, которые утверждаются исполнительным органом государственной власти Ленинградской области, 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х)</w:t>
      </w:r>
      <w:r w:rsidR="001F19D0">
        <w:rPr>
          <w:rFonts w:ascii="Times New Roman" w:hAnsi="Times New Roman"/>
          <w:sz w:val="28"/>
        </w:rPr>
        <w:t> </w:t>
      </w:r>
      <w:r w:rsidR="003F2D60" w:rsidRPr="002E7370">
        <w:rPr>
          <w:rFonts w:ascii="Times New Roman" w:hAnsi="Times New Roman"/>
          <w:sz w:val="28"/>
        </w:rPr>
        <w:t xml:space="preserve">таблицу 25 "Распределение субвенций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w:t>
      </w:r>
      <w:r w:rsidR="001F19D0">
        <w:rPr>
          <w:rFonts w:ascii="Times New Roman" w:hAnsi="Times New Roman"/>
          <w:sz w:val="28"/>
        </w:rPr>
        <w:br/>
      </w:r>
      <w:r w:rsidR="003F2D60" w:rsidRPr="002E7370">
        <w:rPr>
          <w:rFonts w:ascii="Times New Roman" w:hAnsi="Times New Roman"/>
          <w:sz w:val="28"/>
        </w:rPr>
        <w:t xml:space="preserve">на содержание детей-сирот и детей, оставшихся без попечения родителей, </w:t>
      </w:r>
      <w:r w:rsidR="001F19D0">
        <w:rPr>
          <w:rFonts w:ascii="Times New Roman" w:hAnsi="Times New Roman"/>
          <w:sz w:val="28"/>
        </w:rPr>
        <w:br/>
      </w:r>
      <w:r w:rsidR="003F2D60" w:rsidRPr="002E7370">
        <w:rPr>
          <w:rFonts w:ascii="Times New Roman" w:hAnsi="Times New Roman"/>
          <w:sz w:val="28"/>
        </w:rPr>
        <w:t>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w:t>
      </w:r>
      <w:r w:rsidR="001F19D0">
        <w:rPr>
          <w:rFonts w:ascii="Times New Roman" w:hAnsi="Times New Roman"/>
          <w:sz w:val="28"/>
        </w:rPr>
        <w:t> </w:t>
      </w:r>
      <w:r w:rsidR="003F2D60" w:rsidRPr="002E7370">
        <w:rPr>
          <w:rFonts w:ascii="Times New Roman" w:hAnsi="Times New Roman"/>
          <w:sz w:val="28"/>
        </w:rPr>
        <w:t xml:space="preserve">(или) среднего общего образования, на 2024 год и на плановый период 2025 </w:t>
      </w:r>
      <w:r w:rsidR="001F19D0">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ц)</w:t>
      </w:r>
      <w:r w:rsidR="001F19D0">
        <w:rPr>
          <w:rFonts w:ascii="Times New Roman" w:hAnsi="Times New Roman"/>
          <w:sz w:val="28"/>
        </w:rPr>
        <w:t> </w:t>
      </w:r>
      <w:r w:rsidR="003F2D60" w:rsidRPr="002E7370">
        <w:rPr>
          <w:rFonts w:ascii="Times New Roman" w:hAnsi="Times New Roman"/>
          <w:sz w:val="28"/>
        </w:rPr>
        <w:t xml:space="preserve">таблицу 26 "Распределение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w:t>
      </w:r>
      <w:r w:rsidR="001F19D0">
        <w:rPr>
          <w:rFonts w:ascii="Times New Roman" w:hAnsi="Times New Roman"/>
          <w:sz w:val="28"/>
        </w:rPr>
        <w:br/>
      </w:r>
      <w:r w:rsidR="003F2D60" w:rsidRPr="002E7370">
        <w:rPr>
          <w:rFonts w:ascii="Times New Roman" w:hAnsi="Times New Roman"/>
          <w:sz w:val="28"/>
        </w:rPr>
        <w:t>и обратно к месту учебы 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ч)</w:t>
      </w:r>
      <w:r w:rsidR="001F19D0">
        <w:rPr>
          <w:rFonts w:ascii="Times New Roman" w:hAnsi="Times New Roman"/>
          <w:sz w:val="28"/>
        </w:rPr>
        <w:t> </w:t>
      </w:r>
      <w:r w:rsidR="003F2D60" w:rsidRPr="002E7370">
        <w:rPr>
          <w:rFonts w:ascii="Times New Roman" w:hAnsi="Times New Roman"/>
          <w:sz w:val="28"/>
        </w:rPr>
        <w:t xml:space="preserve">таблицу 27 "Распределение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текущего ремонта жилых помещений, признанных нуждающимися в проведении текущего ремонта </w:t>
      </w:r>
      <w:r w:rsidR="001F19D0">
        <w:rPr>
          <w:rFonts w:ascii="Times New Roman" w:hAnsi="Times New Roman"/>
          <w:sz w:val="28"/>
        </w:rPr>
        <w:br/>
      </w:r>
      <w:r w:rsidR="003F2D60" w:rsidRPr="002E7370">
        <w:rPr>
          <w:rFonts w:ascii="Times New Roman" w:hAnsi="Times New Roman"/>
          <w:sz w:val="28"/>
        </w:rPr>
        <w:t xml:space="preserve">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 на 2024 год и на плановый период 2025 </w:t>
      </w:r>
      <w:r w:rsidR="001F19D0">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ш)</w:t>
      </w:r>
      <w:r w:rsidR="001F19D0">
        <w:rPr>
          <w:rFonts w:ascii="Times New Roman" w:hAnsi="Times New Roman"/>
          <w:sz w:val="28"/>
        </w:rPr>
        <w:t> </w:t>
      </w:r>
      <w:r w:rsidR="003F2D60" w:rsidRPr="002E7370">
        <w:rPr>
          <w:rFonts w:ascii="Times New Roman" w:hAnsi="Times New Roman"/>
          <w:sz w:val="28"/>
        </w:rPr>
        <w:t xml:space="preserve">таблицу 28 "Распределение субвенций бюджетам муниципальных образований Ленинградской области на осуществление отдельных государственных полномочий по аренде жилых помещений для детей-сирот </w:t>
      </w:r>
      <w:r w:rsidR="001F19D0">
        <w:rPr>
          <w:rFonts w:ascii="Times New Roman" w:hAnsi="Times New Roman"/>
          <w:sz w:val="28"/>
        </w:rPr>
        <w:br/>
      </w:r>
      <w:r w:rsidR="003F2D60" w:rsidRPr="002E7370">
        <w:rPr>
          <w:rFonts w:ascii="Times New Roman" w:hAnsi="Times New Roman"/>
          <w:sz w:val="28"/>
        </w:rPr>
        <w:t xml:space="preserve">и детей, оставшихся без попечения родителей, и лиц из числа детей-сирот </w:t>
      </w:r>
      <w:r w:rsidR="001F19D0">
        <w:rPr>
          <w:rFonts w:ascii="Times New Roman" w:hAnsi="Times New Roman"/>
          <w:sz w:val="28"/>
        </w:rPr>
        <w:br/>
      </w:r>
      <w:r w:rsidR="003F2D60" w:rsidRPr="002E7370">
        <w:rPr>
          <w:rFonts w:ascii="Times New Roman" w:hAnsi="Times New Roman"/>
          <w:sz w:val="28"/>
        </w:rPr>
        <w:t>и детей, оставшихся без попечения родителей, на период до обеспечения их жилыми помещениями на 2024 год 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щ)</w:t>
      </w:r>
      <w:r w:rsidR="001F19D0">
        <w:rPr>
          <w:rFonts w:ascii="Times New Roman" w:hAnsi="Times New Roman"/>
          <w:sz w:val="28"/>
        </w:rPr>
        <w:t> </w:t>
      </w:r>
      <w:r w:rsidR="003F2D60" w:rsidRPr="002E7370">
        <w:rPr>
          <w:rFonts w:ascii="Times New Roman" w:hAnsi="Times New Roman"/>
          <w:sz w:val="28"/>
        </w:rPr>
        <w:t xml:space="preserve">таблицу 29 "Распределение субвенций бюджетам муниципальных образований Ленинградской области на осуществление отдельных государственных полномочий по освобождению детей-сирот и детей, оставшихся без попечения родителей, в период пребывания в организациях </w:t>
      </w:r>
      <w:r w:rsidR="00CF4ACE">
        <w:rPr>
          <w:rFonts w:ascii="Times New Roman" w:hAnsi="Times New Roman"/>
          <w:sz w:val="28"/>
        </w:rPr>
        <w:br/>
      </w:r>
      <w:r w:rsidR="003F2D60" w:rsidRPr="002E7370">
        <w:rPr>
          <w:rFonts w:ascii="Times New Roman" w:hAnsi="Times New Roman"/>
          <w:sz w:val="28"/>
        </w:rPr>
        <w:t xml:space="preserve">для детей-сирот и детей, оставшихся без попечения родителей, нахождения </w:t>
      </w:r>
      <w:r w:rsidR="00CF4ACE">
        <w:rPr>
          <w:rFonts w:ascii="Times New Roman" w:hAnsi="Times New Roman"/>
          <w:sz w:val="28"/>
        </w:rPr>
        <w:br/>
      </w:r>
      <w:r w:rsidR="003F2D60" w:rsidRPr="002E7370">
        <w:rPr>
          <w:rFonts w:ascii="Times New Roman" w:hAnsi="Times New Roman"/>
          <w:sz w:val="28"/>
        </w:rPr>
        <w:t xml:space="preserve">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w:t>
      </w:r>
      <w:r w:rsidR="00CF4ACE">
        <w:rPr>
          <w:rFonts w:ascii="Times New Roman" w:hAnsi="Times New Roman"/>
          <w:sz w:val="28"/>
        </w:rPr>
        <w:br/>
      </w:r>
      <w:r w:rsidR="003F2D60" w:rsidRPr="002E7370">
        <w:rPr>
          <w:rFonts w:ascii="Times New Roman" w:hAnsi="Times New Roman"/>
          <w:sz w:val="28"/>
        </w:rPr>
        <w:t xml:space="preserve">и оценку стоимости указанного жилого помещения в случае передачи его </w:t>
      </w:r>
      <w:r w:rsidR="00CF4ACE">
        <w:rPr>
          <w:rFonts w:ascii="Times New Roman" w:hAnsi="Times New Roman"/>
          <w:sz w:val="28"/>
        </w:rPr>
        <w:br/>
      </w:r>
      <w:r w:rsidR="003F2D60" w:rsidRPr="002E7370">
        <w:rPr>
          <w:rFonts w:ascii="Times New Roman" w:hAnsi="Times New Roman"/>
          <w:sz w:val="28"/>
        </w:rPr>
        <w:t>в собственность,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w:t>
      </w:r>
      <w:r w:rsidR="00CF4ACE">
        <w:rPr>
          <w:rFonts w:ascii="Times New Roman" w:hAnsi="Times New Roman"/>
          <w:sz w:val="28"/>
        </w:rPr>
        <w:t> </w:t>
      </w:r>
      <w:r w:rsidR="003F2D60" w:rsidRPr="002E7370">
        <w:rPr>
          <w:rFonts w:ascii="Times New Roman" w:hAnsi="Times New Roman"/>
          <w:sz w:val="28"/>
        </w:rPr>
        <w:t xml:space="preserve">(или) </w:t>
      </w:r>
      <w:r w:rsidR="00CF4ACE">
        <w:rPr>
          <w:rFonts w:ascii="Times New Roman" w:hAnsi="Times New Roman"/>
          <w:sz w:val="28"/>
        </w:rPr>
        <w:br/>
      </w:r>
      <w:r w:rsidR="003F2D60" w:rsidRPr="002E7370">
        <w:rPr>
          <w:rFonts w:ascii="Times New Roman" w:hAnsi="Times New Roman"/>
          <w:sz w:val="28"/>
        </w:rPr>
        <w:t xml:space="preserve">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w:t>
      </w:r>
      <w:r w:rsidR="00CF4ACE">
        <w:rPr>
          <w:rFonts w:ascii="Times New Roman" w:hAnsi="Times New Roman"/>
          <w:sz w:val="28"/>
        </w:rPr>
        <w:br/>
      </w:r>
      <w:r w:rsidR="003F2D60" w:rsidRPr="002E7370">
        <w:rPr>
          <w:rFonts w:ascii="Times New Roman" w:hAnsi="Times New Roman"/>
          <w:sz w:val="28"/>
        </w:rPr>
        <w:t xml:space="preserve">в исправительных учреждениях от платы за жилое помещение и коммунальные услуги (включая взнос на капитальный ремонт общего имущества </w:t>
      </w:r>
      <w:r w:rsidR="00CF4ACE">
        <w:rPr>
          <w:rFonts w:ascii="Times New Roman" w:hAnsi="Times New Roman"/>
          <w:sz w:val="28"/>
        </w:rPr>
        <w:br/>
      </w:r>
      <w:r w:rsidR="003F2D60" w:rsidRPr="002E7370">
        <w:rPr>
          <w:rFonts w:ascii="Times New Roman" w:hAnsi="Times New Roman"/>
          <w:sz w:val="28"/>
        </w:rPr>
        <w:t xml:space="preserve">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 на 2024 год и на плановый период 2025 </w:t>
      </w:r>
      <w:r w:rsidR="00CF4ACE">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э)</w:t>
      </w:r>
      <w:r w:rsidR="00CF4ACE">
        <w:rPr>
          <w:rFonts w:ascii="Times New Roman" w:hAnsi="Times New Roman"/>
          <w:sz w:val="28"/>
        </w:rPr>
        <w:t> </w:t>
      </w:r>
      <w:r w:rsidR="003F2D60" w:rsidRPr="002E7370">
        <w:rPr>
          <w:rFonts w:ascii="Times New Roman" w:hAnsi="Times New Roman"/>
          <w:sz w:val="28"/>
        </w:rPr>
        <w:t xml:space="preserve">таблицу 30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постинтернатному сопровождению на 2024 год и на плановый период 2025 </w:t>
      </w:r>
      <w:r w:rsidR="00CF4ACE">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ю)</w:t>
      </w:r>
      <w:r w:rsidR="00CF4ACE">
        <w:rPr>
          <w:rFonts w:ascii="Times New Roman" w:hAnsi="Times New Roman"/>
          <w:sz w:val="28"/>
        </w:rPr>
        <w:t> </w:t>
      </w:r>
      <w:r w:rsidR="003F2D60" w:rsidRPr="002E7370">
        <w:rPr>
          <w:rFonts w:ascii="Times New Roman" w:hAnsi="Times New Roman"/>
          <w:sz w:val="28"/>
        </w:rPr>
        <w:t xml:space="preserve">таблицу 31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опеке и попечительству на 2024 год и на плановый период 2025 </w:t>
      </w:r>
      <w:r w:rsidR="00CF4ACE">
        <w:rPr>
          <w:rFonts w:ascii="Times New Roman" w:hAnsi="Times New Roman"/>
          <w:sz w:val="28"/>
        </w:rPr>
        <w:br/>
      </w:r>
      <w:r w:rsidR="003F2D60" w:rsidRPr="002E7370">
        <w:rPr>
          <w:rFonts w:ascii="Times New Roman" w:hAnsi="Times New Roman"/>
          <w:sz w:val="28"/>
        </w:rPr>
        <w:t>и 2026 годов" изложить в новой редакции (прилагается);</w:t>
      </w:r>
    </w:p>
    <w:p w:rsidR="003F2D60" w:rsidRPr="002E7370" w:rsidRDefault="00873253" w:rsidP="00CF4ACE">
      <w:pPr>
        <w:ind w:firstLine="709"/>
        <w:jc w:val="both"/>
        <w:rPr>
          <w:rFonts w:ascii="Times New Roman" w:hAnsi="Times New Roman"/>
          <w:sz w:val="28"/>
        </w:rPr>
      </w:pPr>
      <w:r w:rsidRPr="002E7370">
        <w:rPr>
          <w:rFonts w:ascii="Times New Roman" w:hAnsi="Times New Roman"/>
          <w:sz w:val="28"/>
        </w:rPr>
        <w:t>я)</w:t>
      </w:r>
      <w:r w:rsidR="00CF4ACE">
        <w:rPr>
          <w:rFonts w:ascii="Times New Roman" w:hAnsi="Times New Roman"/>
          <w:sz w:val="28"/>
        </w:rPr>
        <w:t> </w:t>
      </w:r>
      <w:r w:rsidR="003F2D60" w:rsidRPr="002E7370">
        <w:rPr>
          <w:rFonts w:ascii="Times New Roman" w:hAnsi="Times New Roman"/>
          <w:sz w:val="28"/>
        </w:rPr>
        <w:t xml:space="preserve">таблицу 33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2024 год </w:t>
      </w:r>
      <w:r w:rsidR="00CF4ACE">
        <w:rPr>
          <w:rFonts w:ascii="Times New Roman" w:hAnsi="Times New Roman"/>
          <w:sz w:val="28"/>
        </w:rPr>
        <w:br/>
      </w:r>
      <w:r w:rsidR="003F2D60" w:rsidRPr="002E7370">
        <w:rPr>
          <w:rFonts w:ascii="Times New Roman" w:hAnsi="Times New Roman"/>
          <w:sz w:val="28"/>
        </w:rPr>
        <w:t>и на плановый период 2025 и 2026 годов" изложить в новой редакции (прилагается);</w:t>
      </w:r>
    </w:p>
    <w:p w:rsidR="003F2D60" w:rsidRPr="002E7370" w:rsidRDefault="00873253" w:rsidP="00CF4ACE">
      <w:pPr>
        <w:ind w:firstLine="709"/>
        <w:jc w:val="both"/>
        <w:rPr>
          <w:rFonts w:ascii="Times New Roman" w:hAnsi="Times New Roman"/>
          <w:sz w:val="28"/>
          <w:highlight w:val="yellow"/>
        </w:rPr>
      </w:pPr>
      <w:r w:rsidRPr="002E7370">
        <w:rPr>
          <w:rFonts w:ascii="Times New Roman" w:hAnsi="Times New Roman"/>
          <w:sz w:val="28"/>
        </w:rPr>
        <w:t>я</w:t>
      </w:r>
      <w:r w:rsidRPr="002E7370">
        <w:rPr>
          <w:rFonts w:ascii="Times New Roman" w:hAnsi="Times New Roman"/>
          <w:sz w:val="28"/>
          <w:vertAlign w:val="superscript"/>
        </w:rPr>
        <w:t>1</w:t>
      </w:r>
      <w:r w:rsidRPr="002E7370">
        <w:rPr>
          <w:rFonts w:ascii="Times New Roman" w:hAnsi="Times New Roman"/>
          <w:sz w:val="28"/>
        </w:rPr>
        <w:t>)</w:t>
      </w:r>
      <w:r w:rsidR="00CF4ACE">
        <w:rPr>
          <w:rFonts w:ascii="Times New Roman" w:hAnsi="Times New Roman"/>
          <w:sz w:val="28"/>
        </w:rPr>
        <w:t> </w:t>
      </w:r>
      <w:r w:rsidR="003F2D60" w:rsidRPr="002E7370">
        <w:rPr>
          <w:rFonts w:ascii="Times New Roman" w:hAnsi="Times New Roman"/>
          <w:sz w:val="28"/>
        </w:rPr>
        <w:t xml:space="preserve">дополнить таблицей 36 "Распределение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выплат ежемесячного денежного вознаграждения советникам директоров по воспитанию </w:t>
      </w:r>
      <w:r w:rsidR="00CF4ACE">
        <w:rPr>
          <w:rFonts w:ascii="Times New Roman" w:hAnsi="Times New Roman"/>
          <w:sz w:val="28"/>
        </w:rPr>
        <w:br/>
      </w:r>
      <w:r w:rsidR="003F2D60" w:rsidRPr="002E7370">
        <w:rPr>
          <w:rFonts w:ascii="Times New Roman" w:hAnsi="Times New Roman"/>
          <w:sz w:val="28"/>
        </w:rPr>
        <w:t xml:space="preserve">и взаимодействию с детскими общественными объединениями муниципальных общеобразовательных организаций на 2024 год и на плановый период 2025 </w:t>
      </w:r>
      <w:r w:rsidR="00CF4ACE">
        <w:rPr>
          <w:rFonts w:ascii="Times New Roman" w:hAnsi="Times New Roman"/>
          <w:sz w:val="28"/>
        </w:rPr>
        <w:br/>
      </w:r>
      <w:r w:rsidR="003F2D60" w:rsidRPr="002E7370">
        <w:rPr>
          <w:rFonts w:ascii="Times New Roman" w:hAnsi="Times New Roman"/>
          <w:sz w:val="28"/>
        </w:rPr>
        <w:t>и 2026 годов" (прилагается);</w:t>
      </w:r>
    </w:p>
    <w:p w:rsidR="003629AD" w:rsidRPr="002E7370" w:rsidRDefault="003629AD" w:rsidP="00CF4ACE">
      <w:pPr>
        <w:ind w:firstLine="709"/>
        <w:jc w:val="both"/>
        <w:rPr>
          <w:rFonts w:ascii="Times New Roman" w:hAnsi="Times New Roman" w:cs="Times New Roman"/>
          <w:sz w:val="28"/>
          <w:szCs w:val="28"/>
        </w:rPr>
      </w:pPr>
    </w:p>
    <w:p w:rsidR="00DC46CC" w:rsidRPr="002E7370" w:rsidRDefault="00DC46CC" w:rsidP="00CF4ACE">
      <w:pPr>
        <w:ind w:firstLine="709"/>
        <w:jc w:val="both"/>
        <w:rPr>
          <w:rFonts w:ascii="Times New Roman" w:hAnsi="Times New Roman" w:cs="Times New Roman"/>
          <w:sz w:val="28"/>
          <w:szCs w:val="28"/>
        </w:rPr>
      </w:pPr>
      <w:r w:rsidRPr="002E7370">
        <w:rPr>
          <w:rFonts w:ascii="Times New Roman" w:hAnsi="Times New Roman" w:cs="Times New Roman"/>
          <w:sz w:val="28"/>
          <w:szCs w:val="28"/>
        </w:rPr>
        <w:t>17) </w:t>
      </w:r>
      <w:r w:rsidR="00CF4ACE" w:rsidRPr="002E7370">
        <w:rPr>
          <w:rFonts w:ascii="Times New Roman" w:hAnsi="Times New Roman" w:cs="Times New Roman"/>
          <w:sz w:val="28"/>
          <w:szCs w:val="28"/>
        </w:rPr>
        <w:t xml:space="preserve">таблицу 2 </w:t>
      </w:r>
      <w:r w:rsidRPr="002E7370">
        <w:rPr>
          <w:rFonts w:ascii="Times New Roman" w:hAnsi="Times New Roman" w:cs="Times New Roman"/>
          <w:sz w:val="28"/>
          <w:szCs w:val="28"/>
        </w:rPr>
        <w:t>приложени</w:t>
      </w:r>
      <w:r w:rsidR="00CF4ACE">
        <w:rPr>
          <w:rFonts w:ascii="Times New Roman" w:hAnsi="Times New Roman" w:cs="Times New Roman"/>
          <w:sz w:val="28"/>
          <w:szCs w:val="28"/>
        </w:rPr>
        <w:t>я</w:t>
      </w:r>
      <w:r w:rsidRPr="002E7370">
        <w:rPr>
          <w:rFonts w:ascii="Times New Roman" w:hAnsi="Times New Roman" w:cs="Times New Roman"/>
          <w:sz w:val="28"/>
          <w:szCs w:val="28"/>
        </w:rPr>
        <w:t xml:space="preserve"> 16</w:t>
      </w:r>
      <w:r w:rsidRPr="002E7370">
        <w:rPr>
          <w:rFonts w:ascii="Times New Roman" w:hAnsi="Times New Roman"/>
          <w:sz w:val="28"/>
        </w:rPr>
        <w:t xml:space="preserve"> </w:t>
      </w:r>
      <w:r w:rsidRPr="002E7370">
        <w:rPr>
          <w:rFonts w:ascii="Times New Roman" w:hAnsi="Times New Roman" w:cs="Times New Roman"/>
          <w:sz w:val="28"/>
          <w:szCs w:val="28"/>
        </w:rPr>
        <w:t>"Распределение иных межбюджетных трансфертов бюджетам муниципальных образований Ленинградской области 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 на 2024 год и на плановый период 2025 и 2026 годов" изложить в новой редакции (прилагается);</w:t>
      </w:r>
    </w:p>
    <w:p w:rsidR="00FC4E16" w:rsidRPr="002E7370" w:rsidRDefault="00FC4E16" w:rsidP="00CF4ACE">
      <w:pPr>
        <w:ind w:firstLine="709"/>
        <w:jc w:val="both"/>
        <w:rPr>
          <w:rFonts w:ascii="Times New Roman" w:hAnsi="Times New Roman" w:cs="Times New Roman"/>
          <w:sz w:val="28"/>
          <w:szCs w:val="28"/>
        </w:rPr>
      </w:pPr>
    </w:p>
    <w:p w:rsidR="003629AD" w:rsidRPr="002E7370" w:rsidRDefault="003629AD" w:rsidP="00CF4ACE">
      <w:pPr>
        <w:ind w:firstLine="709"/>
        <w:jc w:val="both"/>
        <w:rPr>
          <w:rFonts w:ascii="Times New Roman" w:hAnsi="Times New Roman" w:cs="Times New Roman"/>
          <w:sz w:val="28"/>
          <w:szCs w:val="28"/>
        </w:rPr>
      </w:pPr>
      <w:r w:rsidRPr="00CF4ACE">
        <w:rPr>
          <w:rFonts w:ascii="Times New Roman" w:hAnsi="Times New Roman" w:cs="Times New Roman"/>
          <w:sz w:val="28"/>
          <w:szCs w:val="28"/>
        </w:rPr>
        <w:t>1</w:t>
      </w:r>
      <w:r w:rsidR="00DC46CC" w:rsidRPr="00CF4ACE">
        <w:rPr>
          <w:rFonts w:ascii="Times New Roman" w:hAnsi="Times New Roman" w:cs="Times New Roman"/>
          <w:sz w:val="28"/>
          <w:szCs w:val="28"/>
        </w:rPr>
        <w:t>8</w:t>
      </w:r>
      <w:r w:rsidRPr="00CF4ACE">
        <w:rPr>
          <w:rFonts w:ascii="Times New Roman" w:hAnsi="Times New Roman" w:cs="Times New Roman"/>
          <w:sz w:val="28"/>
          <w:szCs w:val="28"/>
        </w:rPr>
        <w:t>) приложение 17 "Программа государственных внутренних заимствований</w:t>
      </w:r>
      <w:r w:rsidRPr="002E7370">
        <w:rPr>
          <w:rFonts w:ascii="Times New Roman" w:hAnsi="Times New Roman" w:cs="Times New Roman"/>
          <w:sz w:val="28"/>
          <w:szCs w:val="28"/>
        </w:rPr>
        <w:t xml:space="preserve"> Ленинградской области на 2024 год и на плановый период 2025 и 2026 годов" изложить в новой редакции (прилагается);</w:t>
      </w:r>
    </w:p>
    <w:p w:rsidR="003629AD" w:rsidRPr="002E7370" w:rsidRDefault="003629AD" w:rsidP="00CF4ACE">
      <w:pPr>
        <w:ind w:firstLine="709"/>
        <w:jc w:val="both"/>
        <w:outlineLvl w:val="1"/>
        <w:rPr>
          <w:rFonts w:ascii="Times New Roman" w:hAnsi="Times New Roman" w:cs="Times New Roman"/>
          <w:iCs/>
          <w:sz w:val="28"/>
          <w:szCs w:val="28"/>
        </w:rPr>
      </w:pPr>
    </w:p>
    <w:p w:rsidR="003629AD" w:rsidRPr="002E7370" w:rsidRDefault="003629AD" w:rsidP="00CF4ACE">
      <w:pPr>
        <w:ind w:firstLine="709"/>
        <w:jc w:val="both"/>
        <w:outlineLvl w:val="1"/>
        <w:rPr>
          <w:rFonts w:ascii="Times New Roman" w:hAnsi="Times New Roman" w:cs="Times New Roman"/>
          <w:iCs/>
          <w:sz w:val="28"/>
          <w:szCs w:val="28"/>
        </w:rPr>
      </w:pPr>
      <w:r w:rsidRPr="002E7370">
        <w:rPr>
          <w:rFonts w:ascii="Times New Roman" w:hAnsi="Times New Roman" w:cs="Times New Roman"/>
          <w:iCs/>
          <w:sz w:val="28"/>
          <w:szCs w:val="28"/>
        </w:rPr>
        <w:t>1</w:t>
      </w:r>
      <w:r w:rsidR="00DC46CC" w:rsidRPr="002E7370">
        <w:rPr>
          <w:rFonts w:ascii="Times New Roman" w:hAnsi="Times New Roman" w:cs="Times New Roman"/>
          <w:iCs/>
          <w:sz w:val="28"/>
          <w:szCs w:val="28"/>
        </w:rPr>
        <w:t>9</w:t>
      </w:r>
      <w:r w:rsidRPr="002E7370">
        <w:rPr>
          <w:rFonts w:ascii="Times New Roman" w:hAnsi="Times New Roman" w:cs="Times New Roman"/>
          <w:iCs/>
          <w:sz w:val="28"/>
          <w:szCs w:val="28"/>
        </w:rPr>
        <w:t>) приложение 19 "Источники внутреннего финансирования дефицита областного бюджета Ленинградской области на 2024 год и на плановый период 2025 и 2026 годов" изложить в новой редакции (прилагается).</w:t>
      </w:r>
    </w:p>
    <w:p w:rsidR="003629AD" w:rsidRPr="002E7370" w:rsidRDefault="003629AD" w:rsidP="00CF4ACE">
      <w:pPr>
        <w:pStyle w:val="2"/>
        <w:keepNext w:val="0"/>
        <w:spacing w:before="0"/>
        <w:ind w:firstLine="709"/>
        <w:jc w:val="both"/>
        <w:rPr>
          <w:rFonts w:ascii="Times New Roman" w:hAnsi="Times New Roman" w:cs="Times New Roman"/>
          <w:bCs/>
          <w:color w:val="auto"/>
          <w:sz w:val="28"/>
          <w:szCs w:val="28"/>
        </w:rPr>
      </w:pPr>
    </w:p>
    <w:p w:rsidR="003629AD" w:rsidRPr="002E7370" w:rsidRDefault="003629AD" w:rsidP="00CF4ACE">
      <w:pPr>
        <w:pStyle w:val="2"/>
        <w:keepNext w:val="0"/>
        <w:spacing w:before="0"/>
        <w:ind w:firstLine="709"/>
        <w:jc w:val="both"/>
        <w:rPr>
          <w:rFonts w:ascii="Times New Roman" w:hAnsi="Times New Roman" w:cs="Times New Roman"/>
          <w:b/>
          <w:bCs/>
          <w:color w:val="auto"/>
          <w:sz w:val="28"/>
          <w:szCs w:val="28"/>
        </w:rPr>
      </w:pPr>
      <w:r w:rsidRPr="002E7370">
        <w:rPr>
          <w:rFonts w:ascii="Times New Roman" w:hAnsi="Times New Roman" w:cs="Times New Roman"/>
          <w:b/>
          <w:color w:val="auto"/>
          <w:sz w:val="28"/>
          <w:szCs w:val="28"/>
        </w:rPr>
        <w:t>Статья 2</w:t>
      </w:r>
    </w:p>
    <w:p w:rsidR="003629AD" w:rsidRPr="002E7370" w:rsidRDefault="003629AD" w:rsidP="00CF4ACE">
      <w:pPr>
        <w:pStyle w:val="2"/>
        <w:keepNext w:val="0"/>
        <w:spacing w:before="0"/>
        <w:ind w:firstLine="709"/>
        <w:jc w:val="both"/>
        <w:rPr>
          <w:rFonts w:ascii="Times New Roman" w:hAnsi="Times New Roman" w:cs="Times New Roman"/>
          <w:bCs/>
          <w:color w:val="auto"/>
          <w:sz w:val="28"/>
          <w:szCs w:val="28"/>
        </w:rPr>
      </w:pPr>
    </w:p>
    <w:p w:rsidR="003629AD" w:rsidRPr="002E7370" w:rsidRDefault="003629AD" w:rsidP="00CF4ACE">
      <w:pPr>
        <w:ind w:firstLine="709"/>
        <w:jc w:val="both"/>
        <w:rPr>
          <w:rFonts w:ascii="Times New Roman" w:hAnsi="Times New Roman" w:cs="Times New Roman"/>
          <w:iCs/>
          <w:sz w:val="28"/>
          <w:szCs w:val="28"/>
        </w:rPr>
      </w:pPr>
      <w:r w:rsidRPr="002E7370">
        <w:rPr>
          <w:rFonts w:ascii="Times New Roman" w:hAnsi="Times New Roman" w:cs="Times New Roman"/>
          <w:iCs/>
          <w:sz w:val="28"/>
          <w:szCs w:val="28"/>
        </w:rPr>
        <w:t>1.</w:t>
      </w:r>
      <w:r w:rsidR="00D76014" w:rsidRPr="002E7370">
        <w:rPr>
          <w:rFonts w:ascii="Times New Roman" w:hAnsi="Times New Roman" w:cs="Times New Roman"/>
          <w:iCs/>
          <w:sz w:val="28"/>
          <w:szCs w:val="28"/>
        </w:rPr>
        <w:t> </w:t>
      </w:r>
      <w:r w:rsidRPr="002E7370">
        <w:rPr>
          <w:rFonts w:ascii="Times New Roman" w:hAnsi="Times New Roman" w:cs="Times New Roman"/>
          <w:iCs/>
          <w:sz w:val="28"/>
          <w:szCs w:val="28"/>
        </w:rPr>
        <w:t>Настоящий областной закон вступает в силу со дня его официального опубликования.</w:t>
      </w:r>
    </w:p>
    <w:p w:rsidR="00A61726" w:rsidRPr="002E7370" w:rsidRDefault="003629AD" w:rsidP="00CF4ACE">
      <w:pPr>
        <w:ind w:firstLine="709"/>
        <w:jc w:val="both"/>
        <w:rPr>
          <w:rFonts w:ascii="Times New Roman" w:hAnsi="Times New Roman" w:cs="Times New Roman"/>
          <w:iCs/>
          <w:sz w:val="28"/>
          <w:szCs w:val="28"/>
        </w:rPr>
      </w:pPr>
      <w:r w:rsidRPr="002E7370">
        <w:rPr>
          <w:rFonts w:ascii="Times New Roman" w:hAnsi="Times New Roman" w:cs="Times New Roman"/>
          <w:iCs/>
          <w:sz w:val="28"/>
          <w:szCs w:val="28"/>
        </w:rPr>
        <w:t>2.</w:t>
      </w:r>
      <w:r w:rsidR="00D76014" w:rsidRPr="002E7370">
        <w:rPr>
          <w:rFonts w:ascii="Times New Roman" w:hAnsi="Times New Roman" w:cs="Times New Roman"/>
          <w:iCs/>
          <w:sz w:val="28"/>
          <w:szCs w:val="28"/>
        </w:rPr>
        <w:t> </w:t>
      </w:r>
      <w:r w:rsidRPr="002E7370">
        <w:rPr>
          <w:rFonts w:ascii="Times New Roman" w:hAnsi="Times New Roman" w:cs="Times New Roman"/>
          <w:iCs/>
          <w:sz w:val="28"/>
          <w:szCs w:val="28"/>
        </w:rPr>
        <w:t xml:space="preserve">Положения подпункта "а" пункта 4 статьи 1 настоящего областного закона распространяются на правоотношения, возникшие </w:t>
      </w:r>
      <w:r w:rsidR="00A61726" w:rsidRPr="002E7370">
        <w:rPr>
          <w:rFonts w:ascii="Times New Roman" w:hAnsi="Times New Roman" w:cs="Times New Roman"/>
          <w:iCs/>
          <w:sz w:val="28"/>
          <w:szCs w:val="28"/>
        </w:rPr>
        <w:t>с 30 марта 2024 года.</w:t>
      </w:r>
    </w:p>
    <w:p w:rsidR="003629AD" w:rsidRPr="002E7370" w:rsidRDefault="003629AD" w:rsidP="00CF4ACE">
      <w:pPr>
        <w:ind w:firstLine="709"/>
        <w:jc w:val="both"/>
        <w:rPr>
          <w:rFonts w:ascii="Times New Roman" w:hAnsi="Times New Roman" w:cs="Times New Roman"/>
          <w:iCs/>
          <w:sz w:val="28"/>
          <w:szCs w:val="28"/>
        </w:rPr>
      </w:pPr>
      <w:r w:rsidRPr="002E7370">
        <w:rPr>
          <w:rFonts w:ascii="Times New Roman" w:hAnsi="Times New Roman" w:cs="Times New Roman"/>
          <w:iCs/>
          <w:sz w:val="28"/>
          <w:szCs w:val="28"/>
        </w:rPr>
        <w:t xml:space="preserve">Положения подпункта "б" пункта 4 статьи 1 настоящего областного закона распространяются на правоотношения, возникшие </w:t>
      </w:r>
      <w:r w:rsidR="00A61726" w:rsidRPr="002E7370">
        <w:rPr>
          <w:rFonts w:ascii="Times New Roman" w:hAnsi="Times New Roman" w:cs="Times New Roman"/>
          <w:iCs/>
          <w:sz w:val="28"/>
          <w:szCs w:val="28"/>
        </w:rPr>
        <w:t>с 23 марта 2024 года</w:t>
      </w:r>
      <w:r w:rsidRPr="002E7370">
        <w:rPr>
          <w:rFonts w:ascii="Times New Roman" w:hAnsi="Times New Roman" w:cs="Times New Roman"/>
          <w:iCs/>
          <w:sz w:val="28"/>
          <w:szCs w:val="28"/>
        </w:rPr>
        <w:t>.</w:t>
      </w:r>
    </w:p>
    <w:p w:rsidR="003B22B8" w:rsidRPr="002E7370" w:rsidRDefault="003B22B8" w:rsidP="00CF4ACE">
      <w:pPr>
        <w:ind w:firstLine="709"/>
        <w:jc w:val="both"/>
        <w:rPr>
          <w:rFonts w:ascii="Times New Roman" w:hAnsi="Times New Roman" w:cs="Times New Roman"/>
          <w:bCs/>
          <w:sz w:val="28"/>
          <w:szCs w:val="28"/>
        </w:rPr>
      </w:pPr>
      <w:r w:rsidRPr="002E7370">
        <w:rPr>
          <w:rFonts w:ascii="Times New Roman" w:hAnsi="Times New Roman" w:cs="Times New Roman"/>
          <w:bCs/>
          <w:sz w:val="28"/>
          <w:szCs w:val="28"/>
        </w:rPr>
        <w:t xml:space="preserve">Положения подпункта "в" пункта 4 статьи 1 настоящего областного </w:t>
      </w:r>
      <w:r w:rsidRPr="00CF4ACE">
        <w:rPr>
          <w:rFonts w:ascii="Times New Roman" w:hAnsi="Times New Roman" w:cs="Times New Roman"/>
          <w:bCs/>
          <w:spacing w:val="-2"/>
          <w:sz w:val="28"/>
          <w:szCs w:val="28"/>
        </w:rPr>
        <w:t>закона распространяются на правоотношения, возникшие с 1 сентября 2024 года.</w:t>
      </w:r>
    </w:p>
    <w:p w:rsidR="00374F4A" w:rsidRPr="002E7370" w:rsidRDefault="00374F4A" w:rsidP="00CF4ACE">
      <w:pPr>
        <w:jc w:val="both"/>
        <w:rPr>
          <w:rFonts w:ascii="Times New Roman" w:hAnsi="Times New Roman" w:cs="Times New Roman"/>
          <w:sz w:val="28"/>
          <w:szCs w:val="28"/>
        </w:rPr>
      </w:pPr>
    </w:p>
    <w:p w:rsidR="002E7370" w:rsidRPr="002E7370" w:rsidRDefault="002E7370" w:rsidP="00CF4ACE">
      <w:pPr>
        <w:jc w:val="both"/>
        <w:rPr>
          <w:rFonts w:ascii="Times New Roman" w:hAnsi="Times New Roman" w:cs="Times New Roman"/>
          <w:sz w:val="28"/>
          <w:szCs w:val="28"/>
        </w:rPr>
      </w:pPr>
    </w:p>
    <w:p w:rsidR="00374F4A" w:rsidRPr="002E7370" w:rsidRDefault="00374F4A" w:rsidP="00CF4ACE">
      <w:pPr>
        <w:jc w:val="both"/>
        <w:rPr>
          <w:rFonts w:ascii="Times New Roman" w:hAnsi="Times New Roman" w:cs="Times New Roman"/>
          <w:sz w:val="28"/>
          <w:szCs w:val="28"/>
        </w:rPr>
      </w:pPr>
    </w:p>
    <w:p w:rsidR="00374F4A" w:rsidRPr="002E7370" w:rsidRDefault="00374F4A" w:rsidP="00CF4ACE">
      <w:pPr>
        <w:tabs>
          <w:tab w:val="right" w:pos="9639"/>
        </w:tabs>
        <w:autoSpaceDE w:val="0"/>
        <w:autoSpaceDN w:val="0"/>
        <w:adjustRightInd w:val="0"/>
        <w:jc w:val="both"/>
        <w:rPr>
          <w:rFonts w:ascii="Times New Roman" w:hAnsi="Times New Roman" w:cs="Times New Roman"/>
          <w:sz w:val="28"/>
          <w:szCs w:val="28"/>
        </w:rPr>
      </w:pPr>
      <w:r w:rsidRPr="002E7370">
        <w:rPr>
          <w:rFonts w:ascii="Times New Roman" w:hAnsi="Times New Roman" w:cs="Times New Roman"/>
          <w:sz w:val="28"/>
          <w:szCs w:val="28"/>
        </w:rPr>
        <w:t xml:space="preserve">Губернатор </w:t>
      </w:r>
      <w:r w:rsidRPr="002E7370">
        <w:rPr>
          <w:rFonts w:ascii="Times New Roman" w:hAnsi="Times New Roman" w:cs="Times New Roman"/>
          <w:sz w:val="28"/>
          <w:szCs w:val="28"/>
        </w:rPr>
        <w:br/>
        <w:t>Ленинградской области</w:t>
      </w:r>
      <w:r w:rsidRPr="002E7370">
        <w:rPr>
          <w:rFonts w:ascii="Times New Roman" w:hAnsi="Times New Roman" w:cs="Times New Roman"/>
          <w:sz w:val="28"/>
          <w:szCs w:val="28"/>
        </w:rPr>
        <w:tab/>
        <w:t xml:space="preserve">А. Дрозденко </w:t>
      </w:r>
    </w:p>
    <w:p w:rsidR="00374F4A" w:rsidRPr="002E7370" w:rsidRDefault="00374F4A" w:rsidP="00CF4ACE">
      <w:pPr>
        <w:tabs>
          <w:tab w:val="right" w:pos="9639"/>
        </w:tabs>
        <w:autoSpaceDE w:val="0"/>
        <w:autoSpaceDN w:val="0"/>
        <w:adjustRightInd w:val="0"/>
        <w:jc w:val="both"/>
        <w:rPr>
          <w:rFonts w:ascii="Times New Roman" w:hAnsi="Times New Roman" w:cs="Times New Roman"/>
          <w:sz w:val="24"/>
          <w:szCs w:val="28"/>
        </w:rPr>
      </w:pPr>
    </w:p>
    <w:p w:rsidR="00374F4A" w:rsidRPr="002E7370" w:rsidRDefault="00374F4A" w:rsidP="00CF4ACE">
      <w:pPr>
        <w:tabs>
          <w:tab w:val="right" w:pos="9639"/>
        </w:tabs>
        <w:autoSpaceDE w:val="0"/>
        <w:autoSpaceDN w:val="0"/>
        <w:adjustRightInd w:val="0"/>
        <w:jc w:val="both"/>
        <w:rPr>
          <w:rFonts w:ascii="Times New Roman" w:hAnsi="Times New Roman" w:cs="Times New Roman"/>
          <w:sz w:val="24"/>
          <w:szCs w:val="28"/>
        </w:rPr>
      </w:pPr>
    </w:p>
    <w:p w:rsidR="00AC7CE7" w:rsidRPr="002E7370" w:rsidRDefault="00AC7CE7" w:rsidP="00CF4ACE">
      <w:pPr>
        <w:tabs>
          <w:tab w:val="right" w:pos="9639"/>
        </w:tabs>
        <w:autoSpaceDE w:val="0"/>
        <w:autoSpaceDN w:val="0"/>
        <w:adjustRightInd w:val="0"/>
        <w:jc w:val="both"/>
        <w:rPr>
          <w:rFonts w:ascii="Times New Roman" w:hAnsi="Times New Roman" w:cs="Times New Roman"/>
          <w:sz w:val="24"/>
          <w:szCs w:val="28"/>
        </w:rPr>
      </w:pPr>
    </w:p>
    <w:p w:rsidR="00AC7CE7" w:rsidRPr="002E7370" w:rsidRDefault="00AC7CE7" w:rsidP="00CF4ACE">
      <w:pPr>
        <w:tabs>
          <w:tab w:val="right" w:pos="9639"/>
        </w:tabs>
        <w:autoSpaceDE w:val="0"/>
        <w:autoSpaceDN w:val="0"/>
        <w:adjustRightInd w:val="0"/>
        <w:jc w:val="both"/>
        <w:rPr>
          <w:rFonts w:ascii="Times New Roman" w:hAnsi="Times New Roman" w:cs="Times New Roman"/>
          <w:sz w:val="24"/>
          <w:szCs w:val="28"/>
        </w:rPr>
      </w:pPr>
    </w:p>
    <w:p w:rsidR="008A73F9" w:rsidRPr="008A73F9" w:rsidRDefault="008A73F9" w:rsidP="008A73F9">
      <w:pPr>
        <w:tabs>
          <w:tab w:val="right" w:pos="963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8A73F9">
        <w:rPr>
          <w:rFonts w:ascii="Times New Roman" w:hAnsi="Times New Roman" w:cs="Times New Roman"/>
          <w:sz w:val="28"/>
          <w:szCs w:val="28"/>
        </w:rPr>
        <w:t>Санкт-Петербург</w:t>
      </w:r>
    </w:p>
    <w:p w:rsidR="008A73F9" w:rsidRPr="008A73F9" w:rsidRDefault="008A73F9" w:rsidP="008A73F9">
      <w:pPr>
        <w:tabs>
          <w:tab w:val="right" w:pos="963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8A73F9">
        <w:rPr>
          <w:rFonts w:ascii="Times New Roman" w:hAnsi="Times New Roman" w:cs="Times New Roman"/>
          <w:sz w:val="28"/>
          <w:szCs w:val="28"/>
        </w:rPr>
        <w:t>2 ноября 2024 года</w:t>
      </w:r>
    </w:p>
    <w:p w:rsidR="002E7370" w:rsidRPr="008A73F9" w:rsidRDefault="008A73F9" w:rsidP="008A73F9">
      <w:pPr>
        <w:tabs>
          <w:tab w:val="right" w:pos="963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8A73F9">
        <w:rPr>
          <w:rFonts w:ascii="Times New Roman" w:hAnsi="Times New Roman" w:cs="Times New Roman"/>
          <w:sz w:val="28"/>
          <w:szCs w:val="28"/>
        </w:rPr>
        <w:t>№ 135-оз</w:t>
      </w:r>
    </w:p>
    <w:sectPr w:rsidR="002E7370" w:rsidRPr="008A73F9" w:rsidSect="002E7370">
      <w:headerReference w:type="default" r:id="rId8"/>
      <w:pgSz w:w="11906" w:h="16838" w:code="9"/>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2D" w:rsidRDefault="00F0752D" w:rsidP="003A5FFE">
      <w:r>
        <w:separator/>
      </w:r>
    </w:p>
  </w:endnote>
  <w:endnote w:type="continuationSeparator" w:id="0">
    <w:p w:rsidR="00F0752D" w:rsidRDefault="00F0752D" w:rsidP="003A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2D" w:rsidRDefault="00F0752D" w:rsidP="003A5FFE">
      <w:r>
        <w:separator/>
      </w:r>
    </w:p>
  </w:footnote>
  <w:footnote w:type="continuationSeparator" w:id="0">
    <w:p w:rsidR="00F0752D" w:rsidRDefault="00F0752D" w:rsidP="003A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151887"/>
      <w:docPartObj>
        <w:docPartGallery w:val="Page Numbers (Top of Page)"/>
        <w:docPartUnique/>
      </w:docPartObj>
    </w:sdtPr>
    <w:sdtEndPr>
      <w:rPr>
        <w:rFonts w:ascii="Times New Roman" w:hAnsi="Times New Roman" w:cs="Times New Roman"/>
        <w:sz w:val="24"/>
      </w:rPr>
    </w:sdtEndPr>
    <w:sdtContent>
      <w:p w:rsidR="00374F4A" w:rsidRPr="00374F4A" w:rsidRDefault="00374F4A">
        <w:pPr>
          <w:pStyle w:val="af"/>
          <w:jc w:val="right"/>
          <w:rPr>
            <w:rFonts w:ascii="Times New Roman" w:hAnsi="Times New Roman" w:cs="Times New Roman"/>
            <w:sz w:val="24"/>
          </w:rPr>
        </w:pPr>
        <w:r w:rsidRPr="00374F4A">
          <w:rPr>
            <w:rFonts w:ascii="Times New Roman" w:hAnsi="Times New Roman" w:cs="Times New Roman"/>
            <w:sz w:val="24"/>
          </w:rPr>
          <w:fldChar w:fldCharType="begin"/>
        </w:r>
        <w:r w:rsidRPr="00374F4A">
          <w:rPr>
            <w:rFonts w:ascii="Times New Roman" w:hAnsi="Times New Roman" w:cs="Times New Roman"/>
            <w:sz w:val="24"/>
          </w:rPr>
          <w:instrText>PAGE   \* MERGEFORMAT</w:instrText>
        </w:r>
        <w:r w:rsidRPr="00374F4A">
          <w:rPr>
            <w:rFonts w:ascii="Times New Roman" w:hAnsi="Times New Roman" w:cs="Times New Roman"/>
            <w:sz w:val="24"/>
          </w:rPr>
          <w:fldChar w:fldCharType="separate"/>
        </w:r>
        <w:r w:rsidR="00E72FBE">
          <w:rPr>
            <w:rFonts w:ascii="Times New Roman" w:hAnsi="Times New Roman" w:cs="Times New Roman"/>
            <w:noProof/>
            <w:sz w:val="24"/>
          </w:rPr>
          <w:t>4</w:t>
        </w:r>
        <w:r w:rsidRPr="00374F4A">
          <w:rPr>
            <w:rFonts w:ascii="Times New Roman" w:hAnsi="Times New Roman" w:cs="Times New Roman"/>
            <w:sz w:val="24"/>
          </w:rPr>
          <w:fldChar w:fldCharType="end"/>
        </w:r>
      </w:p>
    </w:sdtContent>
  </w:sdt>
  <w:p w:rsidR="00374F4A" w:rsidRPr="00374F4A" w:rsidRDefault="00374F4A">
    <w:pPr>
      <w:pStyle w:val="af"/>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770B9"/>
    <w:multiLevelType w:val="hybridMultilevel"/>
    <w:tmpl w:val="DAA0B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050F0"/>
    <w:multiLevelType w:val="hybridMultilevel"/>
    <w:tmpl w:val="C03C5628"/>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31815530"/>
    <w:multiLevelType w:val="hybridMultilevel"/>
    <w:tmpl w:val="CEA88B6A"/>
    <w:lvl w:ilvl="0" w:tplc="5BA060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710EE3"/>
    <w:multiLevelType w:val="hybridMultilevel"/>
    <w:tmpl w:val="E5B4C338"/>
    <w:lvl w:ilvl="0" w:tplc="E47C0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db04e61-c026-4cfe-9e88-eebf5203ace3"/>
  </w:docVars>
  <w:rsids>
    <w:rsidRoot w:val="00C0481E"/>
    <w:rsid w:val="000013C6"/>
    <w:rsid w:val="000034D8"/>
    <w:rsid w:val="00005779"/>
    <w:rsid w:val="00007DB7"/>
    <w:rsid w:val="0001255D"/>
    <w:rsid w:val="000126F1"/>
    <w:rsid w:val="00014C65"/>
    <w:rsid w:val="000152C7"/>
    <w:rsid w:val="000161C1"/>
    <w:rsid w:val="00016DEF"/>
    <w:rsid w:val="0002313A"/>
    <w:rsid w:val="000231AA"/>
    <w:rsid w:val="00024763"/>
    <w:rsid w:val="000250EC"/>
    <w:rsid w:val="000261A9"/>
    <w:rsid w:val="00026C19"/>
    <w:rsid w:val="0002783D"/>
    <w:rsid w:val="00027A3C"/>
    <w:rsid w:val="00032C27"/>
    <w:rsid w:val="0003598A"/>
    <w:rsid w:val="00041DEB"/>
    <w:rsid w:val="00042BF6"/>
    <w:rsid w:val="000435CB"/>
    <w:rsid w:val="000447A6"/>
    <w:rsid w:val="000458ED"/>
    <w:rsid w:val="000502DE"/>
    <w:rsid w:val="00050F9E"/>
    <w:rsid w:val="000524FA"/>
    <w:rsid w:val="00054B6E"/>
    <w:rsid w:val="00061064"/>
    <w:rsid w:val="000616C1"/>
    <w:rsid w:val="00063339"/>
    <w:rsid w:val="00063A30"/>
    <w:rsid w:val="00064386"/>
    <w:rsid w:val="0006450D"/>
    <w:rsid w:val="00065DCF"/>
    <w:rsid w:val="00065E39"/>
    <w:rsid w:val="00066D7C"/>
    <w:rsid w:val="0006760C"/>
    <w:rsid w:val="00070571"/>
    <w:rsid w:val="00071242"/>
    <w:rsid w:val="00071A67"/>
    <w:rsid w:val="0007421F"/>
    <w:rsid w:val="00081B66"/>
    <w:rsid w:val="00083B66"/>
    <w:rsid w:val="00084E36"/>
    <w:rsid w:val="000879BC"/>
    <w:rsid w:val="00087AA5"/>
    <w:rsid w:val="00090431"/>
    <w:rsid w:val="00090EC4"/>
    <w:rsid w:val="0009264F"/>
    <w:rsid w:val="00092E2E"/>
    <w:rsid w:val="000942E4"/>
    <w:rsid w:val="00096BB7"/>
    <w:rsid w:val="000A28B9"/>
    <w:rsid w:val="000A3F01"/>
    <w:rsid w:val="000A4683"/>
    <w:rsid w:val="000A6A65"/>
    <w:rsid w:val="000A6B9A"/>
    <w:rsid w:val="000A766E"/>
    <w:rsid w:val="000B0316"/>
    <w:rsid w:val="000B07BA"/>
    <w:rsid w:val="000B2FF6"/>
    <w:rsid w:val="000B37AE"/>
    <w:rsid w:val="000B4361"/>
    <w:rsid w:val="000B4AA2"/>
    <w:rsid w:val="000B7A63"/>
    <w:rsid w:val="000C2A55"/>
    <w:rsid w:val="000C5A99"/>
    <w:rsid w:val="000C5F26"/>
    <w:rsid w:val="000C6354"/>
    <w:rsid w:val="000D2F86"/>
    <w:rsid w:val="000D31C1"/>
    <w:rsid w:val="000D5920"/>
    <w:rsid w:val="000D5E5E"/>
    <w:rsid w:val="000D7350"/>
    <w:rsid w:val="000E06F6"/>
    <w:rsid w:val="000E1C2F"/>
    <w:rsid w:val="000E1FCE"/>
    <w:rsid w:val="000E2BE7"/>
    <w:rsid w:val="000E3111"/>
    <w:rsid w:val="000E43D4"/>
    <w:rsid w:val="000E5A0D"/>
    <w:rsid w:val="000E7D78"/>
    <w:rsid w:val="000F5139"/>
    <w:rsid w:val="00100A5D"/>
    <w:rsid w:val="0010105C"/>
    <w:rsid w:val="00101A97"/>
    <w:rsid w:val="00102D8D"/>
    <w:rsid w:val="00105F6B"/>
    <w:rsid w:val="00106B38"/>
    <w:rsid w:val="00106BF2"/>
    <w:rsid w:val="00111757"/>
    <w:rsid w:val="00114746"/>
    <w:rsid w:val="0011538B"/>
    <w:rsid w:val="00116B1C"/>
    <w:rsid w:val="00120769"/>
    <w:rsid w:val="00121C67"/>
    <w:rsid w:val="00122117"/>
    <w:rsid w:val="00123F48"/>
    <w:rsid w:val="00126426"/>
    <w:rsid w:val="00131A96"/>
    <w:rsid w:val="001365F1"/>
    <w:rsid w:val="00137D2D"/>
    <w:rsid w:val="00140383"/>
    <w:rsid w:val="00140776"/>
    <w:rsid w:val="00141218"/>
    <w:rsid w:val="00142260"/>
    <w:rsid w:val="001429E5"/>
    <w:rsid w:val="00143D81"/>
    <w:rsid w:val="0015399A"/>
    <w:rsid w:val="001544C4"/>
    <w:rsid w:val="00160BB9"/>
    <w:rsid w:val="001614CC"/>
    <w:rsid w:val="00161CEE"/>
    <w:rsid w:val="00161F54"/>
    <w:rsid w:val="001623E1"/>
    <w:rsid w:val="001632A7"/>
    <w:rsid w:val="0016446B"/>
    <w:rsid w:val="00166469"/>
    <w:rsid w:val="00172EAA"/>
    <w:rsid w:val="00173050"/>
    <w:rsid w:val="00173D52"/>
    <w:rsid w:val="001746F6"/>
    <w:rsid w:val="0017560C"/>
    <w:rsid w:val="0018045F"/>
    <w:rsid w:val="0018349E"/>
    <w:rsid w:val="00183618"/>
    <w:rsid w:val="0018524F"/>
    <w:rsid w:val="001863AE"/>
    <w:rsid w:val="0018677E"/>
    <w:rsid w:val="001873B6"/>
    <w:rsid w:val="0018796E"/>
    <w:rsid w:val="0019007B"/>
    <w:rsid w:val="00191B53"/>
    <w:rsid w:val="0019715C"/>
    <w:rsid w:val="001A0A07"/>
    <w:rsid w:val="001A0D31"/>
    <w:rsid w:val="001A32D0"/>
    <w:rsid w:val="001A338B"/>
    <w:rsid w:val="001A6EC8"/>
    <w:rsid w:val="001A7AEE"/>
    <w:rsid w:val="001A7BB9"/>
    <w:rsid w:val="001B1252"/>
    <w:rsid w:val="001B3F04"/>
    <w:rsid w:val="001B4E18"/>
    <w:rsid w:val="001B5F69"/>
    <w:rsid w:val="001B6237"/>
    <w:rsid w:val="001B6992"/>
    <w:rsid w:val="001B6ED8"/>
    <w:rsid w:val="001B7342"/>
    <w:rsid w:val="001C0C7C"/>
    <w:rsid w:val="001C206E"/>
    <w:rsid w:val="001C28E9"/>
    <w:rsid w:val="001C372D"/>
    <w:rsid w:val="001C3D48"/>
    <w:rsid w:val="001C43E3"/>
    <w:rsid w:val="001C5FA3"/>
    <w:rsid w:val="001D1663"/>
    <w:rsid w:val="001D2152"/>
    <w:rsid w:val="001D28CE"/>
    <w:rsid w:val="001D48BA"/>
    <w:rsid w:val="001D5AF9"/>
    <w:rsid w:val="001D74DE"/>
    <w:rsid w:val="001D7519"/>
    <w:rsid w:val="001D7D87"/>
    <w:rsid w:val="001E0042"/>
    <w:rsid w:val="001E4284"/>
    <w:rsid w:val="001E6B28"/>
    <w:rsid w:val="001F1909"/>
    <w:rsid w:val="001F19D0"/>
    <w:rsid w:val="001F22E9"/>
    <w:rsid w:val="001F652E"/>
    <w:rsid w:val="002003FD"/>
    <w:rsid w:val="0020131B"/>
    <w:rsid w:val="0020136A"/>
    <w:rsid w:val="00202A76"/>
    <w:rsid w:val="00205B7E"/>
    <w:rsid w:val="00210197"/>
    <w:rsid w:val="0021119E"/>
    <w:rsid w:val="002121C7"/>
    <w:rsid w:val="00212BF4"/>
    <w:rsid w:val="00213E27"/>
    <w:rsid w:val="0021646F"/>
    <w:rsid w:val="0021761B"/>
    <w:rsid w:val="0022246D"/>
    <w:rsid w:val="0022315E"/>
    <w:rsid w:val="00223EF3"/>
    <w:rsid w:val="00224148"/>
    <w:rsid w:val="00224794"/>
    <w:rsid w:val="00225098"/>
    <w:rsid w:val="00232830"/>
    <w:rsid w:val="0023634C"/>
    <w:rsid w:val="00236404"/>
    <w:rsid w:val="00237E1D"/>
    <w:rsid w:val="00237F55"/>
    <w:rsid w:val="00241174"/>
    <w:rsid w:val="002445AD"/>
    <w:rsid w:val="00244FCF"/>
    <w:rsid w:val="00246021"/>
    <w:rsid w:val="00251609"/>
    <w:rsid w:val="002539A1"/>
    <w:rsid w:val="00255F6E"/>
    <w:rsid w:val="00257147"/>
    <w:rsid w:val="00266C1F"/>
    <w:rsid w:val="00272396"/>
    <w:rsid w:val="002746CC"/>
    <w:rsid w:val="00275D7A"/>
    <w:rsid w:val="002810E1"/>
    <w:rsid w:val="00281FE8"/>
    <w:rsid w:val="00283923"/>
    <w:rsid w:val="002839E8"/>
    <w:rsid w:val="002850E0"/>
    <w:rsid w:val="0028699F"/>
    <w:rsid w:val="00287088"/>
    <w:rsid w:val="002878E6"/>
    <w:rsid w:val="00290E24"/>
    <w:rsid w:val="00294A69"/>
    <w:rsid w:val="002A301B"/>
    <w:rsid w:val="002A337C"/>
    <w:rsid w:val="002A3926"/>
    <w:rsid w:val="002A50FE"/>
    <w:rsid w:val="002A5464"/>
    <w:rsid w:val="002A7FDE"/>
    <w:rsid w:val="002B09EE"/>
    <w:rsid w:val="002B13F9"/>
    <w:rsid w:val="002B1FD6"/>
    <w:rsid w:val="002B3587"/>
    <w:rsid w:val="002B3872"/>
    <w:rsid w:val="002B5540"/>
    <w:rsid w:val="002B7690"/>
    <w:rsid w:val="002C4681"/>
    <w:rsid w:val="002C65CC"/>
    <w:rsid w:val="002C692D"/>
    <w:rsid w:val="002C760C"/>
    <w:rsid w:val="002C7782"/>
    <w:rsid w:val="002D3819"/>
    <w:rsid w:val="002D58C5"/>
    <w:rsid w:val="002D6150"/>
    <w:rsid w:val="002D6AA6"/>
    <w:rsid w:val="002D7892"/>
    <w:rsid w:val="002D7BB3"/>
    <w:rsid w:val="002E19E4"/>
    <w:rsid w:val="002E7370"/>
    <w:rsid w:val="002E7F5E"/>
    <w:rsid w:val="002F28AB"/>
    <w:rsid w:val="002F3602"/>
    <w:rsid w:val="002F4153"/>
    <w:rsid w:val="00300247"/>
    <w:rsid w:val="00302875"/>
    <w:rsid w:val="0031146F"/>
    <w:rsid w:val="00313E5B"/>
    <w:rsid w:val="00316170"/>
    <w:rsid w:val="00316475"/>
    <w:rsid w:val="00316EBC"/>
    <w:rsid w:val="00317292"/>
    <w:rsid w:val="003209C7"/>
    <w:rsid w:val="003236C3"/>
    <w:rsid w:val="00324009"/>
    <w:rsid w:val="0032538B"/>
    <w:rsid w:val="00325FC5"/>
    <w:rsid w:val="00331A69"/>
    <w:rsid w:val="00331D4E"/>
    <w:rsid w:val="00332D3F"/>
    <w:rsid w:val="003364F4"/>
    <w:rsid w:val="00337AE0"/>
    <w:rsid w:val="003403B0"/>
    <w:rsid w:val="00341788"/>
    <w:rsid w:val="00342F53"/>
    <w:rsid w:val="003518A1"/>
    <w:rsid w:val="003537DE"/>
    <w:rsid w:val="00356002"/>
    <w:rsid w:val="003565D9"/>
    <w:rsid w:val="0035668C"/>
    <w:rsid w:val="00360811"/>
    <w:rsid w:val="00361108"/>
    <w:rsid w:val="003629AD"/>
    <w:rsid w:val="00364EB4"/>
    <w:rsid w:val="00367B38"/>
    <w:rsid w:val="00371A95"/>
    <w:rsid w:val="00374B61"/>
    <w:rsid w:val="00374F4A"/>
    <w:rsid w:val="0037617C"/>
    <w:rsid w:val="00381B96"/>
    <w:rsid w:val="00383995"/>
    <w:rsid w:val="00383B15"/>
    <w:rsid w:val="00383FC6"/>
    <w:rsid w:val="00385837"/>
    <w:rsid w:val="00386009"/>
    <w:rsid w:val="0039036C"/>
    <w:rsid w:val="0039076D"/>
    <w:rsid w:val="0039225B"/>
    <w:rsid w:val="00392587"/>
    <w:rsid w:val="00395835"/>
    <w:rsid w:val="003959DE"/>
    <w:rsid w:val="003A1682"/>
    <w:rsid w:val="003A2E7E"/>
    <w:rsid w:val="003A5FFE"/>
    <w:rsid w:val="003A7F33"/>
    <w:rsid w:val="003B01D7"/>
    <w:rsid w:val="003B2246"/>
    <w:rsid w:val="003B22B8"/>
    <w:rsid w:val="003B2F3D"/>
    <w:rsid w:val="003B3D5B"/>
    <w:rsid w:val="003B583C"/>
    <w:rsid w:val="003C0C6F"/>
    <w:rsid w:val="003C1F20"/>
    <w:rsid w:val="003C715C"/>
    <w:rsid w:val="003D421F"/>
    <w:rsid w:val="003D4B92"/>
    <w:rsid w:val="003E0E75"/>
    <w:rsid w:val="003E2D08"/>
    <w:rsid w:val="003E40E4"/>
    <w:rsid w:val="003E4D30"/>
    <w:rsid w:val="003E698E"/>
    <w:rsid w:val="003F1F86"/>
    <w:rsid w:val="003F2D60"/>
    <w:rsid w:val="003F52B7"/>
    <w:rsid w:val="003F55C2"/>
    <w:rsid w:val="003F6639"/>
    <w:rsid w:val="003F672A"/>
    <w:rsid w:val="00400908"/>
    <w:rsid w:val="0040194D"/>
    <w:rsid w:val="00402720"/>
    <w:rsid w:val="00404019"/>
    <w:rsid w:val="004048AF"/>
    <w:rsid w:val="0040612F"/>
    <w:rsid w:val="00411B8E"/>
    <w:rsid w:val="00412B4B"/>
    <w:rsid w:val="00414024"/>
    <w:rsid w:val="00415C99"/>
    <w:rsid w:val="0041747C"/>
    <w:rsid w:val="004177F8"/>
    <w:rsid w:val="004235F7"/>
    <w:rsid w:val="00432179"/>
    <w:rsid w:val="00432C1D"/>
    <w:rsid w:val="00433521"/>
    <w:rsid w:val="0043597C"/>
    <w:rsid w:val="00435BFD"/>
    <w:rsid w:val="0044029A"/>
    <w:rsid w:val="00441962"/>
    <w:rsid w:val="00442034"/>
    <w:rsid w:val="00443ED9"/>
    <w:rsid w:val="00445BE4"/>
    <w:rsid w:val="00447AEB"/>
    <w:rsid w:val="00450208"/>
    <w:rsid w:val="00452526"/>
    <w:rsid w:val="004527D7"/>
    <w:rsid w:val="004528E0"/>
    <w:rsid w:val="00454E12"/>
    <w:rsid w:val="00462449"/>
    <w:rsid w:val="00462C25"/>
    <w:rsid w:val="00473541"/>
    <w:rsid w:val="00473DD8"/>
    <w:rsid w:val="00474055"/>
    <w:rsid w:val="00474183"/>
    <w:rsid w:val="004757DE"/>
    <w:rsid w:val="00475BEB"/>
    <w:rsid w:val="004764BE"/>
    <w:rsid w:val="00477328"/>
    <w:rsid w:val="00480B20"/>
    <w:rsid w:val="00482339"/>
    <w:rsid w:val="0048495C"/>
    <w:rsid w:val="00484D54"/>
    <w:rsid w:val="00484DFC"/>
    <w:rsid w:val="00490CDC"/>
    <w:rsid w:val="00491A35"/>
    <w:rsid w:val="00493B37"/>
    <w:rsid w:val="00497E52"/>
    <w:rsid w:val="004A0297"/>
    <w:rsid w:val="004A326A"/>
    <w:rsid w:val="004A450D"/>
    <w:rsid w:val="004A52F6"/>
    <w:rsid w:val="004A70CB"/>
    <w:rsid w:val="004B081F"/>
    <w:rsid w:val="004B0E4F"/>
    <w:rsid w:val="004B1632"/>
    <w:rsid w:val="004B17FD"/>
    <w:rsid w:val="004B3652"/>
    <w:rsid w:val="004B605B"/>
    <w:rsid w:val="004C0ABA"/>
    <w:rsid w:val="004C0C26"/>
    <w:rsid w:val="004C41A0"/>
    <w:rsid w:val="004C4C87"/>
    <w:rsid w:val="004C5821"/>
    <w:rsid w:val="004D548C"/>
    <w:rsid w:val="004D6F00"/>
    <w:rsid w:val="004D746A"/>
    <w:rsid w:val="004E0D09"/>
    <w:rsid w:val="004E0FC3"/>
    <w:rsid w:val="004E1AD2"/>
    <w:rsid w:val="004E1E29"/>
    <w:rsid w:val="004E27D9"/>
    <w:rsid w:val="004E3918"/>
    <w:rsid w:val="004E51BC"/>
    <w:rsid w:val="004E6702"/>
    <w:rsid w:val="004E7562"/>
    <w:rsid w:val="004F0F16"/>
    <w:rsid w:val="004F137F"/>
    <w:rsid w:val="004F207A"/>
    <w:rsid w:val="004F7F28"/>
    <w:rsid w:val="00500894"/>
    <w:rsid w:val="00501746"/>
    <w:rsid w:val="00501A5F"/>
    <w:rsid w:val="0050241E"/>
    <w:rsid w:val="00505608"/>
    <w:rsid w:val="00505E36"/>
    <w:rsid w:val="005065B7"/>
    <w:rsid w:val="00513568"/>
    <w:rsid w:val="00513ED7"/>
    <w:rsid w:val="00514284"/>
    <w:rsid w:val="00514E85"/>
    <w:rsid w:val="005165E0"/>
    <w:rsid w:val="005177F4"/>
    <w:rsid w:val="00520689"/>
    <w:rsid w:val="00522980"/>
    <w:rsid w:val="00523ECE"/>
    <w:rsid w:val="00524ADA"/>
    <w:rsid w:val="0052592E"/>
    <w:rsid w:val="00527039"/>
    <w:rsid w:val="00530223"/>
    <w:rsid w:val="0053164B"/>
    <w:rsid w:val="00531C23"/>
    <w:rsid w:val="00533A3E"/>
    <w:rsid w:val="00535BC3"/>
    <w:rsid w:val="00535D0B"/>
    <w:rsid w:val="00537821"/>
    <w:rsid w:val="00545D73"/>
    <w:rsid w:val="00546B60"/>
    <w:rsid w:val="00547335"/>
    <w:rsid w:val="00550517"/>
    <w:rsid w:val="0055188A"/>
    <w:rsid w:val="0055382A"/>
    <w:rsid w:val="005541DC"/>
    <w:rsid w:val="00554684"/>
    <w:rsid w:val="00557132"/>
    <w:rsid w:val="00560FBE"/>
    <w:rsid w:val="00561AFF"/>
    <w:rsid w:val="00561E33"/>
    <w:rsid w:val="00562579"/>
    <w:rsid w:val="0056300A"/>
    <w:rsid w:val="005646B6"/>
    <w:rsid w:val="005657FF"/>
    <w:rsid w:val="00565957"/>
    <w:rsid w:val="00570FAF"/>
    <w:rsid w:val="005712C2"/>
    <w:rsid w:val="00571474"/>
    <w:rsid w:val="00575687"/>
    <w:rsid w:val="005768AA"/>
    <w:rsid w:val="005817B9"/>
    <w:rsid w:val="00582BC2"/>
    <w:rsid w:val="00582BE6"/>
    <w:rsid w:val="005912C7"/>
    <w:rsid w:val="005915C0"/>
    <w:rsid w:val="00592DC9"/>
    <w:rsid w:val="00593766"/>
    <w:rsid w:val="00597986"/>
    <w:rsid w:val="005A023A"/>
    <w:rsid w:val="005A53C5"/>
    <w:rsid w:val="005A5735"/>
    <w:rsid w:val="005A5E39"/>
    <w:rsid w:val="005A7082"/>
    <w:rsid w:val="005A7C04"/>
    <w:rsid w:val="005B496D"/>
    <w:rsid w:val="005B511A"/>
    <w:rsid w:val="005B51BE"/>
    <w:rsid w:val="005B56AB"/>
    <w:rsid w:val="005B5FC4"/>
    <w:rsid w:val="005C1AB7"/>
    <w:rsid w:val="005C1F92"/>
    <w:rsid w:val="005C3AF8"/>
    <w:rsid w:val="005D0A0B"/>
    <w:rsid w:val="005D1E9C"/>
    <w:rsid w:val="005E3135"/>
    <w:rsid w:val="005E5B0C"/>
    <w:rsid w:val="005F02BA"/>
    <w:rsid w:val="005F1593"/>
    <w:rsid w:val="005F3208"/>
    <w:rsid w:val="005F6476"/>
    <w:rsid w:val="005F6B2B"/>
    <w:rsid w:val="005F753C"/>
    <w:rsid w:val="005F7A4A"/>
    <w:rsid w:val="006000B4"/>
    <w:rsid w:val="00602896"/>
    <w:rsid w:val="00602BF0"/>
    <w:rsid w:val="00602F28"/>
    <w:rsid w:val="00602F86"/>
    <w:rsid w:val="00603FD2"/>
    <w:rsid w:val="00606FAF"/>
    <w:rsid w:val="00611371"/>
    <w:rsid w:val="0061421A"/>
    <w:rsid w:val="00615EFA"/>
    <w:rsid w:val="0061642A"/>
    <w:rsid w:val="00616F51"/>
    <w:rsid w:val="00616FEE"/>
    <w:rsid w:val="00621856"/>
    <w:rsid w:val="00630002"/>
    <w:rsid w:val="00632594"/>
    <w:rsid w:val="00633C2A"/>
    <w:rsid w:val="0063419D"/>
    <w:rsid w:val="006344AB"/>
    <w:rsid w:val="00634F62"/>
    <w:rsid w:val="00635656"/>
    <w:rsid w:val="00635F20"/>
    <w:rsid w:val="00641285"/>
    <w:rsid w:val="006425FD"/>
    <w:rsid w:val="00642BD3"/>
    <w:rsid w:val="0064440F"/>
    <w:rsid w:val="00647F15"/>
    <w:rsid w:val="00657C37"/>
    <w:rsid w:val="006620E8"/>
    <w:rsid w:val="00662215"/>
    <w:rsid w:val="006626AC"/>
    <w:rsid w:val="0066291E"/>
    <w:rsid w:val="00665429"/>
    <w:rsid w:val="00666066"/>
    <w:rsid w:val="00670E78"/>
    <w:rsid w:val="00672E47"/>
    <w:rsid w:val="006731F5"/>
    <w:rsid w:val="00673402"/>
    <w:rsid w:val="006737BD"/>
    <w:rsid w:val="00673D64"/>
    <w:rsid w:val="006766D5"/>
    <w:rsid w:val="00680CF8"/>
    <w:rsid w:val="0068182F"/>
    <w:rsid w:val="00681D9F"/>
    <w:rsid w:val="0068264C"/>
    <w:rsid w:val="00685496"/>
    <w:rsid w:val="00685661"/>
    <w:rsid w:val="00685715"/>
    <w:rsid w:val="0068733B"/>
    <w:rsid w:val="00687697"/>
    <w:rsid w:val="00687A03"/>
    <w:rsid w:val="00687C19"/>
    <w:rsid w:val="00687D92"/>
    <w:rsid w:val="00692170"/>
    <w:rsid w:val="00694AD2"/>
    <w:rsid w:val="006A13B7"/>
    <w:rsid w:val="006A216D"/>
    <w:rsid w:val="006A6CCD"/>
    <w:rsid w:val="006B6ED4"/>
    <w:rsid w:val="006C1127"/>
    <w:rsid w:val="006C14EC"/>
    <w:rsid w:val="006C1D58"/>
    <w:rsid w:val="006C205C"/>
    <w:rsid w:val="006C28C3"/>
    <w:rsid w:val="006C6395"/>
    <w:rsid w:val="006D2C64"/>
    <w:rsid w:val="006D47BF"/>
    <w:rsid w:val="006D52A2"/>
    <w:rsid w:val="006E08FD"/>
    <w:rsid w:val="006E1F17"/>
    <w:rsid w:val="006E2428"/>
    <w:rsid w:val="006E4A55"/>
    <w:rsid w:val="006E4C2C"/>
    <w:rsid w:val="006E5131"/>
    <w:rsid w:val="006E63F0"/>
    <w:rsid w:val="006E6C59"/>
    <w:rsid w:val="006E7E6A"/>
    <w:rsid w:val="006F094E"/>
    <w:rsid w:val="006F2FE3"/>
    <w:rsid w:val="006F580F"/>
    <w:rsid w:val="006F7332"/>
    <w:rsid w:val="0070111A"/>
    <w:rsid w:val="007013FA"/>
    <w:rsid w:val="007060B0"/>
    <w:rsid w:val="007068BF"/>
    <w:rsid w:val="0070695C"/>
    <w:rsid w:val="0070735D"/>
    <w:rsid w:val="00707957"/>
    <w:rsid w:val="0071078A"/>
    <w:rsid w:val="00712272"/>
    <w:rsid w:val="007155B8"/>
    <w:rsid w:val="00716893"/>
    <w:rsid w:val="0071744B"/>
    <w:rsid w:val="0072230D"/>
    <w:rsid w:val="00725210"/>
    <w:rsid w:val="0073278E"/>
    <w:rsid w:val="00737797"/>
    <w:rsid w:val="00737E13"/>
    <w:rsid w:val="00743E24"/>
    <w:rsid w:val="00745491"/>
    <w:rsid w:val="007459E8"/>
    <w:rsid w:val="00747266"/>
    <w:rsid w:val="00750F48"/>
    <w:rsid w:val="00750FCE"/>
    <w:rsid w:val="007516F5"/>
    <w:rsid w:val="00752C87"/>
    <w:rsid w:val="00753EDA"/>
    <w:rsid w:val="00760246"/>
    <w:rsid w:val="0076183F"/>
    <w:rsid w:val="00761F82"/>
    <w:rsid w:val="007643EA"/>
    <w:rsid w:val="00766107"/>
    <w:rsid w:val="00766E5D"/>
    <w:rsid w:val="00767C9D"/>
    <w:rsid w:val="00770FB6"/>
    <w:rsid w:val="0077294B"/>
    <w:rsid w:val="00772A9B"/>
    <w:rsid w:val="00775F8D"/>
    <w:rsid w:val="0077727E"/>
    <w:rsid w:val="0077761A"/>
    <w:rsid w:val="007802F8"/>
    <w:rsid w:val="00780C81"/>
    <w:rsid w:val="00781613"/>
    <w:rsid w:val="0078213A"/>
    <w:rsid w:val="00782582"/>
    <w:rsid w:val="00782984"/>
    <w:rsid w:val="00783DBA"/>
    <w:rsid w:val="00784522"/>
    <w:rsid w:val="007857B9"/>
    <w:rsid w:val="00785C77"/>
    <w:rsid w:val="0078717C"/>
    <w:rsid w:val="00787221"/>
    <w:rsid w:val="0079084B"/>
    <w:rsid w:val="00790A7A"/>
    <w:rsid w:val="007935DA"/>
    <w:rsid w:val="00793F5C"/>
    <w:rsid w:val="00794329"/>
    <w:rsid w:val="00794AE1"/>
    <w:rsid w:val="00794D43"/>
    <w:rsid w:val="007A432B"/>
    <w:rsid w:val="007A5D8D"/>
    <w:rsid w:val="007B030D"/>
    <w:rsid w:val="007B190C"/>
    <w:rsid w:val="007B7E64"/>
    <w:rsid w:val="007C1D1D"/>
    <w:rsid w:val="007C4411"/>
    <w:rsid w:val="007C6D29"/>
    <w:rsid w:val="007C7C94"/>
    <w:rsid w:val="007D0705"/>
    <w:rsid w:val="007D42EB"/>
    <w:rsid w:val="007E6D5D"/>
    <w:rsid w:val="007E7B52"/>
    <w:rsid w:val="007F248F"/>
    <w:rsid w:val="007F28B8"/>
    <w:rsid w:val="007F2BBB"/>
    <w:rsid w:val="007F2C85"/>
    <w:rsid w:val="007F60E3"/>
    <w:rsid w:val="007F614B"/>
    <w:rsid w:val="007F6E4F"/>
    <w:rsid w:val="007F6EE2"/>
    <w:rsid w:val="007F7220"/>
    <w:rsid w:val="007F728B"/>
    <w:rsid w:val="007F7847"/>
    <w:rsid w:val="00801B98"/>
    <w:rsid w:val="008045EE"/>
    <w:rsid w:val="00806122"/>
    <w:rsid w:val="0081308D"/>
    <w:rsid w:val="00817C3C"/>
    <w:rsid w:val="008224B0"/>
    <w:rsid w:val="00822BBC"/>
    <w:rsid w:val="00825750"/>
    <w:rsid w:val="008347BC"/>
    <w:rsid w:val="0083634C"/>
    <w:rsid w:val="008424C4"/>
    <w:rsid w:val="0084526F"/>
    <w:rsid w:val="00847A56"/>
    <w:rsid w:val="00851591"/>
    <w:rsid w:val="00851AAE"/>
    <w:rsid w:val="00853444"/>
    <w:rsid w:val="00853F62"/>
    <w:rsid w:val="00854189"/>
    <w:rsid w:val="008548EE"/>
    <w:rsid w:val="00856BF4"/>
    <w:rsid w:val="008572E9"/>
    <w:rsid w:val="0085754B"/>
    <w:rsid w:val="00860383"/>
    <w:rsid w:val="00861828"/>
    <w:rsid w:val="00864F75"/>
    <w:rsid w:val="0086688C"/>
    <w:rsid w:val="00866EA4"/>
    <w:rsid w:val="00867E87"/>
    <w:rsid w:val="0087079F"/>
    <w:rsid w:val="00871BD7"/>
    <w:rsid w:val="00872D38"/>
    <w:rsid w:val="00873253"/>
    <w:rsid w:val="0087484E"/>
    <w:rsid w:val="00875F7A"/>
    <w:rsid w:val="0088389E"/>
    <w:rsid w:val="008854A7"/>
    <w:rsid w:val="008858D9"/>
    <w:rsid w:val="00885F2E"/>
    <w:rsid w:val="00886834"/>
    <w:rsid w:val="00891DEE"/>
    <w:rsid w:val="00891FF3"/>
    <w:rsid w:val="0089222E"/>
    <w:rsid w:val="00895250"/>
    <w:rsid w:val="00897258"/>
    <w:rsid w:val="008A0160"/>
    <w:rsid w:val="008A4C88"/>
    <w:rsid w:val="008A5045"/>
    <w:rsid w:val="008A661E"/>
    <w:rsid w:val="008A738F"/>
    <w:rsid w:val="008A73F9"/>
    <w:rsid w:val="008A7AC9"/>
    <w:rsid w:val="008B02DA"/>
    <w:rsid w:val="008B10F4"/>
    <w:rsid w:val="008B2F2B"/>
    <w:rsid w:val="008C0BF8"/>
    <w:rsid w:val="008C3837"/>
    <w:rsid w:val="008C4897"/>
    <w:rsid w:val="008C50F7"/>
    <w:rsid w:val="008C726A"/>
    <w:rsid w:val="008D2427"/>
    <w:rsid w:val="008D3F1E"/>
    <w:rsid w:val="008D5AB3"/>
    <w:rsid w:val="008D6AD1"/>
    <w:rsid w:val="008D7AF4"/>
    <w:rsid w:val="008E09A7"/>
    <w:rsid w:val="008E0DE9"/>
    <w:rsid w:val="008E5741"/>
    <w:rsid w:val="008E7909"/>
    <w:rsid w:val="008F02AF"/>
    <w:rsid w:val="008F02F4"/>
    <w:rsid w:val="008F1529"/>
    <w:rsid w:val="008F2125"/>
    <w:rsid w:val="008F32BA"/>
    <w:rsid w:val="008F3FC2"/>
    <w:rsid w:val="008F41FA"/>
    <w:rsid w:val="008F544B"/>
    <w:rsid w:val="008F5DA8"/>
    <w:rsid w:val="008F7439"/>
    <w:rsid w:val="009031D0"/>
    <w:rsid w:val="00903BF3"/>
    <w:rsid w:val="009046BE"/>
    <w:rsid w:val="00906922"/>
    <w:rsid w:val="0090695F"/>
    <w:rsid w:val="00906ABB"/>
    <w:rsid w:val="0090723B"/>
    <w:rsid w:val="009111CF"/>
    <w:rsid w:val="00911EE5"/>
    <w:rsid w:val="0091262E"/>
    <w:rsid w:val="009128FD"/>
    <w:rsid w:val="00913A68"/>
    <w:rsid w:val="00913F7C"/>
    <w:rsid w:val="00914947"/>
    <w:rsid w:val="00915198"/>
    <w:rsid w:val="00915507"/>
    <w:rsid w:val="00917365"/>
    <w:rsid w:val="00921ABE"/>
    <w:rsid w:val="0092431B"/>
    <w:rsid w:val="00924832"/>
    <w:rsid w:val="0092526E"/>
    <w:rsid w:val="009317F9"/>
    <w:rsid w:val="0093322D"/>
    <w:rsid w:val="00933EA7"/>
    <w:rsid w:val="00936287"/>
    <w:rsid w:val="00944103"/>
    <w:rsid w:val="00944331"/>
    <w:rsid w:val="00944EAE"/>
    <w:rsid w:val="009456C2"/>
    <w:rsid w:val="00945914"/>
    <w:rsid w:val="009462DA"/>
    <w:rsid w:val="009470F8"/>
    <w:rsid w:val="00951334"/>
    <w:rsid w:val="009522D1"/>
    <w:rsid w:val="009572ED"/>
    <w:rsid w:val="009579B8"/>
    <w:rsid w:val="00961260"/>
    <w:rsid w:val="00961AB1"/>
    <w:rsid w:val="00961C07"/>
    <w:rsid w:val="00965209"/>
    <w:rsid w:val="00967555"/>
    <w:rsid w:val="00970166"/>
    <w:rsid w:val="00970CE0"/>
    <w:rsid w:val="009710C1"/>
    <w:rsid w:val="009719D0"/>
    <w:rsid w:val="009719F8"/>
    <w:rsid w:val="00971C7B"/>
    <w:rsid w:val="00972838"/>
    <w:rsid w:val="00972FF5"/>
    <w:rsid w:val="00974B63"/>
    <w:rsid w:val="0097709A"/>
    <w:rsid w:val="00980474"/>
    <w:rsid w:val="0098109F"/>
    <w:rsid w:val="009836D9"/>
    <w:rsid w:val="009868F5"/>
    <w:rsid w:val="00987572"/>
    <w:rsid w:val="00991D26"/>
    <w:rsid w:val="00992BAA"/>
    <w:rsid w:val="00993A78"/>
    <w:rsid w:val="009946B1"/>
    <w:rsid w:val="00994E96"/>
    <w:rsid w:val="00995D70"/>
    <w:rsid w:val="009A004F"/>
    <w:rsid w:val="009A12F1"/>
    <w:rsid w:val="009A22F5"/>
    <w:rsid w:val="009A30FD"/>
    <w:rsid w:val="009A3523"/>
    <w:rsid w:val="009A4B5A"/>
    <w:rsid w:val="009A7481"/>
    <w:rsid w:val="009B01C7"/>
    <w:rsid w:val="009B38E9"/>
    <w:rsid w:val="009C06C2"/>
    <w:rsid w:val="009C1094"/>
    <w:rsid w:val="009C284F"/>
    <w:rsid w:val="009C40F2"/>
    <w:rsid w:val="009C7C50"/>
    <w:rsid w:val="009D086C"/>
    <w:rsid w:val="009D1C57"/>
    <w:rsid w:val="009D5CA2"/>
    <w:rsid w:val="009D6E3A"/>
    <w:rsid w:val="009E03A1"/>
    <w:rsid w:val="009E244D"/>
    <w:rsid w:val="009E32D2"/>
    <w:rsid w:val="009E3F08"/>
    <w:rsid w:val="009E49EC"/>
    <w:rsid w:val="009E4A9C"/>
    <w:rsid w:val="009E57BD"/>
    <w:rsid w:val="009E5FD9"/>
    <w:rsid w:val="009E6E43"/>
    <w:rsid w:val="009F03D3"/>
    <w:rsid w:val="009F1A9B"/>
    <w:rsid w:val="009F4F0B"/>
    <w:rsid w:val="009F5645"/>
    <w:rsid w:val="00A00AA0"/>
    <w:rsid w:val="00A034B8"/>
    <w:rsid w:val="00A0536F"/>
    <w:rsid w:val="00A0653D"/>
    <w:rsid w:val="00A11A33"/>
    <w:rsid w:val="00A11A96"/>
    <w:rsid w:val="00A175B3"/>
    <w:rsid w:val="00A201F9"/>
    <w:rsid w:val="00A2064F"/>
    <w:rsid w:val="00A2145C"/>
    <w:rsid w:val="00A2590D"/>
    <w:rsid w:val="00A26FFE"/>
    <w:rsid w:val="00A3075F"/>
    <w:rsid w:val="00A321C7"/>
    <w:rsid w:val="00A33238"/>
    <w:rsid w:val="00A34765"/>
    <w:rsid w:val="00A348D4"/>
    <w:rsid w:val="00A3708B"/>
    <w:rsid w:val="00A406D0"/>
    <w:rsid w:val="00A4202C"/>
    <w:rsid w:val="00A4498D"/>
    <w:rsid w:val="00A4514C"/>
    <w:rsid w:val="00A5024A"/>
    <w:rsid w:val="00A520BC"/>
    <w:rsid w:val="00A52590"/>
    <w:rsid w:val="00A5458D"/>
    <w:rsid w:val="00A55444"/>
    <w:rsid w:val="00A61726"/>
    <w:rsid w:val="00A61944"/>
    <w:rsid w:val="00A63D88"/>
    <w:rsid w:val="00A7008F"/>
    <w:rsid w:val="00A7110E"/>
    <w:rsid w:val="00A7272B"/>
    <w:rsid w:val="00A72BCB"/>
    <w:rsid w:val="00A764B5"/>
    <w:rsid w:val="00A76AF1"/>
    <w:rsid w:val="00A80F45"/>
    <w:rsid w:val="00A81533"/>
    <w:rsid w:val="00A81DAE"/>
    <w:rsid w:val="00A8290D"/>
    <w:rsid w:val="00A8445E"/>
    <w:rsid w:val="00A867E6"/>
    <w:rsid w:val="00A86BC7"/>
    <w:rsid w:val="00A9190C"/>
    <w:rsid w:val="00A91CCE"/>
    <w:rsid w:val="00A92FBB"/>
    <w:rsid w:val="00A95C20"/>
    <w:rsid w:val="00A97DB9"/>
    <w:rsid w:val="00AA39BE"/>
    <w:rsid w:val="00AA5115"/>
    <w:rsid w:val="00AA5897"/>
    <w:rsid w:val="00AA6A01"/>
    <w:rsid w:val="00AA7D93"/>
    <w:rsid w:val="00AB13BE"/>
    <w:rsid w:val="00AB30C4"/>
    <w:rsid w:val="00AB3718"/>
    <w:rsid w:val="00AB3EFF"/>
    <w:rsid w:val="00AB52E9"/>
    <w:rsid w:val="00AB6292"/>
    <w:rsid w:val="00AB734C"/>
    <w:rsid w:val="00AC0542"/>
    <w:rsid w:val="00AC30C2"/>
    <w:rsid w:val="00AC58CE"/>
    <w:rsid w:val="00AC667D"/>
    <w:rsid w:val="00AC79D2"/>
    <w:rsid w:val="00AC7CE7"/>
    <w:rsid w:val="00AD004D"/>
    <w:rsid w:val="00AD00F5"/>
    <w:rsid w:val="00AD109D"/>
    <w:rsid w:val="00AD31BF"/>
    <w:rsid w:val="00AD3ADF"/>
    <w:rsid w:val="00AD689C"/>
    <w:rsid w:val="00AD7F2B"/>
    <w:rsid w:val="00AE0A09"/>
    <w:rsid w:val="00AE13B7"/>
    <w:rsid w:val="00AE1BC2"/>
    <w:rsid w:val="00AE2868"/>
    <w:rsid w:val="00AE28D0"/>
    <w:rsid w:val="00AE4F67"/>
    <w:rsid w:val="00AE570C"/>
    <w:rsid w:val="00AF0626"/>
    <w:rsid w:val="00AF12A6"/>
    <w:rsid w:val="00AF1570"/>
    <w:rsid w:val="00AF55B0"/>
    <w:rsid w:val="00AF69CE"/>
    <w:rsid w:val="00B022CE"/>
    <w:rsid w:val="00B05CCE"/>
    <w:rsid w:val="00B100A8"/>
    <w:rsid w:val="00B127C0"/>
    <w:rsid w:val="00B13F75"/>
    <w:rsid w:val="00B14D27"/>
    <w:rsid w:val="00B1665A"/>
    <w:rsid w:val="00B168AB"/>
    <w:rsid w:val="00B16D2E"/>
    <w:rsid w:val="00B173CA"/>
    <w:rsid w:val="00B20C7A"/>
    <w:rsid w:val="00B219B5"/>
    <w:rsid w:val="00B22C78"/>
    <w:rsid w:val="00B22F15"/>
    <w:rsid w:val="00B25C16"/>
    <w:rsid w:val="00B262C7"/>
    <w:rsid w:val="00B27348"/>
    <w:rsid w:val="00B379FE"/>
    <w:rsid w:val="00B40225"/>
    <w:rsid w:val="00B44B31"/>
    <w:rsid w:val="00B4632B"/>
    <w:rsid w:val="00B5022E"/>
    <w:rsid w:val="00B50289"/>
    <w:rsid w:val="00B52063"/>
    <w:rsid w:val="00B55803"/>
    <w:rsid w:val="00B61AFE"/>
    <w:rsid w:val="00B63C29"/>
    <w:rsid w:val="00B648D0"/>
    <w:rsid w:val="00B64DC5"/>
    <w:rsid w:val="00B66958"/>
    <w:rsid w:val="00B711DE"/>
    <w:rsid w:val="00B71B46"/>
    <w:rsid w:val="00B72735"/>
    <w:rsid w:val="00B73288"/>
    <w:rsid w:val="00B75C5D"/>
    <w:rsid w:val="00B81156"/>
    <w:rsid w:val="00B814CC"/>
    <w:rsid w:val="00B84EC6"/>
    <w:rsid w:val="00B851EA"/>
    <w:rsid w:val="00B86F08"/>
    <w:rsid w:val="00B91AC6"/>
    <w:rsid w:val="00B91B7B"/>
    <w:rsid w:val="00B940F9"/>
    <w:rsid w:val="00BA09BD"/>
    <w:rsid w:val="00BA1F6C"/>
    <w:rsid w:val="00BA201D"/>
    <w:rsid w:val="00BA6836"/>
    <w:rsid w:val="00BA6AF8"/>
    <w:rsid w:val="00BA6F2C"/>
    <w:rsid w:val="00BA75FA"/>
    <w:rsid w:val="00BB291D"/>
    <w:rsid w:val="00BB3789"/>
    <w:rsid w:val="00BB3A20"/>
    <w:rsid w:val="00BB50DB"/>
    <w:rsid w:val="00BB5EB2"/>
    <w:rsid w:val="00BB62B1"/>
    <w:rsid w:val="00BB69AE"/>
    <w:rsid w:val="00BC76D8"/>
    <w:rsid w:val="00BC7BFC"/>
    <w:rsid w:val="00BC7CF2"/>
    <w:rsid w:val="00BD4009"/>
    <w:rsid w:val="00BD60AA"/>
    <w:rsid w:val="00BE11A6"/>
    <w:rsid w:val="00BE1A6F"/>
    <w:rsid w:val="00BE3A53"/>
    <w:rsid w:val="00BE42DB"/>
    <w:rsid w:val="00BE70CB"/>
    <w:rsid w:val="00BF674A"/>
    <w:rsid w:val="00BF7213"/>
    <w:rsid w:val="00BF731A"/>
    <w:rsid w:val="00BF737E"/>
    <w:rsid w:val="00C005A6"/>
    <w:rsid w:val="00C01427"/>
    <w:rsid w:val="00C01E5C"/>
    <w:rsid w:val="00C02296"/>
    <w:rsid w:val="00C03F61"/>
    <w:rsid w:val="00C0481E"/>
    <w:rsid w:val="00C06284"/>
    <w:rsid w:val="00C06660"/>
    <w:rsid w:val="00C16A5E"/>
    <w:rsid w:val="00C23997"/>
    <w:rsid w:val="00C24E77"/>
    <w:rsid w:val="00C270D8"/>
    <w:rsid w:val="00C3205C"/>
    <w:rsid w:val="00C342BC"/>
    <w:rsid w:val="00C34B02"/>
    <w:rsid w:val="00C35DAB"/>
    <w:rsid w:val="00C36349"/>
    <w:rsid w:val="00C37F79"/>
    <w:rsid w:val="00C43599"/>
    <w:rsid w:val="00C439DE"/>
    <w:rsid w:val="00C45ABC"/>
    <w:rsid w:val="00C52570"/>
    <w:rsid w:val="00C52840"/>
    <w:rsid w:val="00C5766C"/>
    <w:rsid w:val="00C631C2"/>
    <w:rsid w:val="00C632A2"/>
    <w:rsid w:val="00C63607"/>
    <w:rsid w:val="00C64B68"/>
    <w:rsid w:val="00C65A8B"/>
    <w:rsid w:val="00C72CA4"/>
    <w:rsid w:val="00C753AF"/>
    <w:rsid w:val="00C82409"/>
    <w:rsid w:val="00C83B08"/>
    <w:rsid w:val="00C86F22"/>
    <w:rsid w:val="00C95F32"/>
    <w:rsid w:val="00C963C0"/>
    <w:rsid w:val="00CA3422"/>
    <w:rsid w:val="00CA3D28"/>
    <w:rsid w:val="00CB2C48"/>
    <w:rsid w:val="00CB4FD6"/>
    <w:rsid w:val="00CB4FF1"/>
    <w:rsid w:val="00CC1BB2"/>
    <w:rsid w:val="00CC29D9"/>
    <w:rsid w:val="00CC46E5"/>
    <w:rsid w:val="00CC5C0D"/>
    <w:rsid w:val="00CC5DDC"/>
    <w:rsid w:val="00CC7B56"/>
    <w:rsid w:val="00CD0F6E"/>
    <w:rsid w:val="00CD3645"/>
    <w:rsid w:val="00CD3D0B"/>
    <w:rsid w:val="00CD5ABA"/>
    <w:rsid w:val="00CD6A5E"/>
    <w:rsid w:val="00CE0708"/>
    <w:rsid w:val="00CE0EA6"/>
    <w:rsid w:val="00CE11E1"/>
    <w:rsid w:val="00CE22C2"/>
    <w:rsid w:val="00CE651A"/>
    <w:rsid w:val="00CF07EB"/>
    <w:rsid w:val="00CF3557"/>
    <w:rsid w:val="00CF4ACE"/>
    <w:rsid w:val="00CF50F1"/>
    <w:rsid w:val="00CF510C"/>
    <w:rsid w:val="00CF5479"/>
    <w:rsid w:val="00CF5D78"/>
    <w:rsid w:val="00CF6D94"/>
    <w:rsid w:val="00CF7CEE"/>
    <w:rsid w:val="00D002A8"/>
    <w:rsid w:val="00D03B6F"/>
    <w:rsid w:val="00D04E64"/>
    <w:rsid w:val="00D12A72"/>
    <w:rsid w:val="00D12AE8"/>
    <w:rsid w:val="00D13DB1"/>
    <w:rsid w:val="00D1509B"/>
    <w:rsid w:val="00D16FEB"/>
    <w:rsid w:val="00D20D7F"/>
    <w:rsid w:val="00D21D48"/>
    <w:rsid w:val="00D247F4"/>
    <w:rsid w:val="00D25116"/>
    <w:rsid w:val="00D25B26"/>
    <w:rsid w:val="00D26B36"/>
    <w:rsid w:val="00D30A75"/>
    <w:rsid w:val="00D31106"/>
    <w:rsid w:val="00D33E72"/>
    <w:rsid w:val="00D40268"/>
    <w:rsid w:val="00D43D0D"/>
    <w:rsid w:val="00D44793"/>
    <w:rsid w:val="00D463EA"/>
    <w:rsid w:val="00D463F8"/>
    <w:rsid w:val="00D46BC1"/>
    <w:rsid w:val="00D5098C"/>
    <w:rsid w:val="00D515E0"/>
    <w:rsid w:val="00D5415D"/>
    <w:rsid w:val="00D5523F"/>
    <w:rsid w:val="00D618EC"/>
    <w:rsid w:val="00D6272E"/>
    <w:rsid w:val="00D64EC7"/>
    <w:rsid w:val="00D728C4"/>
    <w:rsid w:val="00D75019"/>
    <w:rsid w:val="00D75396"/>
    <w:rsid w:val="00D76014"/>
    <w:rsid w:val="00D76B5B"/>
    <w:rsid w:val="00D82A8A"/>
    <w:rsid w:val="00D83381"/>
    <w:rsid w:val="00D83891"/>
    <w:rsid w:val="00D860B1"/>
    <w:rsid w:val="00D902FC"/>
    <w:rsid w:val="00D90817"/>
    <w:rsid w:val="00D9190C"/>
    <w:rsid w:val="00D92EF4"/>
    <w:rsid w:val="00D951B9"/>
    <w:rsid w:val="00D973F3"/>
    <w:rsid w:val="00D973FF"/>
    <w:rsid w:val="00D974DF"/>
    <w:rsid w:val="00D97B17"/>
    <w:rsid w:val="00DA35AD"/>
    <w:rsid w:val="00DA3B8F"/>
    <w:rsid w:val="00DA4EAB"/>
    <w:rsid w:val="00DA5993"/>
    <w:rsid w:val="00DB075A"/>
    <w:rsid w:val="00DB076F"/>
    <w:rsid w:val="00DB3294"/>
    <w:rsid w:val="00DB5F99"/>
    <w:rsid w:val="00DB69B2"/>
    <w:rsid w:val="00DC0042"/>
    <w:rsid w:val="00DC1013"/>
    <w:rsid w:val="00DC2CE4"/>
    <w:rsid w:val="00DC3C4F"/>
    <w:rsid w:val="00DC46CC"/>
    <w:rsid w:val="00DC5510"/>
    <w:rsid w:val="00DC7691"/>
    <w:rsid w:val="00DC7F8D"/>
    <w:rsid w:val="00DD0495"/>
    <w:rsid w:val="00DD2574"/>
    <w:rsid w:val="00DD3823"/>
    <w:rsid w:val="00DD7261"/>
    <w:rsid w:val="00DE0DAD"/>
    <w:rsid w:val="00DE1FB2"/>
    <w:rsid w:val="00DE2DA9"/>
    <w:rsid w:val="00DE3543"/>
    <w:rsid w:val="00DE6841"/>
    <w:rsid w:val="00DE6BCF"/>
    <w:rsid w:val="00DE7F7C"/>
    <w:rsid w:val="00DF4954"/>
    <w:rsid w:val="00E01571"/>
    <w:rsid w:val="00E03316"/>
    <w:rsid w:val="00E036E3"/>
    <w:rsid w:val="00E06978"/>
    <w:rsid w:val="00E0795A"/>
    <w:rsid w:val="00E100F1"/>
    <w:rsid w:val="00E10B06"/>
    <w:rsid w:val="00E21A57"/>
    <w:rsid w:val="00E22F6B"/>
    <w:rsid w:val="00E233F9"/>
    <w:rsid w:val="00E24175"/>
    <w:rsid w:val="00E26EBD"/>
    <w:rsid w:val="00E31AE4"/>
    <w:rsid w:val="00E34D26"/>
    <w:rsid w:val="00E34D9D"/>
    <w:rsid w:val="00E35E39"/>
    <w:rsid w:val="00E35E8D"/>
    <w:rsid w:val="00E407BB"/>
    <w:rsid w:val="00E42320"/>
    <w:rsid w:val="00E430A3"/>
    <w:rsid w:val="00E432ED"/>
    <w:rsid w:val="00E433D0"/>
    <w:rsid w:val="00E43A38"/>
    <w:rsid w:val="00E452DE"/>
    <w:rsid w:val="00E45586"/>
    <w:rsid w:val="00E46B85"/>
    <w:rsid w:val="00E5155A"/>
    <w:rsid w:val="00E5170E"/>
    <w:rsid w:val="00E51AEB"/>
    <w:rsid w:val="00E53414"/>
    <w:rsid w:val="00E5352E"/>
    <w:rsid w:val="00E60B01"/>
    <w:rsid w:val="00E61997"/>
    <w:rsid w:val="00E6248F"/>
    <w:rsid w:val="00E63E14"/>
    <w:rsid w:val="00E65C17"/>
    <w:rsid w:val="00E67662"/>
    <w:rsid w:val="00E71271"/>
    <w:rsid w:val="00E72FBE"/>
    <w:rsid w:val="00E73582"/>
    <w:rsid w:val="00E758B3"/>
    <w:rsid w:val="00E80785"/>
    <w:rsid w:val="00E80C48"/>
    <w:rsid w:val="00E83985"/>
    <w:rsid w:val="00E84297"/>
    <w:rsid w:val="00E876C6"/>
    <w:rsid w:val="00E900BD"/>
    <w:rsid w:val="00E91ABF"/>
    <w:rsid w:val="00E9269F"/>
    <w:rsid w:val="00E93878"/>
    <w:rsid w:val="00E95A99"/>
    <w:rsid w:val="00EA20A5"/>
    <w:rsid w:val="00EA3D16"/>
    <w:rsid w:val="00EA5FF7"/>
    <w:rsid w:val="00EA78B4"/>
    <w:rsid w:val="00EA7E6B"/>
    <w:rsid w:val="00EB1104"/>
    <w:rsid w:val="00EB1BF8"/>
    <w:rsid w:val="00EB434B"/>
    <w:rsid w:val="00EB450F"/>
    <w:rsid w:val="00EC381C"/>
    <w:rsid w:val="00EC66DA"/>
    <w:rsid w:val="00ED22B6"/>
    <w:rsid w:val="00ED67CA"/>
    <w:rsid w:val="00ED6B73"/>
    <w:rsid w:val="00ED7FD6"/>
    <w:rsid w:val="00EE0389"/>
    <w:rsid w:val="00EE2B2F"/>
    <w:rsid w:val="00EE3386"/>
    <w:rsid w:val="00EE39CF"/>
    <w:rsid w:val="00EE528F"/>
    <w:rsid w:val="00EF667F"/>
    <w:rsid w:val="00F00C83"/>
    <w:rsid w:val="00F021FD"/>
    <w:rsid w:val="00F0364D"/>
    <w:rsid w:val="00F0538E"/>
    <w:rsid w:val="00F0752D"/>
    <w:rsid w:val="00F10676"/>
    <w:rsid w:val="00F12DEC"/>
    <w:rsid w:val="00F154E7"/>
    <w:rsid w:val="00F1607F"/>
    <w:rsid w:val="00F1643B"/>
    <w:rsid w:val="00F16D71"/>
    <w:rsid w:val="00F2022F"/>
    <w:rsid w:val="00F20BE1"/>
    <w:rsid w:val="00F20C42"/>
    <w:rsid w:val="00F21F35"/>
    <w:rsid w:val="00F25EEE"/>
    <w:rsid w:val="00F26876"/>
    <w:rsid w:val="00F35077"/>
    <w:rsid w:val="00F3628E"/>
    <w:rsid w:val="00F37D68"/>
    <w:rsid w:val="00F4247E"/>
    <w:rsid w:val="00F4673F"/>
    <w:rsid w:val="00F46A91"/>
    <w:rsid w:val="00F53668"/>
    <w:rsid w:val="00F54C6C"/>
    <w:rsid w:val="00F54EB1"/>
    <w:rsid w:val="00F56024"/>
    <w:rsid w:val="00F563B9"/>
    <w:rsid w:val="00F576FD"/>
    <w:rsid w:val="00F579D8"/>
    <w:rsid w:val="00F61401"/>
    <w:rsid w:val="00F62601"/>
    <w:rsid w:val="00F63FF0"/>
    <w:rsid w:val="00F67962"/>
    <w:rsid w:val="00F73EBF"/>
    <w:rsid w:val="00F760DF"/>
    <w:rsid w:val="00F762E5"/>
    <w:rsid w:val="00F77239"/>
    <w:rsid w:val="00F77A37"/>
    <w:rsid w:val="00F8176F"/>
    <w:rsid w:val="00F85D21"/>
    <w:rsid w:val="00F87588"/>
    <w:rsid w:val="00F87A3A"/>
    <w:rsid w:val="00F93249"/>
    <w:rsid w:val="00F96A78"/>
    <w:rsid w:val="00FA04FD"/>
    <w:rsid w:val="00FA0759"/>
    <w:rsid w:val="00FA07B0"/>
    <w:rsid w:val="00FA0FAA"/>
    <w:rsid w:val="00FA1DF8"/>
    <w:rsid w:val="00FA29AD"/>
    <w:rsid w:val="00FB2350"/>
    <w:rsid w:val="00FB3074"/>
    <w:rsid w:val="00FC076A"/>
    <w:rsid w:val="00FC3BA7"/>
    <w:rsid w:val="00FC43AA"/>
    <w:rsid w:val="00FC4E16"/>
    <w:rsid w:val="00FC6699"/>
    <w:rsid w:val="00FC73B7"/>
    <w:rsid w:val="00FC7757"/>
    <w:rsid w:val="00FD07E9"/>
    <w:rsid w:val="00FD0E7A"/>
    <w:rsid w:val="00FD25A6"/>
    <w:rsid w:val="00FD3452"/>
    <w:rsid w:val="00FD41A5"/>
    <w:rsid w:val="00FE0B35"/>
    <w:rsid w:val="00FE0F24"/>
    <w:rsid w:val="00FE4352"/>
    <w:rsid w:val="00FE5407"/>
    <w:rsid w:val="00FE6719"/>
    <w:rsid w:val="00FE7D1A"/>
    <w:rsid w:val="00FF1C09"/>
    <w:rsid w:val="00FF2F2D"/>
    <w:rsid w:val="00FF3D69"/>
    <w:rsid w:val="00FF61FE"/>
    <w:rsid w:val="00FF7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BDA25-2EC8-42D8-9AAA-2FAF6A4F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6CC"/>
  </w:style>
  <w:style w:type="paragraph" w:styleId="1">
    <w:name w:val="heading 1"/>
    <w:basedOn w:val="a"/>
    <w:next w:val="a"/>
    <w:link w:val="10"/>
    <w:qFormat/>
    <w:rsid w:val="00DE1FB2"/>
    <w:pPr>
      <w:keepNext/>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3629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481E"/>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0481E"/>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0481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0481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0481E"/>
    <w:pPr>
      <w:widowControl w:val="0"/>
      <w:autoSpaceDE w:val="0"/>
      <w:autoSpaceDN w:val="0"/>
    </w:pPr>
    <w:rPr>
      <w:rFonts w:ascii="Arial" w:eastAsia="Times New Roman" w:hAnsi="Arial" w:cs="Arial"/>
      <w:sz w:val="20"/>
      <w:szCs w:val="20"/>
      <w:lang w:eastAsia="ru-RU"/>
    </w:rPr>
  </w:style>
  <w:style w:type="paragraph" w:customStyle="1" w:styleId="Style1">
    <w:name w:val="Style1"/>
    <w:basedOn w:val="a"/>
    <w:uiPriority w:val="99"/>
    <w:rsid w:val="009031D0"/>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
    <w:uiPriority w:val="99"/>
    <w:rsid w:val="009031D0"/>
    <w:pPr>
      <w:widowControl w:val="0"/>
      <w:autoSpaceDE w:val="0"/>
      <w:autoSpaceDN w:val="0"/>
      <w:adjustRightInd w:val="0"/>
      <w:spacing w:line="320"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1">
    <w:name w:val="Font Style11"/>
    <w:uiPriority w:val="99"/>
    <w:rsid w:val="009031D0"/>
    <w:rPr>
      <w:rFonts w:ascii="Times New Roman" w:hAnsi="Times New Roman" w:cs="Times New Roman"/>
      <w:b/>
      <w:bCs/>
      <w:sz w:val="26"/>
      <w:szCs w:val="26"/>
    </w:rPr>
  </w:style>
  <w:style w:type="character" w:customStyle="1" w:styleId="FontStyle12">
    <w:name w:val="Font Style12"/>
    <w:uiPriority w:val="99"/>
    <w:rsid w:val="009031D0"/>
    <w:rPr>
      <w:rFonts w:ascii="Times New Roman" w:hAnsi="Times New Roman" w:cs="Times New Roman"/>
      <w:sz w:val="26"/>
      <w:szCs w:val="26"/>
    </w:rPr>
  </w:style>
  <w:style w:type="character" w:customStyle="1" w:styleId="FontStyle13">
    <w:name w:val="Font Style13"/>
    <w:uiPriority w:val="99"/>
    <w:rsid w:val="009031D0"/>
    <w:rPr>
      <w:rFonts w:ascii="Times New Roman" w:hAnsi="Times New Roman" w:cs="Times New Roman"/>
      <w:sz w:val="22"/>
      <w:szCs w:val="22"/>
    </w:rPr>
  </w:style>
  <w:style w:type="paragraph" w:styleId="a3">
    <w:name w:val="Body Text Indent"/>
    <w:basedOn w:val="a"/>
    <w:link w:val="a4"/>
    <w:rsid w:val="00D12A72"/>
    <w:pPr>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D12A72"/>
    <w:rPr>
      <w:rFonts w:ascii="Times New Roman" w:eastAsia="Times New Roman" w:hAnsi="Times New Roman" w:cs="Times New Roman"/>
      <w:sz w:val="28"/>
      <w:szCs w:val="24"/>
      <w:lang w:eastAsia="ru-RU"/>
    </w:rPr>
  </w:style>
  <w:style w:type="paragraph" w:customStyle="1" w:styleId="3">
    <w:name w:val="Знак3"/>
    <w:basedOn w:val="a"/>
    <w:rsid w:val="003B3D5B"/>
    <w:pPr>
      <w:spacing w:after="160" w:line="240" w:lineRule="exact"/>
    </w:pPr>
    <w:rPr>
      <w:rFonts w:ascii="Times New Roman" w:eastAsia="Times New Roman" w:hAnsi="Times New Roman" w:cs="Times New Roman"/>
      <w:sz w:val="20"/>
      <w:szCs w:val="20"/>
      <w:lang w:eastAsia="ru-RU"/>
    </w:rPr>
  </w:style>
  <w:style w:type="character" w:styleId="a5">
    <w:name w:val="footnote reference"/>
    <w:semiHidden/>
    <w:rsid w:val="003A5FFE"/>
    <w:rPr>
      <w:vertAlign w:val="superscript"/>
      <w:lang w:val="ru-RU"/>
    </w:rPr>
  </w:style>
  <w:style w:type="paragraph" w:styleId="a6">
    <w:name w:val="Normal (Web)"/>
    <w:basedOn w:val="a"/>
    <w:rsid w:val="003A5FFE"/>
    <w:pPr>
      <w:jc w:val="both"/>
    </w:pPr>
    <w:rPr>
      <w:rFonts w:ascii="Times New Roman" w:eastAsia="Times New Roman" w:hAnsi="Times New Roman" w:cs="Times New Roman"/>
      <w:spacing w:val="-5"/>
      <w:sz w:val="24"/>
      <w:szCs w:val="24"/>
    </w:rPr>
  </w:style>
  <w:style w:type="paragraph" w:styleId="a7">
    <w:name w:val="footnote text"/>
    <w:basedOn w:val="a"/>
    <w:link w:val="a8"/>
    <w:semiHidden/>
    <w:rsid w:val="003A5FFE"/>
    <w:pPr>
      <w:jc w:val="both"/>
    </w:pPr>
    <w:rPr>
      <w:rFonts w:ascii="Arial" w:eastAsia="Times New Roman" w:hAnsi="Arial" w:cs="Times New Roman"/>
      <w:spacing w:val="-5"/>
      <w:sz w:val="20"/>
      <w:szCs w:val="20"/>
    </w:rPr>
  </w:style>
  <w:style w:type="character" w:customStyle="1" w:styleId="a8">
    <w:name w:val="Текст сноски Знак"/>
    <w:basedOn w:val="a0"/>
    <w:link w:val="a7"/>
    <w:semiHidden/>
    <w:rsid w:val="003A5FFE"/>
    <w:rPr>
      <w:rFonts w:ascii="Arial" w:eastAsia="Times New Roman" w:hAnsi="Arial" w:cs="Times New Roman"/>
      <w:spacing w:val="-5"/>
      <w:sz w:val="20"/>
      <w:szCs w:val="20"/>
    </w:rPr>
  </w:style>
  <w:style w:type="paragraph" w:styleId="a9">
    <w:name w:val="List Paragraph"/>
    <w:basedOn w:val="a"/>
    <w:uiPriority w:val="34"/>
    <w:qFormat/>
    <w:rsid w:val="009C1094"/>
    <w:pPr>
      <w:ind w:left="720"/>
      <w:contextualSpacing/>
    </w:pPr>
  </w:style>
  <w:style w:type="paragraph" w:styleId="aa">
    <w:name w:val="Balloon Text"/>
    <w:basedOn w:val="a"/>
    <w:link w:val="ab"/>
    <w:uiPriority w:val="99"/>
    <w:semiHidden/>
    <w:unhideWhenUsed/>
    <w:rsid w:val="0056300A"/>
    <w:rPr>
      <w:rFonts w:ascii="Tahoma" w:hAnsi="Tahoma" w:cs="Tahoma"/>
      <w:sz w:val="16"/>
      <w:szCs w:val="16"/>
    </w:rPr>
  </w:style>
  <w:style w:type="character" w:customStyle="1" w:styleId="ab">
    <w:name w:val="Текст выноски Знак"/>
    <w:basedOn w:val="a0"/>
    <w:link w:val="aa"/>
    <w:uiPriority w:val="99"/>
    <w:semiHidden/>
    <w:rsid w:val="0056300A"/>
    <w:rPr>
      <w:rFonts w:ascii="Tahoma" w:hAnsi="Tahoma" w:cs="Tahoma"/>
      <w:sz w:val="16"/>
      <w:szCs w:val="16"/>
    </w:rPr>
  </w:style>
  <w:style w:type="paragraph" w:styleId="ac">
    <w:name w:val="No Spacing"/>
    <w:uiPriority w:val="1"/>
    <w:qFormat/>
    <w:rsid w:val="003E40E4"/>
    <w:rPr>
      <w:rFonts w:ascii="Calibri" w:eastAsia="Calibri" w:hAnsi="Calibri" w:cs="Times New Roman"/>
    </w:rPr>
  </w:style>
  <w:style w:type="character" w:customStyle="1" w:styleId="10">
    <w:name w:val="Заголовок 1 Знак"/>
    <w:basedOn w:val="a0"/>
    <w:link w:val="1"/>
    <w:rsid w:val="00DE1FB2"/>
    <w:rPr>
      <w:rFonts w:ascii="Times New Roman" w:eastAsia="Times New Roman" w:hAnsi="Times New Roman" w:cs="Times New Roman"/>
      <w:sz w:val="24"/>
      <w:szCs w:val="20"/>
      <w:lang w:eastAsia="ru-RU"/>
    </w:rPr>
  </w:style>
  <w:style w:type="paragraph" w:styleId="30">
    <w:name w:val="Body Text Indent 3"/>
    <w:basedOn w:val="a"/>
    <w:link w:val="31"/>
    <w:uiPriority w:val="99"/>
    <w:semiHidden/>
    <w:unhideWhenUsed/>
    <w:rsid w:val="00087AA5"/>
    <w:pPr>
      <w:spacing w:after="120"/>
      <w:ind w:left="283"/>
    </w:pPr>
    <w:rPr>
      <w:sz w:val="16"/>
      <w:szCs w:val="16"/>
    </w:rPr>
  </w:style>
  <w:style w:type="character" w:customStyle="1" w:styleId="31">
    <w:name w:val="Основной текст с отступом 3 Знак"/>
    <w:basedOn w:val="a0"/>
    <w:link w:val="30"/>
    <w:uiPriority w:val="99"/>
    <w:semiHidden/>
    <w:rsid w:val="00087AA5"/>
    <w:rPr>
      <w:sz w:val="16"/>
      <w:szCs w:val="16"/>
    </w:rPr>
  </w:style>
  <w:style w:type="character" w:customStyle="1" w:styleId="ConsPlusNormal0">
    <w:name w:val="ConsPlusNormal Знак"/>
    <w:link w:val="ConsPlusNormal"/>
    <w:locked/>
    <w:rsid w:val="00EE3386"/>
    <w:rPr>
      <w:rFonts w:ascii="Calibri" w:eastAsia="Times New Roman" w:hAnsi="Calibri" w:cs="Calibri"/>
      <w:szCs w:val="20"/>
      <w:lang w:eastAsia="ru-RU"/>
    </w:rPr>
  </w:style>
  <w:style w:type="character" w:styleId="ad">
    <w:name w:val="Hyperlink"/>
    <w:basedOn w:val="a0"/>
    <w:uiPriority w:val="99"/>
    <w:unhideWhenUsed/>
    <w:rsid w:val="00454E12"/>
    <w:rPr>
      <w:color w:val="0000FF"/>
      <w:u w:val="single"/>
    </w:rPr>
  </w:style>
  <w:style w:type="character" w:customStyle="1" w:styleId="ae">
    <w:name w:val="Основной текст_"/>
    <w:basedOn w:val="a0"/>
    <w:link w:val="11"/>
    <w:uiPriority w:val="99"/>
    <w:rsid w:val="0039036C"/>
    <w:rPr>
      <w:rFonts w:ascii="Times New Roman" w:eastAsia="Times New Roman" w:hAnsi="Times New Roman" w:cs="Times New Roman"/>
      <w:sz w:val="28"/>
      <w:szCs w:val="28"/>
      <w:shd w:val="clear" w:color="auto" w:fill="FFFFFF"/>
    </w:rPr>
  </w:style>
  <w:style w:type="character" w:customStyle="1" w:styleId="21">
    <w:name w:val="Основной текст (2)_"/>
    <w:basedOn w:val="a0"/>
    <w:link w:val="22"/>
    <w:rsid w:val="0039036C"/>
    <w:rPr>
      <w:rFonts w:ascii="Times New Roman" w:eastAsia="Times New Roman" w:hAnsi="Times New Roman" w:cs="Times New Roman"/>
      <w:b/>
      <w:bCs/>
      <w:sz w:val="27"/>
      <w:szCs w:val="27"/>
      <w:shd w:val="clear" w:color="auto" w:fill="FFFFFF"/>
    </w:rPr>
  </w:style>
  <w:style w:type="paragraph" w:customStyle="1" w:styleId="11">
    <w:name w:val="Основной текст1"/>
    <w:basedOn w:val="a"/>
    <w:link w:val="ae"/>
    <w:uiPriority w:val="99"/>
    <w:rsid w:val="0039036C"/>
    <w:pPr>
      <w:widowControl w:val="0"/>
      <w:shd w:val="clear" w:color="auto" w:fill="FFFFFF"/>
      <w:spacing w:after="300" w:line="320" w:lineRule="exact"/>
    </w:pPr>
    <w:rPr>
      <w:rFonts w:ascii="Times New Roman" w:eastAsia="Times New Roman" w:hAnsi="Times New Roman" w:cs="Times New Roman"/>
      <w:sz w:val="28"/>
      <w:szCs w:val="28"/>
    </w:rPr>
  </w:style>
  <w:style w:type="paragraph" w:customStyle="1" w:styleId="22">
    <w:name w:val="Основной текст (2)"/>
    <w:basedOn w:val="a"/>
    <w:link w:val="21"/>
    <w:rsid w:val="0039036C"/>
    <w:pPr>
      <w:widowControl w:val="0"/>
      <w:shd w:val="clear" w:color="auto" w:fill="FFFFFF"/>
      <w:spacing w:line="324" w:lineRule="exact"/>
      <w:jc w:val="center"/>
    </w:pPr>
    <w:rPr>
      <w:rFonts w:ascii="Times New Roman" w:eastAsia="Times New Roman" w:hAnsi="Times New Roman" w:cs="Times New Roman"/>
      <w:b/>
      <w:bCs/>
      <w:sz w:val="27"/>
      <w:szCs w:val="27"/>
    </w:rPr>
  </w:style>
  <w:style w:type="paragraph" w:customStyle="1" w:styleId="23">
    <w:name w:val="Основной текст2"/>
    <w:basedOn w:val="a"/>
    <w:uiPriority w:val="99"/>
    <w:rsid w:val="00C86F22"/>
    <w:pPr>
      <w:widowControl w:val="0"/>
      <w:shd w:val="clear" w:color="auto" w:fill="FFFFFF"/>
      <w:spacing w:after="300" w:line="322" w:lineRule="exact"/>
      <w:ind w:hanging="360"/>
    </w:pPr>
    <w:rPr>
      <w:rFonts w:ascii="Times New Roman" w:eastAsia="Times New Roman" w:hAnsi="Times New Roman" w:cs="Times New Roman"/>
      <w:sz w:val="25"/>
      <w:szCs w:val="25"/>
    </w:rPr>
  </w:style>
  <w:style w:type="character" w:customStyle="1" w:styleId="7">
    <w:name w:val="Основной текст (7)_"/>
    <w:basedOn w:val="a0"/>
    <w:link w:val="70"/>
    <w:uiPriority w:val="99"/>
    <w:locked/>
    <w:rsid w:val="00C86F22"/>
    <w:rPr>
      <w:rFonts w:ascii="Times New Roman" w:hAnsi="Times New Roman" w:cs="Times New Roman"/>
      <w:b/>
      <w:bCs/>
      <w:sz w:val="26"/>
      <w:szCs w:val="26"/>
      <w:shd w:val="clear" w:color="auto" w:fill="FFFFFF"/>
    </w:rPr>
  </w:style>
  <w:style w:type="paragraph" w:customStyle="1" w:styleId="70">
    <w:name w:val="Основной текст (7)"/>
    <w:basedOn w:val="a"/>
    <w:link w:val="7"/>
    <w:uiPriority w:val="99"/>
    <w:rsid w:val="00C86F22"/>
    <w:pPr>
      <w:widowControl w:val="0"/>
      <w:shd w:val="clear" w:color="auto" w:fill="FFFFFF"/>
      <w:spacing w:before="360" w:line="653" w:lineRule="exact"/>
      <w:jc w:val="center"/>
    </w:pPr>
    <w:rPr>
      <w:rFonts w:ascii="Times New Roman" w:hAnsi="Times New Roman" w:cs="Times New Roman"/>
      <w:b/>
      <w:bCs/>
      <w:sz w:val="26"/>
      <w:szCs w:val="26"/>
    </w:rPr>
  </w:style>
  <w:style w:type="paragraph" w:customStyle="1" w:styleId="w3-n">
    <w:name w:val="w3-n"/>
    <w:basedOn w:val="a"/>
    <w:rsid w:val="00E033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9046BE"/>
    <w:pPr>
      <w:autoSpaceDE w:val="0"/>
      <w:autoSpaceDN w:val="0"/>
      <w:adjustRightInd w:val="0"/>
    </w:pPr>
    <w:rPr>
      <w:rFonts w:ascii="Times New Roman" w:hAnsi="Times New Roman" w:cs="Times New Roman"/>
      <w:color w:val="000000"/>
      <w:sz w:val="24"/>
      <w:szCs w:val="24"/>
    </w:rPr>
  </w:style>
  <w:style w:type="paragraph" w:styleId="af">
    <w:name w:val="header"/>
    <w:basedOn w:val="a"/>
    <w:link w:val="af0"/>
    <w:uiPriority w:val="99"/>
    <w:unhideWhenUsed/>
    <w:rsid w:val="00374F4A"/>
    <w:pPr>
      <w:tabs>
        <w:tab w:val="center" w:pos="4677"/>
        <w:tab w:val="right" w:pos="9355"/>
      </w:tabs>
    </w:pPr>
  </w:style>
  <w:style w:type="character" w:customStyle="1" w:styleId="af0">
    <w:name w:val="Верхний колонтитул Знак"/>
    <w:basedOn w:val="a0"/>
    <w:link w:val="af"/>
    <w:uiPriority w:val="99"/>
    <w:rsid w:val="00374F4A"/>
  </w:style>
  <w:style w:type="paragraph" w:styleId="af1">
    <w:name w:val="footer"/>
    <w:basedOn w:val="a"/>
    <w:link w:val="af2"/>
    <w:uiPriority w:val="99"/>
    <w:unhideWhenUsed/>
    <w:rsid w:val="00374F4A"/>
    <w:pPr>
      <w:tabs>
        <w:tab w:val="center" w:pos="4677"/>
        <w:tab w:val="right" w:pos="9355"/>
      </w:tabs>
    </w:pPr>
  </w:style>
  <w:style w:type="character" w:customStyle="1" w:styleId="af2">
    <w:name w:val="Нижний колонтитул Знак"/>
    <w:basedOn w:val="a0"/>
    <w:link w:val="af1"/>
    <w:uiPriority w:val="99"/>
    <w:rsid w:val="00374F4A"/>
  </w:style>
  <w:style w:type="character" w:customStyle="1" w:styleId="20">
    <w:name w:val="Заголовок 2 Знак"/>
    <w:basedOn w:val="a0"/>
    <w:link w:val="2"/>
    <w:uiPriority w:val="9"/>
    <w:semiHidden/>
    <w:rsid w:val="003629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5622">
      <w:bodyDiv w:val="1"/>
      <w:marLeft w:val="0"/>
      <w:marRight w:val="0"/>
      <w:marTop w:val="0"/>
      <w:marBottom w:val="0"/>
      <w:divBdr>
        <w:top w:val="none" w:sz="0" w:space="0" w:color="auto"/>
        <w:left w:val="none" w:sz="0" w:space="0" w:color="auto"/>
        <w:bottom w:val="none" w:sz="0" w:space="0" w:color="auto"/>
        <w:right w:val="none" w:sz="0" w:space="0" w:color="auto"/>
      </w:divBdr>
    </w:div>
    <w:div w:id="42608414">
      <w:bodyDiv w:val="1"/>
      <w:marLeft w:val="0"/>
      <w:marRight w:val="0"/>
      <w:marTop w:val="0"/>
      <w:marBottom w:val="0"/>
      <w:divBdr>
        <w:top w:val="none" w:sz="0" w:space="0" w:color="auto"/>
        <w:left w:val="none" w:sz="0" w:space="0" w:color="auto"/>
        <w:bottom w:val="none" w:sz="0" w:space="0" w:color="auto"/>
        <w:right w:val="none" w:sz="0" w:space="0" w:color="auto"/>
      </w:divBdr>
    </w:div>
    <w:div w:id="43336910">
      <w:bodyDiv w:val="1"/>
      <w:marLeft w:val="0"/>
      <w:marRight w:val="0"/>
      <w:marTop w:val="0"/>
      <w:marBottom w:val="0"/>
      <w:divBdr>
        <w:top w:val="none" w:sz="0" w:space="0" w:color="auto"/>
        <w:left w:val="none" w:sz="0" w:space="0" w:color="auto"/>
        <w:bottom w:val="none" w:sz="0" w:space="0" w:color="auto"/>
        <w:right w:val="none" w:sz="0" w:space="0" w:color="auto"/>
      </w:divBdr>
    </w:div>
    <w:div w:id="44958158">
      <w:bodyDiv w:val="1"/>
      <w:marLeft w:val="0"/>
      <w:marRight w:val="0"/>
      <w:marTop w:val="0"/>
      <w:marBottom w:val="0"/>
      <w:divBdr>
        <w:top w:val="none" w:sz="0" w:space="0" w:color="auto"/>
        <w:left w:val="none" w:sz="0" w:space="0" w:color="auto"/>
        <w:bottom w:val="none" w:sz="0" w:space="0" w:color="auto"/>
        <w:right w:val="none" w:sz="0" w:space="0" w:color="auto"/>
      </w:divBdr>
    </w:div>
    <w:div w:id="127938190">
      <w:bodyDiv w:val="1"/>
      <w:marLeft w:val="0"/>
      <w:marRight w:val="0"/>
      <w:marTop w:val="0"/>
      <w:marBottom w:val="0"/>
      <w:divBdr>
        <w:top w:val="none" w:sz="0" w:space="0" w:color="auto"/>
        <w:left w:val="none" w:sz="0" w:space="0" w:color="auto"/>
        <w:bottom w:val="none" w:sz="0" w:space="0" w:color="auto"/>
        <w:right w:val="none" w:sz="0" w:space="0" w:color="auto"/>
      </w:divBdr>
    </w:div>
    <w:div w:id="129441580">
      <w:bodyDiv w:val="1"/>
      <w:marLeft w:val="0"/>
      <w:marRight w:val="0"/>
      <w:marTop w:val="0"/>
      <w:marBottom w:val="0"/>
      <w:divBdr>
        <w:top w:val="none" w:sz="0" w:space="0" w:color="auto"/>
        <w:left w:val="none" w:sz="0" w:space="0" w:color="auto"/>
        <w:bottom w:val="none" w:sz="0" w:space="0" w:color="auto"/>
        <w:right w:val="none" w:sz="0" w:space="0" w:color="auto"/>
      </w:divBdr>
    </w:div>
    <w:div w:id="132256266">
      <w:bodyDiv w:val="1"/>
      <w:marLeft w:val="0"/>
      <w:marRight w:val="0"/>
      <w:marTop w:val="0"/>
      <w:marBottom w:val="0"/>
      <w:divBdr>
        <w:top w:val="none" w:sz="0" w:space="0" w:color="auto"/>
        <w:left w:val="none" w:sz="0" w:space="0" w:color="auto"/>
        <w:bottom w:val="none" w:sz="0" w:space="0" w:color="auto"/>
        <w:right w:val="none" w:sz="0" w:space="0" w:color="auto"/>
      </w:divBdr>
    </w:div>
    <w:div w:id="181742773">
      <w:bodyDiv w:val="1"/>
      <w:marLeft w:val="0"/>
      <w:marRight w:val="0"/>
      <w:marTop w:val="0"/>
      <w:marBottom w:val="0"/>
      <w:divBdr>
        <w:top w:val="none" w:sz="0" w:space="0" w:color="auto"/>
        <w:left w:val="none" w:sz="0" w:space="0" w:color="auto"/>
        <w:bottom w:val="none" w:sz="0" w:space="0" w:color="auto"/>
        <w:right w:val="none" w:sz="0" w:space="0" w:color="auto"/>
      </w:divBdr>
    </w:div>
    <w:div w:id="209849992">
      <w:bodyDiv w:val="1"/>
      <w:marLeft w:val="0"/>
      <w:marRight w:val="0"/>
      <w:marTop w:val="0"/>
      <w:marBottom w:val="0"/>
      <w:divBdr>
        <w:top w:val="none" w:sz="0" w:space="0" w:color="auto"/>
        <w:left w:val="none" w:sz="0" w:space="0" w:color="auto"/>
        <w:bottom w:val="none" w:sz="0" w:space="0" w:color="auto"/>
        <w:right w:val="none" w:sz="0" w:space="0" w:color="auto"/>
      </w:divBdr>
    </w:div>
    <w:div w:id="306085579">
      <w:bodyDiv w:val="1"/>
      <w:marLeft w:val="0"/>
      <w:marRight w:val="0"/>
      <w:marTop w:val="0"/>
      <w:marBottom w:val="0"/>
      <w:divBdr>
        <w:top w:val="none" w:sz="0" w:space="0" w:color="auto"/>
        <w:left w:val="none" w:sz="0" w:space="0" w:color="auto"/>
        <w:bottom w:val="none" w:sz="0" w:space="0" w:color="auto"/>
        <w:right w:val="none" w:sz="0" w:space="0" w:color="auto"/>
      </w:divBdr>
    </w:div>
    <w:div w:id="347680534">
      <w:bodyDiv w:val="1"/>
      <w:marLeft w:val="0"/>
      <w:marRight w:val="0"/>
      <w:marTop w:val="0"/>
      <w:marBottom w:val="0"/>
      <w:divBdr>
        <w:top w:val="none" w:sz="0" w:space="0" w:color="auto"/>
        <w:left w:val="none" w:sz="0" w:space="0" w:color="auto"/>
        <w:bottom w:val="none" w:sz="0" w:space="0" w:color="auto"/>
        <w:right w:val="none" w:sz="0" w:space="0" w:color="auto"/>
      </w:divBdr>
    </w:div>
    <w:div w:id="363215356">
      <w:bodyDiv w:val="1"/>
      <w:marLeft w:val="0"/>
      <w:marRight w:val="0"/>
      <w:marTop w:val="0"/>
      <w:marBottom w:val="0"/>
      <w:divBdr>
        <w:top w:val="none" w:sz="0" w:space="0" w:color="auto"/>
        <w:left w:val="none" w:sz="0" w:space="0" w:color="auto"/>
        <w:bottom w:val="none" w:sz="0" w:space="0" w:color="auto"/>
        <w:right w:val="none" w:sz="0" w:space="0" w:color="auto"/>
      </w:divBdr>
    </w:div>
    <w:div w:id="534930299">
      <w:bodyDiv w:val="1"/>
      <w:marLeft w:val="0"/>
      <w:marRight w:val="0"/>
      <w:marTop w:val="0"/>
      <w:marBottom w:val="0"/>
      <w:divBdr>
        <w:top w:val="none" w:sz="0" w:space="0" w:color="auto"/>
        <w:left w:val="none" w:sz="0" w:space="0" w:color="auto"/>
        <w:bottom w:val="none" w:sz="0" w:space="0" w:color="auto"/>
        <w:right w:val="none" w:sz="0" w:space="0" w:color="auto"/>
      </w:divBdr>
    </w:div>
    <w:div w:id="629481650">
      <w:bodyDiv w:val="1"/>
      <w:marLeft w:val="0"/>
      <w:marRight w:val="0"/>
      <w:marTop w:val="0"/>
      <w:marBottom w:val="0"/>
      <w:divBdr>
        <w:top w:val="none" w:sz="0" w:space="0" w:color="auto"/>
        <w:left w:val="none" w:sz="0" w:space="0" w:color="auto"/>
        <w:bottom w:val="none" w:sz="0" w:space="0" w:color="auto"/>
        <w:right w:val="none" w:sz="0" w:space="0" w:color="auto"/>
      </w:divBdr>
    </w:div>
    <w:div w:id="701126646">
      <w:bodyDiv w:val="1"/>
      <w:marLeft w:val="0"/>
      <w:marRight w:val="0"/>
      <w:marTop w:val="0"/>
      <w:marBottom w:val="0"/>
      <w:divBdr>
        <w:top w:val="none" w:sz="0" w:space="0" w:color="auto"/>
        <w:left w:val="none" w:sz="0" w:space="0" w:color="auto"/>
        <w:bottom w:val="none" w:sz="0" w:space="0" w:color="auto"/>
        <w:right w:val="none" w:sz="0" w:space="0" w:color="auto"/>
      </w:divBdr>
    </w:div>
    <w:div w:id="731541871">
      <w:bodyDiv w:val="1"/>
      <w:marLeft w:val="0"/>
      <w:marRight w:val="0"/>
      <w:marTop w:val="0"/>
      <w:marBottom w:val="0"/>
      <w:divBdr>
        <w:top w:val="none" w:sz="0" w:space="0" w:color="auto"/>
        <w:left w:val="none" w:sz="0" w:space="0" w:color="auto"/>
        <w:bottom w:val="none" w:sz="0" w:space="0" w:color="auto"/>
        <w:right w:val="none" w:sz="0" w:space="0" w:color="auto"/>
      </w:divBdr>
    </w:div>
    <w:div w:id="734472450">
      <w:bodyDiv w:val="1"/>
      <w:marLeft w:val="0"/>
      <w:marRight w:val="0"/>
      <w:marTop w:val="0"/>
      <w:marBottom w:val="0"/>
      <w:divBdr>
        <w:top w:val="none" w:sz="0" w:space="0" w:color="auto"/>
        <w:left w:val="none" w:sz="0" w:space="0" w:color="auto"/>
        <w:bottom w:val="none" w:sz="0" w:space="0" w:color="auto"/>
        <w:right w:val="none" w:sz="0" w:space="0" w:color="auto"/>
      </w:divBdr>
    </w:div>
    <w:div w:id="792401454">
      <w:bodyDiv w:val="1"/>
      <w:marLeft w:val="0"/>
      <w:marRight w:val="0"/>
      <w:marTop w:val="0"/>
      <w:marBottom w:val="0"/>
      <w:divBdr>
        <w:top w:val="none" w:sz="0" w:space="0" w:color="auto"/>
        <w:left w:val="none" w:sz="0" w:space="0" w:color="auto"/>
        <w:bottom w:val="none" w:sz="0" w:space="0" w:color="auto"/>
        <w:right w:val="none" w:sz="0" w:space="0" w:color="auto"/>
      </w:divBdr>
    </w:div>
    <w:div w:id="808089707">
      <w:bodyDiv w:val="1"/>
      <w:marLeft w:val="0"/>
      <w:marRight w:val="0"/>
      <w:marTop w:val="0"/>
      <w:marBottom w:val="0"/>
      <w:divBdr>
        <w:top w:val="none" w:sz="0" w:space="0" w:color="auto"/>
        <w:left w:val="none" w:sz="0" w:space="0" w:color="auto"/>
        <w:bottom w:val="none" w:sz="0" w:space="0" w:color="auto"/>
        <w:right w:val="none" w:sz="0" w:space="0" w:color="auto"/>
      </w:divBdr>
    </w:div>
    <w:div w:id="864171594">
      <w:bodyDiv w:val="1"/>
      <w:marLeft w:val="0"/>
      <w:marRight w:val="0"/>
      <w:marTop w:val="0"/>
      <w:marBottom w:val="0"/>
      <w:divBdr>
        <w:top w:val="none" w:sz="0" w:space="0" w:color="auto"/>
        <w:left w:val="none" w:sz="0" w:space="0" w:color="auto"/>
        <w:bottom w:val="none" w:sz="0" w:space="0" w:color="auto"/>
        <w:right w:val="none" w:sz="0" w:space="0" w:color="auto"/>
      </w:divBdr>
    </w:div>
    <w:div w:id="891188595">
      <w:bodyDiv w:val="1"/>
      <w:marLeft w:val="0"/>
      <w:marRight w:val="0"/>
      <w:marTop w:val="0"/>
      <w:marBottom w:val="0"/>
      <w:divBdr>
        <w:top w:val="none" w:sz="0" w:space="0" w:color="auto"/>
        <w:left w:val="none" w:sz="0" w:space="0" w:color="auto"/>
        <w:bottom w:val="none" w:sz="0" w:space="0" w:color="auto"/>
        <w:right w:val="none" w:sz="0" w:space="0" w:color="auto"/>
      </w:divBdr>
    </w:div>
    <w:div w:id="928537560">
      <w:bodyDiv w:val="1"/>
      <w:marLeft w:val="0"/>
      <w:marRight w:val="0"/>
      <w:marTop w:val="0"/>
      <w:marBottom w:val="0"/>
      <w:divBdr>
        <w:top w:val="none" w:sz="0" w:space="0" w:color="auto"/>
        <w:left w:val="none" w:sz="0" w:space="0" w:color="auto"/>
        <w:bottom w:val="none" w:sz="0" w:space="0" w:color="auto"/>
        <w:right w:val="none" w:sz="0" w:space="0" w:color="auto"/>
      </w:divBdr>
    </w:div>
    <w:div w:id="940797783">
      <w:bodyDiv w:val="1"/>
      <w:marLeft w:val="0"/>
      <w:marRight w:val="0"/>
      <w:marTop w:val="0"/>
      <w:marBottom w:val="0"/>
      <w:divBdr>
        <w:top w:val="none" w:sz="0" w:space="0" w:color="auto"/>
        <w:left w:val="none" w:sz="0" w:space="0" w:color="auto"/>
        <w:bottom w:val="none" w:sz="0" w:space="0" w:color="auto"/>
        <w:right w:val="none" w:sz="0" w:space="0" w:color="auto"/>
      </w:divBdr>
    </w:div>
    <w:div w:id="1038042047">
      <w:bodyDiv w:val="1"/>
      <w:marLeft w:val="0"/>
      <w:marRight w:val="0"/>
      <w:marTop w:val="0"/>
      <w:marBottom w:val="0"/>
      <w:divBdr>
        <w:top w:val="none" w:sz="0" w:space="0" w:color="auto"/>
        <w:left w:val="none" w:sz="0" w:space="0" w:color="auto"/>
        <w:bottom w:val="none" w:sz="0" w:space="0" w:color="auto"/>
        <w:right w:val="none" w:sz="0" w:space="0" w:color="auto"/>
      </w:divBdr>
    </w:div>
    <w:div w:id="1280138034">
      <w:bodyDiv w:val="1"/>
      <w:marLeft w:val="0"/>
      <w:marRight w:val="0"/>
      <w:marTop w:val="0"/>
      <w:marBottom w:val="0"/>
      <w:divBdr>
        <w:top w:val="none" w:sz="0" w:space="0" w:color="auto"/>
        <w:left w:val="none" w:sz="0" w:space="0" w:color="auto"/>
        <w:bottom w:val="none" w:sz="0" w:space="0" w:color="auto"/>
        <w:right w:val="none" w:sz="0" w:space="0" w:color="auto"/>
      </w:divBdr>
    </w:div>
    <w:div w:id="1467745404">
      <w:bodyDiv w:val="1"/>
      <w:marLeft w:val="0"/>
      <w:marRight w:val="0"/>
      <w:marTop w:val="0"/>
      <w:marBottom w:val="0"/>
      <w:divBdr>
        <w:top w:val="none" w:sz="0" w:space="0" w:color="auto"/>
        <w:left w:val="none" w:sz="0" w:space="0" w:color="auto"/>
        <w:bottom w:val="none" w:sz="0" w:space="0" w:color="auto"/>
        <w:right w:val="none" w:sz="0" w:space="0" w:color="auto"/>
      </w:divBdr>
    </w:div>
    <w:div w:id="1518471614">
      <w:bodyDiv w:val="1"/>
      <w:marLeft w:val="0"/>
      <w:marRight w:val="0"/>
      <w:marTop w:val="0"/>
      <w:marBottom w:val="0"/>
      <w:divBdr>
        <w:top w:val="none" w:sz="0" w:space="0" w:color="auto"/>
        <w:left w:val="none" w:sz="0" w:space="0" w:color="auto"/>
        <w:bottom w:val="none" w:sz="0" w:space="0" w:color="auto"/>
        <w:right w:val="none" w:sz="0" w:space="0" w:color="auto"/>
      </w:divBdr>
    </w:div>
    <w:div w:id="1533420456">
      <w:bodyDiv w:val="1"/>
      <w:marLeft w:val="0"/>
      <w:marRight w:val="0"/>
      <w:marTop w:val="0"/>
      <w:marBottom w:val="0"/>
      <w:divBdr>
        <w:top w:val="none" w:sz="0" w:space="0" w:color="auto"/>
        <w:left w:val="none" w:sz="0" w:space="0" w:color="auto"/>
        <w:bottom w:val="none" w:sz="0" w:space="0" w:color="auto"/>
        <w:right w:val="none" w:sz="0" w:space="0" w:color="auto"/>
      </w:divBdr>
      <w:divsChild>
        <w:div w:id="298347436">
          <w:marLeft w:val="0"/>
          <w:marRight w:val="0"/>
          <w:marTop w:val="0"/>
          <w:marBottom w:val="0"/>
          <w:divBdr>
            <w:top w:val="none" w:sz="0" w:space="0" w:color="auto"/>
            <w:left w:val="none" w:sz="0" w:space="0" w:color="auto"/>
            <w:bottom w:val="none" w:sz="0" w:space="0" w:color="auto"/>
            <w:right w:val="none" w:sz="0" w:space="0" w:color="auto"/>
          </w:divBdr>
        </w:div>
        <w:div w:id="1399786566">
          <w:marLeft w:val="0"/>
          <w:marRight w:val="0"/>
          <w:marTop w:val="0"/>
          <w:marBottom w:val="0"/>
          <w:divBdr>
            <w:top w:val="none" w:sz="0" w:space="0" w:color="auto"/>
            <w:left w:val="none" w:sz="0" w:space="0" w:color="auto"/>
            <w:bottom w:val="none" w:sz="0" w:space="0" w:color="auto"/>
            <w:right w:val="none" w:sz="0" w:space="0" w:color="auto"/>
          </w:divBdr>
        </w:div>
        <w:div w:id="1682658205">
          <w:marLeft w:val="0"/>
          <w:marRight w:val="0"/>
          <w:marTop w:val="0"/>
          <w:marBottom w:val="0"/>
          <w:divBdr>
            <w:top w:val="none" w:sz="0" w:space="0" w:color="auto"/>
            <w:left w:val="none" w:sz="0" w:space="0" w:color="auto"/>
            <w:bottom w:val="none" w:sz="0" w:space="0" w:color="auto"/>
            <w:right w:val="none" w:sz="0" w:space="0" w:color="auto"/>
          </w:divBdr>
        </w:div>
        <w:div w:id="1221985286">
          <w:marLeft w:val="0"/>
          <w:marRight w:val="0"/>
          <w:marTop w:val="0"/>
          <w:marBottom w:val="0"/>
          <w:divBdr>
            <w:top w:val="none" w:sz="0" w:space="0" w:color="auto"/>
            <w:left w:val="none" w:sz="0" w:space="0" w:color="auto"/>
            <w:bottom w:val="none" w:sz="0" w:space="0" w:color="auto"/>
            <w:right w:val="none" w:sz="0" w:space="0" w:color="auto"/>
          </w:divBdr>
        </w:div>
      </w:divsChild>
    </w:div>
    <w:div w:id="1613517749">
      <w:bodyDiv w:val="1"/>
      <w:marLeft w:val="0"/>
      <w:marRight w:val="0"/>
      <w:marTop w:val="0"/>
      <w:marBottom w:val="0"/>
      <w:divBdr>
        <w:top w:val="none" w:sz="0" w:space="0" w:color="auto"/>
        <w:left w:val="none" w:sz="0" w:space="0" w:color="auto"/>
        <w:bottom w:val="none" w:sz="0" w:space="0" w:color="auto"/>
        <w:right w:val="none" w:sz="0" w:space="0" w:color="auto"/>
      </w:divBdr>
    </w:div>
    <w:div w:id="1632907486">
      <w:bodyDiv w:val="1"/>
      <w:marLeft w:val="0"/>
      <w:marRight w:val="0"/>
      <w:marTop w:val="0"/>
      <w:marBottom w:val="0"/>
      <w:divBdr>
        <w:top w:val="none" w:sz="0" w:space="0" w:color="auto"/>
        <w:left w:val="none" w:sz="0" w:space="0" w:color="auto"/>
        <w:bottom w:val="none" w:sz="0" w:space="0" w:color="auto"/>
        <w:right w:val="none" w:sz="0" w:space="0" w:color="auto"/>
      </w:divBdr>
    </w:div>
    <w:div w:id="1641421865">
      <w:bodyDiv w:val="1"/>
      <w:marLeft w:val="0"/>
      <w:marRight w:val="0"/>
      <w:marTop w:val="0"/>
      <w:marBottom w:val="0"/>
      <w:divBdr>
        <w:top w:val="none" w:sz="0" w:space="0" w:color="auto"/>
        <w:left w:val="none" w:sz="0" w:space="0" w:color="auto"/>
        <w:bottom w:val="none" w:sz="0" w:space="0" w:color="auto"/>
        <w:right w:val="none" w:sz="0" w:space="0" w:color="auto"/>
      </w:divBdr>
    </w:div>
    <w:div w:id="1672950844">
      <w:bodyDiv w:val="1"/>
      <w:marLeft w:val="0"/>
      <w:marRight w:val="0"/>
      <w:marTop w:val="0"/>
      <w:marBottom w:val="0"/>
      <w:divBdr>
        <w:top w:val="none" w:sz="0" w:space="0" w:color="auto"/>
        <w:left w:val="none" w:sz="0" w:space="0" w:color="auto"/>
        <w:bottom w:val="none" w:sz="0" w:space="0" w:color="auto"/>
        <w:right w:val="none" w:sz="0" w:space="0" w:color="auto"/>
      </w:divBdr>
    </w:div>
    <w:div w:id="1792825775">
      <w:bodyDiv w:val="1"/>
      <w:marLeft w:val="0"/>
      <w:marRight w:val="0"/>
      <w:marTop w:val="0"/>
      <w:marBottom w:val="0"/>
      <w:divBdr>
        <w:top w:val="none" w:sz="0" w:space="0" w:color="auto"/>
        <w:left w:val="none" w:sz="0" w:space="0" w:color="auto"/>
        <w:bottom w:val="none" w:sz="0" w:space="0" w:color="auto"/>
        <w:right w:val="none" w:sz="0" w:space="0" w:color="auto"/>
      </w:divBdr>
    </w:div>
    <w:div w:id="1794665330">
      <w:bodyDiv w:val="1"/>
      <w:marLeft w:val="0"/>
      <w:marRight w:val="0"/>
      <w:marTop w:val="0"/>
      <w:marBottom w:val="0"/>
      <w:divBdr>
        <w:top w:val="none" w:sz="0" w:space="0" w:color="auto"/>
        <w:left w:val="none" w:sz="0" w:space="0" w:color="auto"/>
        <w:bottom w:val="none" w:sz="0" w:space="0" w:color="auto"/>
        <w:right w:val="none" w:sz="0" w:space="0" w:color="auto"/>
      </w:divBdr>
    </w:div>
    <w:div w:id="1818105239">
      <w:bodyDiv w:val="1"/>
      <w:marLeft w:val="0"/>
      <w:marRight w:val="0"/>
      <w:marTop w:val="0"/>
      <w:marBottom w:val="0"/>
      <w:divBdr>
        <w:top w:val="none" w:sz="0" w:space="0" w:color="auto"/>
        <w:left w:val="none" w:sz="0" w:space="0" w:color="auto"/>
        <w:bottom w:val="none" w:sz="0" w:space="0" w:color="auto"/>
        <w:right w:val="none" w:sz="0" w:space="0" w:color="auto"/>
      </w:divBdr>
      <w:divsChild>
        <w:div w:id="778568239">
          <w:marLeft w:val="0"/>
          <w:marRight w:val="0"/>
          <w:marTop w:val="0"/>
          <w:marBottom w:val="0"/>
          <w:divBdr>
            <w:top w:val="none" w:sz="0" w:space="0" w:color="auto"/>
            <w:left w:val="none" w:sz="0" w:space="0" w:color="auto"/>
            <w:bottom w:val="none" w:sz="0" w:space="0" w:color="auto"/>
            <w:right w:val="none" w:sz="0" w:space="0" w:color="auto"/>
          </w:divBdr>
        </w:div>
        <w:div w:id="1399400947">
          <w:marLeft w:val="0"/>
          <w:marRight w:val="0"/>
          <w:marTop w:val="0"/>
          <w:marBottom w:val="0"/>
          <w:divBdr>
            <w:top w:val="none" w:sz="0" w:space="0" w:color="auto"/>
            <w:left w:val="none" w:sz="0" w:space="0" w:color="auto"/>
            <w:bottom w:val="none" w:sz="0" w:space="0" w:color="auto"/>
            <w:right w:val="none" w:sz="0" w:space="0" w:color="auto"/>
          </w:divBdr>
        </w:div>
        <w:div w:id="1950548789">
          <w:marLeft w:val="0"/>
          <w:marRight w:val="0"/>
          <w:marTop w:val="0"/>
          <w:marBottom w:val="0"/>
          <w:divBdr>
            <w:top w:val="none" w:sz="0" w:space="0" w:color="auto"/>
            <w:left w:val="none" w:sz="0" w:space="0" w:color="auto"/>
            <w:bottom w:val="none" w:sz="0" w:space="0" w:color="auto"/>
            <w:right w:val="none" w:sz="0" w:space="0" w:color="auto"/>
          </w:divBdr>
        </w:div>
        <w:div w:id="386728941">
          <w:marLeft w:val="0"/>
          <w:marRight w:val="0"/>
          <w:marTop w:val="0"/>
          <w:marBottom w:val="0"/>
          <w:divBdr>
            <w:top w:val="none" w:sz="0" w:space="0" w:color="auto"/>
            <w:left w:val="none" w:sz="0" w:space="0" w:color="auto"/>
            <w:bottom w:val="none" w:sz="0" w:space="0" w:color="auto"/>
            <w:right w:val="none" w:sz="0" w:space="0" w:color="auto"/>
          </w:divBdr>
        </w:div>
        <w:div w:id="482815854">
          <w:marLeft w:val="0"/>
          <w:marRight w:val="0"/>
          <w:marTop w:val="0"/>
          <w:marBottom w:val="0"/>
          <w:divBdr>
            <w:top w:val="none" w:sz="0" w:space="0" w:color="auto"/>
            <w:left w:val="none" w:sz="0" w:space="0" w:color="auto"/>
            <w:bottom w:val="none" w:sz="0" w:space="0" w:color="auto"/>
            <w:right w:val="none" w:sz="0" w:space="0" w:color="auto"/>
          </w:divBdr>
        </w:div>
        <w:div w:id="597836788">
          <w:marLeft w:val="0"/>
          <w:marRight w:val="0"/>
          <w:marTop w:val="0"/>
          <w:marBottom w:val="0"/>
          <w:divBdr>
            <w:top w:val="none" w:sz="0" w:space="0" w:color="auto"/>
            <w:left w:val="none" w:sz="0" w:space="0" w:color="auto"/>
            <w:bottom w:val="none" w:sz="0" w:space="0" w:color="auto"/>
            <w:right w:val="none" w:sz="0" w:space="0" w:color="auto"/>
          </w:divBdr>
        </w:div>
        <w:div w:id="2096898372">
          <w:marLeft w:val="0"/>
          <w:marRight w:val="0"/>
          <w:marTop w:val="0"/>
          <w:marBottom w:val="0"/>
          <w:divBdr>
            <w:top w:val="none" w:sz="0" w:space="0" w:color="auto"/>
            <w:left w:val="none" w:sz="0" w:space="0" w:color="auto"/>
            <w:bottom w:val="none" w:sz="0" w:space="0" w:color="auto"/>
            <w:right w:val="none" w:sz="0" w:space="0" w:color="auto"/>
          </w:divBdr>
        </w:div>
        <w:div w:id="1354039925">
          <w:marLeft w:val="0"/>
          <w:marRight w:val="0"/>
          <w:marTop w:val="0"/>
          <w:marBottom w:val="0"/>
          <w:divBdr>
            <w:top w:val="none" w:sz="0" w:space="0" w:color="auto"/>
            <w:left w:val="none" w:sz="0" w:space="0" w:color="auto"/>
            <w:bottom w:val="none" w:sz="0" w:space="0" w:color="auto"/>
            <w:right w:val="none" w:sz="0" w:space="0" w:color="auto"/>
          </w:divBdr>
        </w:div>
        <w:div w:id="1558318081">
          <w:marLeft w:val="0"/>
          <w:marRight w:val="0"/>
          <w:marTop w:val="0"/>
          <w:marBottom w:val="0"/>
          <w:divBdr>
            <w:top w:val="none" w:sz="0" w:space="0" w:color="auto"/>
            <w:left w:val="none" w:sz="0" w:space="0" w:color="auto"/>
            <w:bottom w:val="none" w:sz="0" w:space="0" w:color="auto"/>
            <w:right w:val="none" w:sz="0" w:space="0" w:color="auto"/>
          </w:divBdr>
        </w:div>
        <w:div w:id="162816433">
          <w:marLeft w:val="0"/>
          <w:marRight w:val="0"/>
          <w:marTop w:val="0"/>
          <w:marBottom w:val="0"/>
          <w:divBdr>
            <w:top w:val="none" w:sz="0" w:space="0" w:color="auto"/>
            <w:left w:val="none" w:sz="0" w:space="0" w:color="auto"/>
            <w:bottom w:val="none" w:sz="0" w:space="0" w:color="auto"/>
            <w:right w:val="none" w:sz="0" w:space="0" w:color="auto"/>
          </w:divBdr>
        </w:div>
        <w:div w:id="2058504966">
          <w:marLeft w:val="0"/>
          <w:marRight w:val="0"/>
          <w:marTop w:val="0"/>
          <w:marBottom w:val="0"/>
          <w:divBdr>
            <w:top w:val="none" w:sz="0" w:space="0" w:color="auto"/>
            <w:left w:val="none" w:sz="0" w:space="0" w:color="auto"/>
            <w:bottom w:val="none" w:sz="0" w:space="0" w:color="auto"/>
            <w:right w:val="none" w:sz="0" w:space="0" w:color="auto"/>
          </w:divBdr>
        </w:div>
        <w:div w:id="1365449595">
          <w:marLeft w:val="0"/>
          <w:marRight w:val="0"/>
          <w:marTop w:val="0"/>
          <w:marBottom w:val="0"/>
          <w:divBdr>
            <w:top w:val="none" w:sz="0" w:space="0" w:color="auto"/>
            <w:left w:val="none" w:sz="0" w:space="0" w:color="auto"/>
            <w:bottom w:val="none" w:sz="0" w:space="0" w:color="auto"/>
            <w:right w:val="none" w:sz="0" w:space="0" w:color="auto"/>
          </w:divBdr>
        </w:div>
        <w:div w:id="1344556300">
          <w:marLeft w:val="0"/>
          <w:marRight w:val="0"/>
          <w:marTop w:val="0"/>
          <w:marBottom w:val="0"/>
          <w:divBdr>
            <w:top w:val="none" w:sz="0" w:space="0" w:color="auto"/>
            <w:left w:val="none" w:sz="0" w:space="0" w:color="auto"/>
            <w:bottom w:val="none" w:sz="0" w:space="0" w:color="auto"/>
            <w:right w:val="none" w:sz="0" w:space="0" w:color="auto"/>
          </w:divBdr>
        </w:div>
      </w:divsChild>
    </w:div>
    <w:div w:id="1853959441">
      <w:bodyDiv w:val="1"/>
      <w:marLeft w:val="0"/>
      <w:marRight w:val="0"/>
      <w:marTop w:val="0"/>
      <w:marBottom w:val="0"/>
      <w:divBdr>
        <w:top w:val="none" w:sz="0" w:space="0" w:color="auto"/>
        <w:left w:val="none" w:sz="0" w:space="0" w:color="auto"/>
        <w:bottom w:val="none" w:sz="0" w:space="0" w:color="auto"/>
        <w:right w:val="none" w:sz="0" w:space="0" w:color="auto"/>
      </w:divBdr>
    </w:div>
    <w:div w:id="1871259898">
      <w:bodyDiv w:val="1"/>
      <w:marLeft w:val="0"/>
      <w:marRight w:val="0"/>
      <w:marTop w:val="0"/>
      <w:marBottom w:val="0"/>
      <w:divBdr>
        <w:top w:val="none" w:sz="0" w:space="0" w:color="auto"/>
        <w:left w:val="none" w:sz="0" w:space="0" w:color="auto"/>
        <w:bottom w:val="none" w:sz="0" w:space="0" w:color="auto"/>
        <w:right w:val="none" w:sz="0" w:space="0" w:color="auto"/>
      </w:divBdr>
    </w:div>
    <w:div w:id="1871530501">
      <w:bodyDiv w:val="1"/>
      <w:marLeft w:val="0"/>
      <w:marRight w:val="0"/>
      <w:marTop w:val="0"/>
      <w:marBottom w:val="0"/>
      <w:divBdr>
        <w:top w:val="none" w:sz="0" w:space="0" w:color="auto"/>
        <w:left w:val="none" w:sz="0" w:space="0" w:color="auto"/>
        <w:bottom w:val="none" w:sz="0" w:space="0" w:color="auto"/>
        <w:right w:val="none" w:sz="0" w:space="0" w:color="auto"/>
      </w:divBdr>
    </w:div>
    <w:div w:id="1901362538">
      <w:bodyDiv w:val="1"/>
      <w:marLeft w:val="0"/>
      <w:marRight w:val="0"/>
      <w:marTop w:val="0"/>
      <w:marBottom w:val="0"/>
      <w:divBdr>
        <w:top w:val="none" w:sz="0" w:space="0" w:color="auto"/>
        <w:left w:val="none" w:sz="0" w:space="0" w:color="auto"/>
        <w:bottom w:val="none" w:sz="0" w:space="0" w:color="auto"/>
        <w:right w:val="none" w:sz="0" w:space="0" w:color="auto"/>
      </w:divBdr>
    </w:div>
    <w:div w:id="1959946587">
      <w:bodyDiv w:val="1"/>
      <w:marLeft w:val="0"/>
      <w:marRight w:val="0"/>
      <w:marTop w:val="0"/>
      <w:marBottom w:val="0"/>
      <w:divBdr>
        <w:top w:val="none" w:sz="0" w:space="0" w:color="auto"/>
        <w:left w:val="none" w:sz="0" w:space="0" w:color="auto"/>
        <w:bottom w:val="none" w:sz="0" w:space="0" w:color="auto"/>
        <w:right w:val="none" w:sz="0" w:space="0" w:color="auto"/>
      </w:divBdr>
    </w:div>
    <w:div w:id="2008749448">
      <w:bodyDiv w:val="1"/>
      <w:marLeft w:val="0"/>
      <w:marRight w:val="0"/>
      <w:marTop w:val="0"/>
      <w:marBottom w:val="0"/>
      <w:divBdr>
        <w:top w:val="none" w:sz="0" w:space="0" w:color="auto"/>
        <w:left w:val="none" w:sz="0" w:space="0" w:color="auto"/>
        <w:bottom w:val="none" w:sz="0" w:space="0" w:color="auto"/>
        <w:right w:val="none" w:sz="0" w:space="0" w:color="auto"/>
      </w:divBdr>
    </w:div>
    <w:div w:id="2120947152">
      <w:bodyDiv w:val="1"/>
      <w:marLeft w:val="0"/>
      <w:marRight w:val="0"/>
      <w:marTop w:val="0"/>
      <w:marBottom w:val="0"/>
      <w:divBdr>
        <w:top w:val="none" w:sz="0" w:space="0" w:color="auto"/>
        <w:left w:val="none" w:sz="0" w:space="0" w:color="auto"/>
        <w:bottom w:val="none" w:sz="0" w:space="0" w:color="auto"/>
        <w:right w:val="none" w:sz="0" w:space="0" w:color="auto"/>
      </w:divBdr>
    </w:div>
    <w:div w:id="2131584859">
      <w:bodyDiv w:val="1"/>
      <w:marLeft w:val="0"/>
      <w:marRight w:val="0"/>
      <w:marTop w:val="0"/>
      <w:marBottom w:val="0"/>
      <w:divBdr>
        <w:top w:val="none" w:sz="0" w:space="0" w:color="auto"/>
        <w:left w:val="none" w:sz="0" w:space="0" w:color="auto"/>
        <w:bottom w:val="none" w:sz="0" w:space="0" w:color="auto"/>
        <w:right w:val="none" w:sz="0" w:space="0" w:color="auto"/>
      </w:divBdr>
    </w:div>
    <w:div w:id="2142575655">
      <w:bodyDiv w:val="1"/>
      <w:marLeft w:val="0"/>
      <w:marRight w:val="0"/>
      <w:marTop w:val="0"/>
      <w:marBottom w:val="0"/>
      <w:divBdr>
        <w:top w:val="none" w:sz="0" w:space="0" w:color="auto"/>
        <w:left w:val="none" w:sz="0" w:space="0" w:color="auto"/>
        <w:bottom w:val="none" w:sz="0" w:space="0" w:color="auto"/>
        <w:right w:val="none" w:sz="0" w:space="0" w:color="auto"/>
      </w:divBdr>
    </w:div>
    <w:div w:id="21440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78936-8C43-428A-90E3-49C4FCF7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4433</Words>
  <Characters>25272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Семенюк Татьяна Николаевна</dc:creator>
  <cp:lastModifiedBy>Беляева Наталья Васильевна</cp:lastModifiedBy>
  <cp:revision>2</cp:revision>
  <cp:lastPrinted>2024-10-23T12:38:00Z</cp:lastPrinted>
  <dcterms:created xsi:type="dcterms:W3CDTF">2024-11-05T10:13:00Z</dcterms:created>
  <dcterms:modified xsi:type="dcterms:W3CDTF">2024-11-05T10:13:00Z</dcterms:modified>
</cp:coreProperties>
</file>