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9193B">
        <w:rPr>
          <w:b/>
          <w:szCs w:val="24"/>
          <w:lang w:val="ru-RU"/>
        </w:rPr>
        <w:t>30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9193B">
        <w:rPr>
          <w:b/>
          <w:szCs w:val="24"/>
          <w:lang w:val="ru-RU"/>
        </w:rPr>
        <w:t>30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7E5383">
        <w:rPr>
          <w:b/>
          <w:szCs w:val="24"/>
          <w:lang w:val="ru-RU"/>
        </w:rPr>
        <w:t>5</w:t>
      </w:r>
      <w:r w:rsidR="0039193B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75203C">
        <w:rPr>
          <w:b/>
          <w:szCs w:val="24"/>
          <w:lang w:val="ru-RU"/>
        </w:rPr>
        <w:t>1</w:t>
      </w:r>
      <w:r w:rsidR="0075451C">
        <w:rPr>
          <w:b/>
          <w:szCs w:val="24"/>
          <w:lang w:val="ru-RU"/>
        </w:rPr>
        <w:t>9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04D58">
        <w:rPr>
          <w:b/>
          <w:szCs w:val="24"/>
          <w:lang w:val="ru-RU"/>
        </w:rPr>
        <w:t>4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A04D58">
        <w:rPr>
          <w:b/>
          <w:szCs w:val="24"/>
          <w:lang w:val="ru-RU"/>
        </w:rPr>
        <w:t>5</w:t>
      </w:r>
      <w:r w:rsidR="00F50600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9193B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39193B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39193B">
        <w:rPr>
          <w:b/>
          <w:szCs w:val="24"/>
          <w:lang w:val="ru-RU"/>
        </w:rPr>
        <w:t>30</w:t>
      </w:r>
      <w:r w:rsidR="005446B9">
        <w:rPr>
          <w:b/>
          <w:szCs w:val="24"/>
          <w:lang w:val="ru-RU"/>
        </w:rPr>
        <w:t>.10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39193B">
        <w:rPr>
          <w:b/>
          <w:szCs w:val="24"/>
          <w:lang w:val="ru-RU"/>
        </w:rPr>
        <w:t>06</w:t>
      </w:r>
      <w:r w:rsidR="00E91E59">
        <w:rPr>
          <w:b/>
          <w:szCs w:val="24"/>
          <w:lang w:val="ru-RU"/>
        </w:rPr>
        <w:t>.1</w:t>
      </w:r>
      <w:r w:rsidR="0039193B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9193B">
        <w:rPr>
          <w:b/>
          <w:szCs w:val="24"/>
          <w:lang w:val="ru-RU"/>
        </w:rPr>
        <w:t>20,0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39193B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Тип (вид) договора репо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r w:rsidRPr="00B751C4">
        <w:rPr>
          <w:szCs w:val="24"/>
        </w:rPr>
        <w:t>Дополнительная</w:t>
      </w:r>
      <w:r>
        <w:rPr>
          <w:szCs w:val="24"/>
          <w:lang w:val="ru-RU"/>
        </w:rPr>
        <w:t xml:space="preserve"> </w:t>
      </w:r>
      <w:r w:rsidRPr="00B751C4">
        <w:rPr>
          <w:szCs w:val="24"/>
        </w:rPr>
        <w:t>информация: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9193B">
        <w:rPr>
          <w:b/>
          <w:szCs w:val="24"/>
          <w:lang w:val="ru-RU"/>
        </w:rPr>
        <w:t>30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39193B">
        <w:rPr>
          <w:b/>
          <w:szCs w:val="24"/>
          <w:lang w:val="ru-RU"/>
        </w:rPr>
        <w:t>06.11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AD70C7" w:rsidRDefault="00AD70C7" w:rsidP="00AD70C7">
      <w:pPr>
        <w:rPr>
          <w:lang w:val="ru-RU"/>
        </w:rPr>
      </w:pPr>
      <w:r>
        <w:rPr>
          <w:lang w:val="ru-RU"/>
        </w:rPr>
        <w:t xml:space="preserve">Заместитель председателя </w:t>
      </w:r>
    </w:p>
    <w:p w:rsidR="00AD70C7" w:rsidRDefault="00AD70C7" w:rsidP="00AD70C7">
      <w:pPr>
        <w:rPr>
          <w:lang w:val="ru-RU"/>
        </w:rPr>
      </w:pPr>
      <w:r>
        <w:rPr>
          <w:lang w:val="ru-RU"/>
        </w:rPr>
        <w:t xml:space="preserve">комитета финансов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Е.А. Михайлова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0277C0">
        <w:rPr>
          <w:sz w:val="20"/>
          <w:lang w:val="ru-RU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4D58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0196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193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0355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664E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203C"/>
    <w:rsid w:val="0075451C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5383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222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04D58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D70C7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4E42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F51E-45B1-4485-AC2E-6DA45C1E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142</TotalTime>
  <Pages>2</Pages>
  <Words>386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3114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65</cp:revision>
  <cp:lastPrinted>2024-10-29T06:59:00Z</cp:lastPrinted>
  <dcterms:created xsi:type="dcterms:W3CDTF">2024-07-03T09:55:00Z</dcterms:created>
  <dcterms:modified xsi:type="dcterms:W3CDTF">2024-10-30T07:31:00Z</dcterms:modified>
  <cp:category>Бланки</cp:category>
</cp:coreProperties>
</file>