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2F" w:rsidRPr="009A775E" w:rsidRDefault="00E413A9" w:rsidP="009A775E">
      <w:pPr>
        <w:autoSpaceDE w:val="0"/>
        <w:autoSpaceDN w:val="0"/>
        <w:adjustRightInd w:val="0"/>
        <w:spacing w:after="0" w:line="240" w:lineRule="auto"/>
        <w:jc w:val="center"/>
        <w:rPr>
          <w:rFonts w:ascii="Times New Roman" w:hAnsi="Times New Roman" w:cs="Times New Roman"/>
          <w:b/>
          <w:bCs/>
          <w:sz w:val="28"/>
          <w:szCs w:val="28"/>
        </w:rPr>
      </w:pPr>
      <w:r w:rsidRPr="009A775E">
        <w:rPr>
          <w:rFonts w:ascii="Times New Roman" w:hAnsi="Times New Roman" w:cs="Times New Roman"/>
          <w:b/>
          <w:bCs/>
          <w:sz w:val="28"/>
          <w:szCs w:val="28"/>
        </w:rPr>
        <w:t>Порядок</w:t>
      </w:r>
    </w:p>
    <w:p w:rsidR="00AB322F" w:rsidRPr="009A775E" w:rsidRDefault="00E413A9" w:rsidP="009A775E">
      <w:pPr>
        <w:autoSpaceDE w:val="0"/>
        <w:autoSpaceDN w:val="0"/>
        <w:adjustRightInd w:val="0"/>
        <w:spacing w:after="0" w:line="240" w:lineRule="auto"/>
        <w:jc w:val="center"/>
        <w:rPr>
          <w:rFonts w:ascii="Times New Roman" w:hAnsi="Times New Roman" w:cs="Times New Roman"/>
          <w:b/>
          <w:bCs/>
          <w:sz w:val="28"/>
          <w:szCs w:val="28"/>
        </w:rPr>
      </w:pPr>
      <w:r w:rsidRPr="009A775E">
        <w:rPr>
          <w:rFonts w:ascii="Times New Roman" w:hAnsi="Times New Roman" w:cs="Times New Roman"/>
          <w:b/>
          <w:bCs/>
          <w:sz w:val="28"/>
          <w:szCs w:val="28"/>
        </w:rPr>
        <w:t>предоставления и распределения субсидий из областного</w:t>
      </w:r>
      <w:r w:rsidR="000028DA" w:rsidRPr="009A775E">
        <w:rPr>
          <w:rFonts w:ascii="Times New Roman" w:hAnsi="Times New Roman" w:cs="Times New Roman"/>
          <w:b/>
          <w:bCs/>
          <w:sz w:val="28"/>
          <w:szCs w:val="28"/>
        </w:rPr>
        <w:t xml:space="preserve"> </w:t>
      </w:r>
      <w:r w:rsidRPr="009A775E">
        <w:rPr>
          <w:rFonts w:ascii="Times New Roman" w:hAnsi="Times New Roman" w:cs="Times New Roman"/>
          <w:b/>
          <w:bCs/>
          <w:sz w:val="28"/>
          <w:szCs w:val="28"/>
        </w:rPr>
        <w:t xml:space="preserve">бюджета </w:t>
      </w:r>
      <w:r w:rsidR="000028DA" w:rsidRPr="009A775E">
        <w:rPr>
          <w:rFonts w:ascii="Times New Roman" w:hAnsi="Times New Roman" w:cs="Times New Roman"/>
          <w:b/>
          <w:bCs/>
          <w:sz w:val="28"/>
          <w:szCs w:val="28"/>
        </w:rPr>
        <w:t>Л</w:t>
      </w:r>
      <w:r w:rsidRPr="009A775E">
        <w:rPr>
          <w:rFonts w:ascii="Times New Roman" w:hAnsi="Times New Roman" w:cs="Times New Roman"/>
          <w:b/>
          <w:bCs/>
          <w:sz w:val="28"/>
          <w:szCs w:val="28"/>
        </w:rPr>
        <w:t>енинградской области бюджетам муниципальных</w:t>
      </w:r>
      <w:r w:rsidR="000028DA" w:rsidRPr="009A775E">
        <w:rPr>
          <w:rFonts w:ascii="Times New Roman" w:hAnsi="Times New Roman" w:cs="Times New Roman"/>
          <w:b/>
          <w:bCs/>
          <w:sz w:val="28"/>
          <w:szCs w:val="28"/>
        </w:rPr>
        <w:t xml:space="preserve"> </w:t>
      </w:r>
      <w:r w:rsidRPr="009A775E">
        <w:rPr>
          <w:rFonts w:ascii="Times New Roman" w:hAnsi="Times New Roman" w:cs="Times New Roman"/>
          <w:b/>
          <w:bCs/>
          <w:sz w:val="28"/>
          <w:szCs w:val="28"/>
        </w:rPr>
        <w:t xml:space="preserve">образований </w:t>
      </w:r>
      <w:r w:rsidR="000028DA" w:rsidRPr="009A775E">
        <w:rPr>
          <w:rFonts w:ascii="Times New Roman" w:hAnsi="Times New Roman" w:cs="Times New Roman"/>
          <w:b/>
          <w:bCs/>
          <w:sz w:val="28"/>
          <w:szCs w:val="28"/>
        </w:rPr>
        <w:t>Л</w:t>
      </w:r>
      <w:r w:rsidRPr="009A775E">
        <w:rPr>
          <w:rFonts w:ascii="Times New Roman" w:hAnsi="Times New Roman" w:cs="Times New Roman"/>
          <w:b/>
          <w:bCs/>
          <w:sz w:val="28"/>
          <w:szCs w:val="28"/>
        </w:rPr>
        <w:t>енинградской области на мероприятия</w:t>
      </w:r>
      <w:r w:rsidR="000028DA" w:rsidRPr="009A775E">
        <w:rPr>
          <w:rFonts w:ascii="Times New Roman" w:hAnsi="Times New Roman" w:cs="Times New Roman"/>
          <w:b/>
          <w:bCs/>
          <w:sz w:val="28"/>
          <w:szCs w:val="28"/>
        </w:rPr>
        <w:t xml:space="preserve"> </w:t>
      </w:r>
      <w:r w:rsidRPr="009A775E">
        <w:rPr>
          <w:rFonts w:ascii="Times New Roman" w:hAnsi="Times New Roman" w:cs="Times New Roman"/>
          <w:b/>
          <w:bCs/>
          <w:sz w:val="28"/>
          <w:szCs w:val="28"/>
        </w:rPr>
        <w:t>по ликвидации несанкционированных свалок</w:t>
      </w:r>
    </w:p>
    <w:p w:rsidR="00AB322F" w:rsidRPr="009A775E" w:rsidRDefault="00AB322F" w:rsidP="009A775E">
      <w:pPr>
        <w:autoSpaceDE w:val="0"/>
        <w:autoSpaceDN w:val="0"/>
        <w:adjustRightInd w:val="0"/>
        <w:spacing w:after="0" w:line="240" w:lineRule="auto"/>
        <w:ind w:firstLine="540"/>
        <w:jc w:val="both"/>
        <w:outlineLvl w:val="0"/>
        <w:rPr>
          <w:rFonts w:ascii="Times New Roman" w:hAnsi="Times New Roman" w:cs="Times New Roman"/>
          <w:bCs/>
          <w:sz w:val="28"/>
          <w:szCs w:val="28"/>
        </w:rPr>
      </w:pPr>
      <w:bookmarkStart w:id="0" w:name="_GoBack"/>
      <w:bookmarkEnd w:id="0"/>
    </w:p>
    <w:p w:rsidR="00AB322F" w:rsidRPr="009A775E" w:rsidRDefault="00AB322F" w:rsidP="009A775E">
      <w:pPr>
        <w:autoSpaceDE w:val="0"/>
        <w:autoSpaceDN w:val="0"/>
        <w:adjustRightInd w:val="0"/>
        <w:spacing w:after="0" w:line="240" w:lineRule="auto"/>
        <w:jc w:val="center"/>
        <w:outlineLvl w:val="0"/>
        <w:rPr>
          <w:rFonts w:ascii="Times New Roman" w:hAnsi="Times New Roman" w:cs="Times New Roman"/>
          <w:bCs/>
          <w:sz w:val="28"/>
          <w:szCs w:val="28"/>
        </w:rPr>
      </w:pPr>
      <w:r w:rsidRPr="009A775E">
        <w:rPr>
          <w:rFonts w:ascii="Times New Roman" w:hAnsi="Times New Roman" w:cs="Times New Roman"/>
          <w:bCs/>
          <w:sz w:val="28"/>
          <w:szCs w:val="28"/>
        </w:rPr>
        <w:t>1. Общие положения</w:t>
      </w:r>
    </w:p>
    <w:p w:rsidR="00AB322F" w:rsidRPr="009A775E" w:rsidRDefault="00AB322F" w:rsidP="009A775E">
      <w:pPr>
        <w:autoSpaceDE w:val="0"/>
        <w:autoSpaceDN w:val="0"/>
        <w:adjustRightInd w:val="0"/>
        <w:spacing w:after="0" w:line="240" w:lineRule="auto"/>
        <w:ind w:firstLine="540"/>
        <w:jc w:val="both"/>
        <w:rPr>
          <w:rFonts w:ascii="Times New Roman" w:hAnsi="Times New Roman" w:cs="Times New Roman"/>
          <w:bCs/>
          <w:sz w:val="28"/>
          <w:szCs w:val="28"/>
        </w:rPr>
      </w:pP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1.1. </w:t>
      </w:r>
      <w:proofErr w:type="gramStart"/>
      <w:r w:rsidRPr="009A775E">
        <w:rPr>
          <w:rFonts w:ascii="Times New Roman" w:hAnsi="Times New Roman" w:cs="Times New Roman"/>
          <w:sz w:val="28"/>
          <w:szCs w:val="28"/>
        </w:rP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ликвидации несанкционированных свалок в рамках отраслевого проекта "Эффективное обращение с отходами производства и потребления на территории Ленинградской области" (далее - субсидии).</w:t>
      </w:r>
      <w:proofErr w:type="gramEnd"/>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1.3. Предоставление субсидий осуществляется в соответствии со сводной бюджетной росписью областного бюджета Ленинградской области на текущий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1.4. </w:t>
      </w:r>
      <w:proofErr w:type="gramStart"/>
      <w:r w:rsidRPr="009A775E">
        <w:rPr>
          <w:rFonts w:ascii="Times New Roman" w:hAnsi="Times New Roman" w:cs="Times New Roman"/>
          <w:sz w:val="28"/>
          <w:szCs w:val="28"/>
        </w:rPr>
        <w:t xml:space="preserve">Субсидии предоставляются на </w:t>
      </w:r>
      <w:proofErr w:type="spellStart"/>
      <w:r w:rsidRPr="009A775E">
        <w:rPr>
          <w:rFonts w:ascii="Times New Roman" w:hAnsi="Times New Roman" w:cs="Times New Roman"/>
          <w:sz w:val="28"/>
          <w:szCs w:val="28"/>
        </w:rPr>
        <w:t>софинансирование</w:t>
      </w:r>
      <w:proofErr w:type="spellEnd"/>
      <w:r w:rsidRPr="009A775E">
        <w:rPr>
          <w:rFonts w:ascii="Times New Roman" w:hAnsi="Times New Roman" w:cs="Times New Roman"/>
          <w:sz w:val="28"/>
          <w:szCs w:val="28"/>
        </w:rPr>
        <w:t xml:space="preserve">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5" w:history="1">
        <w:r w:rsidRPr="009A775E">
          <w:rPr>
            <w:rFonts w:ascii="Times New Roman" w:hAnsi="Times New Roman" w:cs="Times New Roman"/>
            <w:sz w:val="28"/>
            <w:szCs w:val="28"/>
          </w:rPr>
          <w:t>статьями 14</w:t>
        </w:r>
      </w:hyperlink>
      <w:r w:rsidRPr="009A775E">
        <w:rPr>
          <w:rFonts w:ascii="Times New Roman" w:hAnsi="Times New Roman" w:cs="Times New Roman"/>
          <w:sz w:val="28"/>
          <w:szCs w:val="28"/>
        </w:rPr>
        <w:t xml:space="preserve"> и </w:t>
      </w:r>
      <w:hyperlink r:id="rId6" w:history="1">
        <w:r w:rsidRPr="009A775E">
          <w:rPr>
            <w:rFonts w:ascii="Times New Roman" w:hAnsi="Times New Roman" w:cs="Times New Roman"/>
            <w:sz w:val="28"/>
            <w:szCs w:val="28"/>
          </w:rPr>
          <w:t>16</w:t>
        </w:r>
      </w:hyperlink>
      <w:r w:rsidRPr="009A775E">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организация благоустройства территории муниципальных образований в соответствии с утвержденными правилами благоустройства в части ликвидации несанкционированных свалок.</w:t>
      </w:r>
      <w:proofErr w:type="gramEnd"/>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2. Цели, результаты использования и условия</w:t>
      </w: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предоставления субсидий</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2.1. Субсидии предоставляются в целях ликвидации несанкционированных свалок на землях, находящихся или относящихся к собственности муниципального образования, </w:t>
      </w:r>
      <w:proofErr w:type="gramStart"/>
      <w:r w:rsidRPr="009A775E">
        <w:rPr>
          <w:rFonts w:ascii="Times New Roman" w:hAnsi="Times New Roman" w:cs="Times New Roman"/>
          <w:sz w:val="28"/>
          <w:szCs w:val="28"/>
        </w:rPr>
        <w:t>и(</w:t>
      </w:r>
      <w:proofErr w:type="gramEnd"/>
      <w:r w:rsidRPr="009A775E">
        <w:rPr>
          <w:rFonts w:ascii="Times New Roman" w:hAnsi="Times New Roman" w:cs="Times New Roman"/>
          <w:sz w:val="28"/>
          <w:szCs w:val="28"/>
        </w:rPr>
        <w:t>или) землях, расположенных на территории муниципального образования, государственная собственность на которые не разграничена.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2.2. Результатом использования субсидии является объем свалочных масс, вывезенных при ликвидации несанкционированных свалок, количество ликвидированных несанкционированных свалок.</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2.3. Значения результатов использования субсидии определяются в соответствии с заявками муниципальных образований и устанавливаются в </w:t>
      </w:r>
      <w:r w:rsidRPr="009A775E">
        <w:rPr>
          <w:rFonts w:ascii="Times New Roman" w:hAnsi="Times New Roman" w:cs="Times New Roman"/>
          <w:sz w:val="28"/>
          <w:szCs w:val="28"/>
        </w:rPr>
        <w:lastRenderedPageBreak/>
        <w:t>соглашении о предоставлении субсидии, заключенном между Комитетом и администрацией муниципального образования (далее - Соглашение).</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2.4. Субсидии предоставляются при соблюдении условий, установленных </w:t>
      </w:r>
      <w:hyperlink r:id="rId7" w:history="1">
        <w:r w:rsidRPr="009A775E">
          <w:rPr>
            <w:rFonts w:ascii="Times New Roman" w:hAnsi="Times New Roman" w:cs="Times New Roman"/>
            <w:sz w:val="28"/>
            <w:szCs w:val="28"/>
          </w:rPr>
          <w:t>пунктом 2.7</w:t>
        </w:r>
      </w:hyperlink>
      <w:r w:rsidRPr="009A775E">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w:t>
      </w:r>
      <w:r>
        <w:rPr>
          <w:rFonts w:ascii="Times New Roman" w:hAnsi="Times New Roman" w:cs="Times New Roman"/>
          <w:sz w:val="28"/>
          <w:szCs w:val="28"/>
        </w:rPr>
        <w:t>№</w:t>
      </w:r>
      <w:r w:rsidRPr="009A775E">
        <w:rPr>
          <w:rFonts w:ascii="Times New Roman" w:hAnsi="Times New Roman" w:cs="Times New Roman"/>
          <w:sz w:val="28"/>
          <w:szCs w:val="28"/>
        </w:rPr>
        <w:t xml:space="preserve"> 257 (далее - Правила).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2.5. Соглашение заключается по типовой форме, утвержденной Комитетом финансов Ленинградской области, в соответствии с </w:t>
      </w:r>
      <w:hyperlink r:id="rId8" w:history="1">
        <w:r w:rsidRPr="009A775E">
          <w:rPr>
            <w:rFonts w:ascii="Times New Roman" w:hAnsi="Times New Roman" w:cs="Times New Roman"/>
            <w:sz w:val="28"/>
            <w:szCs w:val="28"/>
          </w:rPr>
          <w:t>пунктами 4.1</w:t>
        </w:r>
      </w:hyperlink>
      <w:r w:rsidRPr="009A775E">
        <w:rPr>
          <w:rFonts w:ascii="Times New Roman" w:hAnsi="Times New Roman" w:cs="Times New Roman"/>
          <w:sz w:val="28"/>
          <w:szCs w:val="28"/>
        </w:rPr>
        <w:t xml:space="preserve"> и </w:t>
      </w:r>
      <w:hyperlink r:id="rId9" w:history="1">
        <w:r w:rsidRPr="009A775E">
          <w:rPr>
            <w:rFonts w:ascii="Times New Roman" w:hAnsi="Times New Roman" w:cs="Times New Roman"/>
            <w:sz w:val="28"/>
            <w:szCs w:val="28"/>
          </w:rPr>
          <w:t>4.2</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3. Порядок отбора муниципальных образований</w:t>
      </w: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для предоставления субсидий и методика распределения</w:t>
      </w: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субсидий между муниципальными образованиями</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bookmarkStart w:id="1" w:name="Par34"/>
      <w:bookmarkEnd w:id="1"/>
      <w:r w:rsidRPr="009A775E">
        <w:rPr>
          <w:rFonts w:ascii="Times New Roman" w:hAnsi="Times New Roman" w:cs="Times New Roman"/>
          <w:sz w:val="28"/>
          <w:szCs w:val="28"/>
        </w:rPr>
        <w:t>3.1. Субсидии предоставляются на конкурсной основе.</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bookmarkStart w:id="2" w:name="Par36"/>
      <w:bookmarkEnd w:id="2"/>
      <w:r w:rsidRPr="009A775E">
        <w:rPr>
          <w:rFonts w:ascii="Times New Roman" w:hAnsi="Times New Roman" w:cs="Times New Roman"/>
          <w:sz w:val="28"/>
          <w:szCs w:val="28"/>
        </w:rP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составляет семь рабочих дней.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bookmarkStart w:id="3" w:name="Par38"/>
      <w:bookmarkEnd w:id="3"/>
      <w:r w:rsidRPr="009A775E">
        <w:rPr>
          <w:rFonts w:ascii="Times New Roman" w:hAnsi="Times New Roman" w:cs="Times New Roman"/>
          <w:sz w:val="28"/>
          <w:szCs w:val="28"/>
        </w:rPr>
        <w:t xml:space="preserve">3.4. Критерием отбора муниципальных образований для допуска к оценке заявок является наличие на территории муниципального образования земельных участков с несанкционированным размещением отходов, находящихся или относящихся к собственности муниципального образования, </w:t>
      </w:r>
      <w:proofErr w:type="gramStart"/>
      <w:r w:rsidRPr="009A775E">
        <w:rPr>
          <w:rFonts w:ascii="Times New Roman" w:hAnsi="Times New Roman" w:cs="Times New Roman"/>
          <w:sz w:val="28"/>
          <w:szCs w:val="28"/>
        </w:rPr>
        <w:t>и(</w:t>
      </w:r>
      <w:proofErr w:type="gramEnd"/>
      <w:r w:rsidRPr="009A775E">
        <w:rPr>
          <w:rFonts w:ascii="Times New Roman" w:hAnsi="Times New Roman" w:cs="Times New Roman"/>
          <w:sz w:val="28"/>
          <w:szCs w:val="28"/>
        </w:rPr>
        <w:t>или) землях, расположенных на территории муниципального образования, государственная собственность на которые не разграничена.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bookmarkStart w:id="4" w:name="Par39"/>
      <w:bookmarkEnd w:id="4"/>
      <w:r w:rsidRPr="009A775E">
        <w:rPr>
          <w:rFonts w:ascii="Times New Roman" w:hAnsi="Times New Roman" w:cs="Times New Roman"/>
          <w:sz w:val="28"/>
          <w:szCs w:val="28"/>
        </w:rPr>
        <w:t>3.5. Для участия в отборе заявок муниципальные образования представляют в Комитет следующие документы:</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по ликвидации накопленного вреда окружающей среде (далее также - работы) за подписью главы администрации муниципального образования.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Работы включают в себя: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lastRenderedPageBreak/>
        <w:t>проведение обследования, в том числе определение объема и массы отходов, размещенных на несанкционированной свалке, определение состава и класса опасности указанных отходов;</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транспортирование отходов, размещенных на несанкционированной свалке, специализированным транспортом на лицензированные объекты утилизации </w:t>
      </w:r>
      <w:proofErr w:type="gramStart"/>
      <w:r w:rsidRPr="009A775E">
        <w:rPr>
          <w:rFonts w:ascii="Times New Roman" w:hAnsi="Times New Roman" w:cs="Times New Roman"/>
          <w:sz w:val="28"/>
          <w:szCs w:val="28"/>
        </w:rPr>
        <w:t>и(</w:t>
      </w:r>
      <w:proofErr w:type="gramEnd"/>
      <w:r w:rsidRPr="009A775E">
        <w:rPr>
          <w:rFonts w:ascii="Times New Roman" w:hAnsi="Times New Roman" w:cs="Times New Roman"/>
          <w:sz w:val="28"/>
          <w:szCs w:val="28"/>
        </w:rPr>
        <w:t>или) размещения, и(или) обезвреживания отходов;</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утилизацию </w:t>
      </w:r>
      <w:proofErr w:type="gramStart"/>
      <w:r w:rsidRPr="009A775E">
        <w:rPr>
          <w:rFonts w:ascii="Times New Roman" w:hAnsi="Times New Roman" w:cs="Times New Roman"/>
          <w:sz w:val="28"/>
          <w:szCs w:val="28"/>
        </w:rPr>
        <w:t>и(</w:t>
      </w:r>
      <w:proofErr w:type="gramEnd"/>
      <w:r w:rsidRPr="009A775E">
        <w:rPr>
          <w:rFonts w:ascii="Times New Roman" w:hAnsi="Times New Roman" w:cs="Times New Roman"/>
          <w:sz w:val="28"/>
          <w:szCs w:val="28"/>
        </w:rPr>
        <w:t>или) размещение, и(или) обезвреживание отходов на лицензированном предприятии;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б) гарантийное письмо, подтверждающее размер средств, планируемых к выделению из бюджета муниципального образования на проведение работ, за подписью главы администрации муниципального образования и главного бухгалтера администрации муниципального образования;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775E">
        <w:rPr>
          <w:rFonts w:ascii="Times New Roman" w:hAnsi="Times New Roman" w:cs="Times New Roman"/>
          <w:sz w:val="28"/>
          <w:szCs w:val="28"/>
        </w:rPr>
        <w:t>в) выписку из муниципальной программы, предусматривающей проведение работ, заверенную подписью главы администрации, или проект правового акта об утверждении такой муниципальной программы на текущий (очередной) финансовый год, а также обязательство муниципального образования по утверждению муниципальной программы, заверенное подписью главы администрации муниципального образования;</w:t>
      </w:r>
      <w:proofErr w:type="gramEnd"/>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г) расчет (обоснование) размера субсидии исходя из планируемых значений результатов использования субсидии;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д) сведения, подтверждающие несанкционированное размещение отходов, с указанием собственника земель, количества размещенных отходов и вида размещенных отходов;</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775E">
        <w:rPr>
          <w:rFonts w:ascii="Times New Roman" w:hAnsi="Times New Roman" w:cs="Times New Roman"/>
          <w:sz w:val="28"/>
          <w:szCs w:val="28"/>
        </w:rPr>
        <w:t>е) документы, подтверждающие право муниципального образования распоряжаться земельными участками, в отношении которых планируется проведение работ по ликвидации несанкционированных свалок, с привлечением субсидии из бюджета Ленинградской области (выписки из реестра муниципального имущества, выписки из Единого государственного реестра недвижимости, подтверждающие наличие права муниципальной собственности в отношении указанных земельных участков или подтверждающие их отнесение к неразграниченной собственности (отсутствие зарегистрированных прав).</w:t>
      </w:r>
      <w:proofErr w:type="gramEnd"/>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3.6. Основаниями для отклонения заявки являются: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несоответствие муниципального образования критериям отбора, установленным </w:t>
      </w:r>
      <w:hyperlink w:anchor="Par38" w:history="1">
        <w:r w:rsidRPr="009A775E">
          <w:rPr>
            <w:rFonts w:ascii="Times New Roman" w:hAnsi="Times New Roman" w:cs="Times New Roman"/>
            <w:sz w:val="28"/>
            <w:szCs w:val="28"/>
          </w:rPr>
          <w:t>пунктом 3.4</w:t>
        </w:r>
      </w:hyperlink>
      <w:r w:rsidRPr="009A775E">
        <w:rPr>
          <w:rFonts w:ascii="Times New Roman" w:hAnsi="Times New Roman" w:cs="Times New Roman"/>
          <w:sz w:val="28"/>
          <w:szCs w:val="28"/>
        </w:rPr>
        <w:t xml:space="preserve"> настоящего Порядка;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представление муниципальным образованием документов, не соответствующих требованиям, установленным </w:t>
      </w:r>
      <w:hyperlink w:anchor="Par39" w:history="1">
        <w:r w:rsidRPr="009A775E">
          <w:rPr>
            <w:rFonts w:ascii="Times New Roman" w:hAnsi="Times New Roman" w:cs="Times New Roman"/>
            <w:sz w:val="28"/>
            <w:szCs w:val="28"/>
          </w:rPr>
          <w:t>пунктом 3.5</w:t>
        </w:r>
      </w:hyperlink>
      <w:r w:rsidRPr="009A775E">
        <w:rPr>
          <w:rFonts w:ascii="Times New Roman" w:hAnsi="Times New Roman" w:cs="Times New Roman"/>
          <w:sz w:val="28"/>
          <w:szCs w:val="28"/>
        </w:rPr>
        <w:t xml:space="preserve"> настоящего Порядка;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представление документов не в полном объеме;</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представление заявки позднее срока, установленного </w:t>
      </w:r>
      <w:hyperlink w:anchor="Par36" w:history="1">
        <w:r w:rsidRPr="009A775E">
          <w:rPr>
            <w:rFonts w:ascii="Times New Roman" w:hAnsi="Times New Roman" w:cs="Times New Roman"/>
            <w:sz w:val="28"/>
            <w:szCs w:val="28"/>
          </w:rPr>
          <w:t>пунктом 3.3</w:t>
        </w:r>
      </w:hyperlink>
      <w:r w:rsidRPr="009A775E">
        <w:rPr>
          <w:rFonts w:ascii="Times New Roman" w:hAnsi="Times New Roman" w:cs="Times New Roman"/>
          <w:sz w:val="28"/>
          <w:szCs w:val="28"/>
        </w:rPr>
        <w:t xml:space="preserve"> настоящего Порядка.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3.7. Комиссия в течение пяти рабочих дней с даты окончания срока приема заявок рассматривает заявки муниципальных образований и оценивает их </w:t>
      </w:r>
      <w:proofErr w:type="gramStart"/>
      <w:r w:rsidRPr="009A775E">
        <w:rPr>
          <w:rFonts w:ascii="Times New Roman" w:hAnsi="Times New Roman" w:cs="Times New Roman"/>
          <w:sz w:val="28"/>
          <w:szCs w:val="28"/>
        </w:rPr>
        <w:t xml:space="preserve">в соответствии с </w:t>
      </w:r>
      <w:hyperlink w:anchor="Par104" w:history="1">
        <w:r w:rsidRPr="009A775E">
          <w:rPr>
            <w:rFonts w:ascii="Times New Roman" w:hAnsi="Times New Roman" w:cs="Times New Roman"/>
            <w:sz w:val="28"/>
            <w:szCs w:val="28"/>
          </w:rPr>
          <w:t>критериями</w:t>
        </w:r>
      </w:hyperlink>
      <w:r w:rsidRPr="009A775E">
        <w:rPr>
          <w:rFonts w:ascii="Times New Roman" w:hAnsi="Times New Roman" w:cs="Times New Roman"/>
          <w:sz w:val="28"/>
          <w:szCs w:val="28"/>
        </w:rPr>
        <w:t xml:space="preserve"> оценки заявок муниципальных образований по каждому из критериев согласно приложению к настоящему Порядку</w:t>
      </w:r>
      <w:proofErr w:type="gramEnd"/>
      <w:r w:rsidRPr="009A775E">
        <w:rPr>
          <w:rFonts w:ascii="Times New Roman" w:hAnsi="Times New Roman" w:cs="Times New Roman"/>
          <w:sz w:val="28"/>
          <w:szCs w:val="28"/>
        </w:rPr>
        <w:t>.</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Победителями признаются муниципальные образования, набравшие в сумме наибольшее количество баллов (наибольшая сводная оценка заявок). При </w:t>
      </w:r>
      <w:r w:rsidRPr="009A775E">
        <w:rPr>
          <w:rFonts w:ascii="Times New Roman" w:hAnsi="Times New Roman" w:cs="Times New Roman"/>
          <w:sz w:val="28"/>
          <w:szCs w:val="28"/>
        </w:rPr>
        <w:lastRenderedPageBreak/>
        <w:t>одинаковом количестве баллов в предложения по распределению субсидий включаются муниципальные образования, заявки которых поступили ранее.</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3.8. Распределение субсидий </w:t>
      </w:r>
      <w:proofErr w:type="gramStart"/>
      <w:r w:rsidRPr="009A775E">
        <w:rPr>
          <w:rFonts w:ascii="Times New Roman" w:hAnsi="Times New Roman" w:cs="Times New Roman"/>
          <w:sz w:val="28"/>
          <w:szCs w:val="28"/>
        </w:rPr>
        <w:t>исходя из заявок муниципальных образований осуществляется</w:t>
      </w:r>
      <w:proofErr w:type="gramEnd"/>
      <w:r w:rsidRPr="009A775E">
        <w:rPr>
          <w:rFonts w:ascii="Times New Roman" w:hAnsi="Times New Roman" w:cs="Times New Roman"/>
          <w:sz w:val="28"/>
          <w:szCs w:val="28"/>
        </w:rPr>
        <w:t xml:space="preserve"> по следующей формуле:</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proofErr w:type="spellStart"/>
      <w:r w:rsidRPr="009A775E">
        <w:rPr>
          <w:rFonts w:ascii="Times New Roman" w:hAnsi="Times New Roman" w:cs="Times New Roman"/>
          <w:sz w:val="28"/>
          <w:szCs w:val="28"/>
        </w:rPr>
        <w:t>С</w:t>
      </w:r>
      <w:proofErr w:type="gramStart"/>
      <w:r w:rsidRPr="009A775E">
        <w:rPr>
          <w:rFonts w:ascii="Times New Roman" w:hAnsi="Times New Roman" w:cs="Times New Roman"/>
          <w:sz w:val="28"/>
          <w:szCs w:val="28"/>
        </w:rPr>
        <w:t>i</w:t>
      </w:r>
      <w:proofErr w:type="spellEnd"/>
      <w:proofErr w:type="gramEnd"/>
      <w:r w:rsidRPr="009A775E">
        <w:rPr>
          <w:rFonts w:ascii="Times New Roman" w:hAnsi="Times New Roman" w:cs="Times New Roman"/>
          <w:sz w:val="28"/>
          <w:szCs w:val="28"/>
        </w:rPr>
        <w:t xml:space="preserve"> = </w:t>
      </w:r>
      <w:proofErr w:type="spellStart"/>
      <w:r w:rsidRPr="009A775E">
        <w:rPr>
          <w:rFonts w:ascii="Times New Roman" w:hAnsi="Times New Roman" w:cs="Times New Roman"/>
          <w:sz w:val="28"/>
          <w:szCs w:val="28"/>
        </w:rPr>
        <w:t>ЗСi</w:t>
      </w:r>
      <w:proofErr w:type="spellEnd"/>
      <w:r w:rsidRPr="009A775E">
        <w:rPr>
          <w:rFonts w:ascii="Times New Roman" w:hAnsi="Times New Roman" w:cs="Times New Roman"/>
          <w:sz w:val="28"/>
          <w:szCs w:val="28"/>
        </w:rPr>
        <w:t xml:space="preserve"> x </w:t>
      </w:r>
      <w:proofErr w:type="spellStart"/>
      <w:r w:rsidRPr="009A775E">
        <w:rPr>
          <w:rFonts w:ascii="Times New Roman" w:hAnsi="Times New Roman" w:cs="Times New Roman"/>
          <w:sz w:val="28"/>
          <w:szCs w:val="28"/>
        </w:rPr>
        <w:t>УСi</w:t>
      </w:r>
      <w:proofErr w:type="spellEnd"/>
      <w:r w:rsidRPr="009A775E">
        <w:rPr>
          <w:rFonts w:ascii="Times New Roman" w:hAnsi="Times New Roman" w:cs="Times New Roman"/>
          <w:sz w:val="28"/>
          <w:szCs w:val="28"/>
        </w:rPr>
        <w:t>,</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где:</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A775E">
        <w:rPr>
          <w:rFonts w:ascii="Times New Roman" w:hAnsi="Times New Roman" w:cs="Times New Roman"/>
          <w:sz w:val="28"/>
          <w:szCs w:val="28"/>
        </w:rPr>
        <w:t>С</w:t>
      </w:r>
      <w:proofErr w:type="gramStart"/>
      <w:r w:rsidRPr="009A775E">
        <w:rPr>
          <w:rFonts w:ascii="Times New Roman" w:hAnsi="Times New Roman" w:cs="Times New Roman"/>
          <w:sz w:val="28"/>
          <w:szCs w:val="28"/>
        </w:rPr>
        <w:t>i</w:t>
      </w:r>
      <w:proofErr w:type="spellEnd"/>
      <w:proofErr w:type="gramEnd"/>
      <w:r w:rsidRPr="009A775E">
        <w:rPr>
          <w:rFonts w:ascii="Times New Roman" w:hAnsi="Times New Roman" w:cs="Times New Roman"/>
          <w:sz w:val="28"/>
          <w:szCs w:val="28"/>
        </w:rPr>
        <w:t xml:space="preserve"> - объем субсидии бюджету i-</w:t>
      </w:r>
      <w:proofErr w:type="spellStart"/>
      <w:r w:rsidRPr="009A775E">
        <w:rPr>
          <w:rFonts w:ascii="Times New Roman" w:hAnsi="Times New Roman" w:cs="Times New Roman"/>
          <w:sz w:val="28"/>
          <w:szCs w:val="28"/>
        </w:rPr>
        <w:t>го</w:t>
      </w:r>
      <w:proofErr w:type="spellEnd"/>
      <w:r w:rsidRPr="009A775E">
        <w:rPr>
          <w:rFonts w:ascii="Times New Roman" w:hAnsi="Times New Roman" w:cs="Times New Roman"/>
          <w:sz w:val="28"/>
          <w:szCs w:val="28"/>
        </w:rPr>
        <w:t xml:space="preserve"> муниципального образования (рассчитывается в тысячах рублей с округлением до целых сотен рублей);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9A775E">
        <w:rPr>
          <w:rFonts w:ascii="Times New Roman" w:hAnsi="Times New Roman" w:cs="Times New Roman"/>
          <w:sz w:val="28"/>
          <w:szCs w:val="28"/>
        </w:rPr>
        <w:t>ЗСi</w:t>
      </w:r>
      <w:proofErr w:type="spellEnd"/>
      <w:r w:rsidRPr="009A775E">
        <w:rPr>
          <w:rFonts w:ascii="Times New Roman" w:hAnsi="Times New Roman" w:cs="Times New Roman"/>
          <w:sz w:val="28"/>
          <w:szCs w:val="28"/>
        </w:rPr>
        <w:t xml:space="preserve"> - плановый общий объем расходов на исполнение </w:t>
      </w:r>
      <w:proofErr w:type="spellStart"/>
      <w:r w:rsidRPr="009A775E">
        <w:rPr>
          <w:rFonts w:ascii="Times New Roman" w:hAnsi="Times New Roman" w:cs="Times New Roman"/>
          <w:sz w:val="28"/>
          <w:szCs w:val="28"/>
        </w:rPr>
        <w:t>софинансируемых</w:t>
      </w:r>
      <w:proofErr w:type="spellEnd"/>
      <w:r w:rsidRPr="009A775E">
        <w:rPr>
          <w:rFonts w:ascii="Times New Roman" w:hAnsi="Times New Roman" w:cs="Times New Roman"/>
          <w:sz w:val="28"/>
          <w:szCs w:val="28"/>
        </w:rPr>
        <w:t xml:space="preserve"> обязательств в соответствии с заявкой (заявками) i-</w:t>
      </w:r>
      <w:proofErr w:type="spellStart"/>
      <w:r w:rsidRPr="009A775E">
        <w:rPr>
          <w:rFonts w:ascii="Times New Roman" w:hAnsi="Times New Roman" w:cs="Times New Roman"/>
          <w:sz w:val="28"/>
          <w:szCs w:val="28"/>
        </w:rPr>
        <w:t>го</w:t>
      </w:r>
      <w:proofErr w:type="spellEnd"/>
      <w:r w:rsidRPr="009A775E">
        <w:rPr>
          <w:rFonts w:ascii="Times New Roman" w:hAnsi="Times New Roman" w:cs="Times New Roman"/>
          <w:sz w:val="28"/>
          <w:szCs w:val="28"/>
        </w:rPr>
        <w:t xml:space="preserve"> муниципального образования, отобранной (отобранными) для предоставления субсидии;</w:t>
      </w:r>
      <w:proofErr w:type="gramEnd"/>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A775E">
        <w:rPr>
          <w:rFonts w:ascii="Times New Roman" w:hAnsi="Times New Roman" w:cs="Times New Roman"/>
          <w:sz w:val="28"/>
          <w:szCs w:val="28"/>
        </w:rPr>
        <w:t>УС</w:t>
      </w:r>
      <w:proofErr w:type="gramStart"/>
      <w:r w:rsidRPr="009A775E">
        <w:rPr>
          <w:rFonts w:ascii="Times New Roman" w:hAnsi="Times New Roman" w:cs="Times New Roman"/>
          <w:sz w:val="28"/>
          <w:szCs w:val="28"/>
        </w:rPr>
        <w:t>i</w:t>
      </w:r>
      <w:proofErr w:type="spellEnd"/>
      <w:proofErr w:type="gramEnd"/>
      <w:r w:rsidRPr="009A775E">
        <w:rPr>
          <w:rFonts w:ascii="Times New Roman" w:hAnsi="Times New Roman" w:cs="Times New Roman"/>
          <w:sz w:val="28"/>
          <w:szCs w:val="28"/>
        </w:rPr>
        <w:t xml:space="preserve"> - предельный уровень </w:t>
      </w:r>
      <w:proofErr w:type="spellStart"/>
      <w:r w:rsidRPr="009A775E">
        <w:rPr>
          <w:rFonts w:ascii="Times New Roman" w:hAnsi="Times New Roman" w:cs="Times New Roman"/>
          <w:sz w:val="28"/>
          <w:szCs w:val="28"/>
        </w:rPr>
        <w:t>софинансирования</w:t>
      </w:r>
      <w:proofErr w:type="spellEnd"/>
      <w:r w:rsidRPr="009A775E">
        <w:rPr>
          <w:rFonts w:ascii="Times New Roman" w:hAnsi="Times New Roman" w:cs="Times New Roman"/>
          <w:sz w:val="28"/>
          <w:szCs w:val="28"/>
        </w:rPr>
        <w:t xml:space="preserve"> для i-</w:t>
      </w:r>
      <w:proofErr w:type="spellStart"/>
      <w:r w:rsidRPr="009A775E">
        <w:rPr>
          <w:rFonts w:ascii="Times New Roman" w:hAnsi="Times New Roman" w:cs="Times New Roman"/>
          <w:sz w:val="28"/>
          <w:szCs w:val="28"/>
        </w:rPr>
        <w:t>го</w:t>
      </w:r>
      <w:proofErr w:type="spellEnd"/>
      <w:r w:rsidRPr="009A775E">
        <w:rPr>
          <w:rFonts w:ascii="Times New Roman" w:hAnsi="Times New Roman" w:cs="Times New Roman"/>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0" w:history="1">
        <w:r w:rsidRPr="009A775E">
          <w:rPr>
            <w:rFonts w:ascii="Times New Roman" w:hAnsi="Times New Roman" w:cs="Times New Roman"/>
            <w:sz w:val="28"/>
            <w:szCs w:val="28"/>
          </w:rPr>
          <w:t>пунктом 6.4</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bookmarkStart w:id="5" w:name="Par66"/>
      <w:bookmarkEnd w:id="5"/>
      <w:r w:rsidRPr="009A775E">
        <w:rPr>
          <w:rFonts w:ascii="Times New Roman" w:hAnsi="Times New Roman" w:cs="Times New Roman"/>
          <w:sz w:val="28"/>
          <w:szCs w:val="28"/>
        </w:rPr>
        <w:t xml:space="preserve">3.9. По итогам конкурсного отбора комиссия оформляет протокол в течение 10 рабочих дней </w:t>
      </w:r>
      <w:proofErr w:type="gramStart"/>
      <w:r w:rsidRPr="009A775E">
        <w:rPr>
          <w:rFonts w:ascii="Times New Roman" w:hAnsi="Times New Roman" w:cs="Times New Roman"/>
          <w:sz w:val="28"/>
          <w:szCs w:val="28"/>
        </w:rPr>
        <w:t>с даты проведения</w:t>
      </w:r>
      <w:proofErr w:type="gramEnd"/>
      <w:r w:rsidRPr="009A775E">
        <w:rPr>
          <w:rFonts w:ascii="Times New Roman" w:hAnsi="Times New Roman" w:cs="Times New Roman"/>
          <w:sz w:val="28"/>
          <w:szCs w:val="28"/>
        </w:rPr>
        <w:t xml:space="preserve">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 в установленный срок.</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3.10. В случаях отказа муниципального образования от исполнения заключенного Соглашения, возникновения экономии средств по результатам конкурсных процедур на проведение работ по ликвидации несанкционированных свалок,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w:t>
      </w:r>
      <w:proofErr w:type="gramStart"/>
      <w:r w:rsidRPr="009A775E">
        <w:rPr>
          <w:rFonts w:ascii="Times New Roman" w:hAnsi="Times New Roman" w:cs="Times New Roman"/>
          <w:sz w:val="28"/>
          <w:szCs w:val="28"/>
        </w:rPr>
        <w:t>и(</w:t>
      </w:r>
      <w:proofErr w:type="gramEnd"/>
      <w:r w:rsidRPr="009A775E">
        <w:rPr>
          <w:rFonts w:ascii="Times New Roman" w:hAnsi="Times New Roman" w:cs="Times New Roman"/>
          <w:sz w:val="28"/>
          <w:szCs w:val="28"/>
        </w:rPr>
        <w:t>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3.11. Основаниями для внесения изменений в утвержденное распределение субсидии являются: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а) уточнение планового общего объема расходов, необходимого для достижения значений результатов использования субсидии;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б) увеличение общего объема бюджетных ассигнований областного бюджета, предусмотренного для предоставления субсидий;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в) распределение нераспределенного объема субсидий;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г) отказ муниципального образования от заключения Соглашения.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lastRenderedPageBreak/>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11" w:history="1">
        <w:r w:rsidRPr="009A775E">
          <w:rPr>
            <w:rFonts w:ascii="Times New Roman" w:hAnsi="Times New Roman" w:cs="Times New Roman"/>
            <w:sz w:val="28"/>
            <w:szCs w:val="28"/>
          </w:rPr>
          <w:t>пунктом 4.3</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3.13. Дополнительный отбор муниципальных образований проводится в соответствии с </w:t>
      </w:r>
      <w:hyperlink w:anchor="Par34" w:history="1">
        <w:r w:rsidRPr="009A775E">
          <w:rPr>
            <w:rFonts w:ascii="Times New Roman" w:hAnsi="Times New Roman" w:cs="Times New Roman"/>
            <w:sz w:val="28"/>
            <w:szCs w:val="28"/>
          </w:rPr>
          <w:t>пунктами 3.1</w:t>
        </w:r>
      </w:hyperlink>
      <w:r w:rsidRPr="009A775E">
        <w:rPr>
          <w:rFonts w:ascii="Times New Roman" w:hAnsi="Times New Roman" w:cs="Times New Roman"/>
          <w:sz w:val="28"/>
          <w:szCs w:val="28"/>
        </w:rPr>
        <w:t xml:space="preserve"> - </w:t>
      </w:r>
      <w:hyperlink w:anchor="Par66" w:history="1">
        <w:r w:rsidRPr="009A775E">
          <w:rPr>
            <w:rFonts w:ascii="Times New Roman" w:hAnsi="Times New Roman" w:cs="Times New Roman"/>
            <w:sz w:val="28"/>
            <w:szCs w:val="28"/>
          </w:rPr>
          <w:t>3.9</w:t>
        </w:r>
      </w:hyperlink>
      <w:r w:rsidRPr="009A775E">
        <w:rPr>
          <w:rFonts w:ascii="Times New Roman" w:hAnsi="Times New Roman" w:cs="Times New Roman"/>
          <w:sz w:val="28"/>
          <w:szCs w:val="28"/>
        </w:rPr>
        <w:t xml:space="preserve"> настоящего Порядка.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4. Порядок предоставления и расходования субсидий</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4.1. </w:t>
      </w:r>
      <w:proofErr w:type="gramStart"/>
      <w:r w:rsidRPr="009A775E">
        <w:rPr>
          <w:rFonts w:ascii="Times New Roman" w:hAnsi="Times New Roman" w:cs="Times New Roman"/>
          <w:sz w:val="28"/>
          <w:szCs w:val="28"/>
        </w:rP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roofErr w:type="gramEnd"/>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775E">
        <w:rPr>
          <w:rFonts w:ascii="Times New Roman" w:hAnsi="Times New Roman" w:cs="Times New Roman"/>
          <w:sz w:val="28"/>
          <w:szCs w:val="28"/>
        </w:rP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w:t>
      </w:r>
      <w:proofErr w:type="gramEnd"/>
      <w:r w:rsidRPr="009A775E">
        <w:rPr>
          <w:rFonts w:ascii="Times New Roman" w:hAnsi="Times New Roman" w:cs="Times New Roman"/>
          <w:sz w:val="28"/>
          <w:szCs w:val="28"/>
        </w:rPr>
        <w:t xml:space="preserve">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Внесение в Соглашение изменений осуществляется в соответствии с </w:t>
      </w:r>
      <w:hyperlink r:id="rId12" w:history="1">
        <w:r w:rsidRPr="009A775E">
          <w:rPr>
            <w:rFonts w:ascii="Times New Roman" w:hAnsi="Times New Roman" w:cs="Times New Roman"/>
            <w:sz w:val="28"/>
            <w:szCs w:val="28"/>
          </w:rPr>
          <w:t>пунктом 4.3</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4.2. При заключении Соглашения муниципальные образования представляют в Комитет документы, предусмотренные </w:t>
      </w:r>
      <w:hyperlink r:id="rId13" w:history="1">
        <w:r w:rsidRPr="009A775E">
          <w:rPr>
            <w:rFonts w:ascii="Times New Roman" w:hAnsi="Times New Roman" w:cs="Times New Roman"/>
            <w:sz w:val="28"/>
            <w:szCs w:val="28"/>
          </w:rPr>
          <w:t>пунктом 4.4</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4.3.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9A775E">
        <w:rPr>
          <w:rFonts w:ascii="Times New Roman" w:hAnsi="Times New Roman" w:cs="Times New Roman"/>
          <w:sz w:val="28"/>
          <w:szCs w:val="28"/>
        </w:rPr>
        <w:t>с даты поступления</w:t>
      </w:r>
      <w:proofErr w:type="gramEnd"/>
      <w:r w:rsidRPr="009A775E">
        <w:rPr>
          <w:rFonts w:ascii="Times New Roman" w:hAnsi="Times New Roman" w:cs="Times New Roman"/>
          <w:sz w:val="28"/>
          <w:szCs w:val="28"/>
        </w:rPr>
        <w:t xml:space="preserve"> оформленного надлежащим образом платежного документа.</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lastRenderedPageBreak/>
        <w:t>При отсутствии замечаний по представленным документам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w:t>
      </w:r>
      <w:proofErr w:type="gramStart"/>
      <w:r w:rsidRPr="009A775E">
        <w:rPr>
          <w:rFonts w:ascii="Times New Roman" w:hAnsi="Times New Roman" w:cs="Times New Roman"/>
          <w:sz w:val="28"/>
          <w:szCs w:val="28"/>
        </w:rPr>
        <w:t>дств в с</w:t>
      </w:r>
      <w:proofErr w:type="gramEnd"/>
      <w:r w:rsidRPr="009A775E">
        <w:rPr>
          <w:rFonts w:ascii="Times New Roman" w:hAnsi="Times New Roman" w:cs="Times New Roman"/>
          <w:sz w:val="28"/>
          <w:szCs w:val="28"/>
        </w:rPr>
        <w:t>оответствии с бюджетным законодательством Российской Федерации.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775E">
        <w:rPr>
          <w:rFonts w:ascii="Times New Roman" w:hAnsi="Times New Roman" w:cs="Times New Roman"/>
          <w:sz w:val="28"/>
          <w:szCs w:val="28"/>
        </w:rPr>
        <w:t>Контроль за</w:t>
      </w:r>
      <w:proofErr w:type="gramEnd"/>
      <w:r w:rsidRPr="009A775E">
        <w:rPr>
          <w:rFonts w:ascii="Times New Roman" w:hAnsi="Times New Roman" w:cs="Times New Roman"/>
          <w:sz w:val="28"/>
          <w:szCs w:val="28"/>
        </w:rPr>
        <w:t xml:space="preserve">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 xml:space="preserve">4.8. В случае </w:t>
      </w:r>
      <w:proofErr w:type="spellStart"/>
      <w:r w:rsidRPr="009A775E">
        <w:rPr>
          <w:rFonts w:ascii="Times New Roman" w:hAnsi="Times New Roman" w:cs="Times New Roman"/>
          <w:sz w:val="28"/>
          <w:szCs w:val="28"/>
        </w:rPr>
        <w:t>недостижения</w:t>
      </w:r>
      <w:proofErr w:type="spellEnd"/>
      <w:r w:rsidRPr="009A775E">
        <w:rPr>
          <w:rFonts w:ascii="Times New Roman" w:hAnsi="Times New Roman" w:cs="Times New Roman"/>
          <w:sz w:val="28"/>
          <w:szCs w:val="28"/>
        </w:rPr>
        <w:t xml:space="preserve"> муниципальными образованиями значений результатов использования субсидии применяются меры ответственности, предусмотренные </w:t>
      </w:r>
      <w:hyperlink r:id="rId14" w:history="1">
        <w:r w:rsidRPr="009A775E">
          <w:rPr>
            <w:rFonts w:ascii="Times New Roman" w:hAnsi="Times New Roman" w:cs="Times New Roman"/>
            <w:sz w:val="28"/>
            <w:szCs w:val="28"/>
          </w:rPr>
          <w:t>разделом 5</w:t>
        </w:r>
      </w:hyperlink>
      <w:r w:rsidRPr="009A775E">
        <w:rPr>
          <w:rFonts w:ascii="Times New Roman" w:hAnsi="Times New Roman" w:cs="Times New Roman"/>
          <w:sz w:val="28"/>
          <w:szCs w:val="28"/>
        </w:rPr>
        <w:t xml:space="preserve"> Правил.</w:t>
      </w:r>
    </w:p>
    <w:p w:rsidR="009A775E" w:rsidRPr="009A775E" w:rsidRDefault="009A775E" w:rsidP="009A775E">
      <w:pPr>
        <w:autoSpaceDE w:val="0"/>
        <w:autoSpaceDN w:val="0"/>
        <w:adjustRightInd w:val="0"/>
        <w:spacing w:after="0" w:line="240" w:lineRule="auto"/>
        <w:ind w:firstLine="540"/>
        <w:jc w:val="both"/>
        <w:rPr>
          <w:rFonts w:ascii="Times New Roman" w:hAnsi="Times New Roman" w:cs="Times New Roman"/>
          <w:sz w:val="28"/>
          <w:szCs w:val="28"/>
        </w:rPr>
      </w:pPr>
      <w:r w:rsidRPr="009A775E">
        <w:rPr>
          <w:rFonts w:ascii="Times New Roman" w:hAnsi="Times New Roman" w:cs="Times New Roman"/>
          <w:sz w:val="28"/>
          <w:szCs w:val="28"/>
        </w:rPr>
        <w:t>4.9. Средства субсидии, использованные муниципальным образованием не по целевому назначению, подлежат возврату в областной бюджет.</w:t>
      </w:r>
    </w:p>
    <w:p w:rsidR="009A775E" w:rsidRDefault="009A775E" w:rsidP="009A775E">
      <w:pPr>
        <w:autoSpaceDE w:val="0"/>
        <w:autoSpaceDN w:val="0"/>
        <w:adjustRightInd w:val="0"/>
        <w:spacing w:after="0" w:line="240" w:lineRule="auto"/>
        <w:jc w:val="right"/>
        <w:outlineLvl w:val="1"/>
        <w:rPr>
          <w:rFonts w:ascii="Times New Roman" w:hAnsi="Times New Roman" w:cs="Times New Roman"/>
          <w:sz w:val="28"/>
          <w:szCs w:val="28"/>
        </w:rPr>
      </w:pPr>
    </w:p>
    <w:p w:rsidR="009A775E" w:rsidRPr="009A775E" w:rsidRDefault="009A775E" w:rsidP="009A775E">
      <w:pPr>
        <w:autoSpaceDE w:val="0"/>
        <w:autoSpaceDN w:val="0"/>
        <w:adjustRightInd w:val="0"/>
        <w:spacing w:after="0" w:line="240" w:lineRule="auto"/>
        <w:jc w:val="right"/>
        <w:outlineLvl w:val="1"/>
        <w:rPr>
          <w:rFonts w:ascii="Times New Roman" w:hAnsi="Times New Roman" w:cs="Times New Roman"/>
          <w:sz w:val="28"/>
          <w:szCs w:val="28"/>
        </w:rPr>
      </w:pPr>
      <w:r w:rsidRPr="009A775E">
        <w:rPr>
          <w:rFonts w:ascii="Times New Roman" w:hAnsi="Times New Roman" w:cs="Times New Roman"/>
          <w:sz w:val="28"/>
          <w:szCs w:val="28"/>
        </w:rPr>
        <w:t>Приложение</w:t>
      </w:r>
    </w:p>
    <w:p w:rsidR="009A775E" w:rsidRPr="009A775E" w:rsidRDefault="009A775E" w:rsidP="009A775E">
      <w:pPr>
        <w:autoSpaceDE w:val="0"/>
        <w:autoSpaceDN w:val="0"/>
        <w:adjustRightInd w:val="0"/>
        <w:spacing w:after="0" w:line="240" w:lineRule="auto"/>
        <w:jc w:val="right"/>
        <w:rPr>
          <w:rFonts w:ascii="Times New Roman" w:hAnsi="Times New Roman" w:cs="Times New Roman"/>
          <w:sz w:val="28"/>
          <w:szCs w:val="28"/>
        </w:rPr>
      </w:pPr>
      <w:r w:rsidRPr="009A775E">
        <w:rPr>
          <w:rFonts w:ascii="Times New Roman" w:hAnsi="Times New Roman" w:cs="Times New Roman"/>
          <w:sz w:val="28"/>
          <w:szCs w:val="28"/>
        </w:rPr>
        <w:t>к Порядку...</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p w:rsidR="009A775E" w:rsidRPr="009A775E" w:rsidRDefault="007C1845" w:rsidP="009A775E">
      <w:pPr>
        <w:autoSpaceDE w:val="0"/>
        <w:autoSpaceDN w:val="0"/>
        <w:adjustRightInd w:val="0"/>
        <w:spacing w:after="0" w:line="240" w:lineRule="auto"/>
        <w:jc w:val="center"/>
        <w:rPr>
          <w:rFonts w:ascii="Times New Roman" w:hAnsi="Times New Roman" w:cs="Times New Roman"/>
          <w:sz w:val="28"/>
          <w:szCs w:val="28"/>
        </w:rPr>
      </w:pPr>
      <w:bookmarkStart w:id="6" w:name="Par104"/>
      <w:bookmarkEnd w:id="6"/>
      <w:r>
        <w:rPr>
          <w:rFonts w:ascii="Times New Roman" w:hAnsi="Times New Roman" w:cs="Times New Roman"/>
          <w:sz w:val="28"/>
          <w:szCs w:val="28"/>
        </w:rPr>
        <w:t>К</w:t>
      </w:r>
      <w:r w:rsidRPr="009A775E">
        <w:rPr>
          <w:rFonts w:ascii="Times New Roman" w:hAnsi="Times New Roman" w:cs="Times New Roman"/>
          <w:sz w:val="28"/>
          <w:szCs w:val="28"/>
        </w:rPr>
        <w:t>ритерии</w:t>
      </w:r>
    </w:p>
    <w:p w:rsidR="009A775E" w:rsidRPr="009A775E" w:rsidRDefault="007C1845" w:rsidP="009A775E">
      <w:pPr>
        <w:autoSpaceDE w:val="0"/>
        <w:autoSpaceDN w:val="0"/>
        <w:adjustRightInd w:val="0"/>
        <w:spacing w:after="0" w:line="240" w:lineRule="auto"/>
        <w:jc w:val="center"/>
        <w:rPr>
          <w:rFonts w:ascii="Times New Roman" w:hAnsi="Times New Roman" w:cs="Times New Roman"/>
          <w:sz w:val="28"/>
          <w:szCs w:val="28"/>
        </w:rPr>
      </w:pPr>
      <w:r w:rsidRPr="009A775E">
        <w:rPr>
          <w:rFonts w:ascii="Times New Roman" w:hAnsi="Times New Roman" w:cs="Times New Roman"/>
          <w:sz w:val="28"/>
          <w:szCs w:val="28"/>
        </w:rPr>
        <w:t>оценки заявок муниципальных образований</w:t>
      </w:r>
    </w:p>
    <w:p w:rsidR="009A775E" w:rsidRPr="009A775E" w:rsidRDefault="007C1845" w:rsidP="009A775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w:t>
      </w:r>
      <w:r w:rsidRPr="009A775E">
        <w:rPr>
          <w:rFonts w:ascii="Times New Roman" w:hAnsi="Times New Roman" w:cs="Times New Roman"/>
          <w:sz w:val="28"/>
          <w:szCs w:val="28"/>
        </w:rPr>
        <w:t>енинградской области для предоставления субсидий</w:t>
      </w:r>
    </w:p>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
        <w:gridCol w:w="5169"/>
        <w:gridCol w:w="3063"/>
        <w:gridCol w:w="1276"/>
      </w:tblGrid>
      <w:tr w:rsidR="009A775E" w:rsidRPr="007C1845" w:rsidTr="009A775E">
        <w:trPr>
          <w:trHeight w:val="228"/>
        </w:trPr>
        <w:tc>
          <w:tcPr>
            <w:tcW w:w="702" w:type="dxa"/>
            <w:tcBorders>
              <w:top w:val="single" w:sz="4" w:space="0" w:color="auto"/>
              <w:left w:val="single" w:sz="4" w:space="0" w:color="auto"/>
              <w:bottom w:val="single" w:sz="4" w:space="0" w:color="auto"/>
              <w:right w:val="single" w:sz="4" w:space="0" w:color="auto"/>
            </w:tcBorders>
          </w:tcPr>
          <w:p w:rsidR="009A775E" w:rsidRPr="007C1845" w:rsidRDefault="007C1845"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w:t>
            </w:r>
            <w:r w:rsidR="009A775E" w:rsidRPr="007C1845">
              <w:rPr>
                <w:rFonts w:ascii="Times New Roman" w:hAnsi="Times New Roman" w:cs="Times New Roman"/>
                <w:sz w:val="24"/>
                <w:szCs w:val="24"/>
              </w:rPr>
              <w:t xml:space="preserve"> </w:t>
            </w:r>
            <w:proofErr w:type="gramStart"/>
            <w:r w:rsidR="009A775E" w:rsidRPr="007C1845">
              <w:rPr>
                <w:rFonts w:ascii="Times New Roman" w:hAnsi="Times New Roman" w:cs="Times New Roman"/>
                <w:sz w:val="24"/>
                <w:szCs w:val="24"/>
              </w:rPr>
              <w:t>п</w:t>
            </w:r>
            <w:proofErr w:type="gramEnd"/>
            <w:r w:rsidR="009A775E" w:rsidRPr="007C1845">
              <w:rPr>
                <w:rFonts w:ascii="Times New Roman" w:hAnsi="Times New Roman" w:cs="Times New Roman"/>
                <w:sz w:val="24"/>
                <w:szCs w:val="24"/>
              </w:rPr>
              <w:t>/п</w:t>
            </w:r>
          </w:p>
        </w:tc>
        <w:tc>
          <w:tcPr>
            <w:tcW w:w="5169"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Наименование критерия</w:t>
            </w: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Значение критерия</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Баллы</w:t>
            </w:r>
          </w:p>
        </w:tc>
      </w:tr>
      <w:tr w:rsidR="009A775E" w:rsidRPr="007C1845" w:rsidTr="007C1845">
        <w:trPr>
          <w:trHeight w:val="147"/>
        </w:trPr>
        <w:tc>
          <w:tcPr>
            <w:tcW w:w="702"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w:t>
            </w:r>
          </w:p>
        </w:tc>
        <w:tc>
          <w:tcPr>
            <w:tcW w:w="5169"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rPr>
                <w:rFonts w:ascii="Times New Roman" w:hAnsi="Times New Roman" w:cs="Times New Roman"/>
                <w:sz w:val="24"/>
                <w:szCs w:val="24"/>
              </w:rPr>
            </w:pPr>
            <w:r w:rsidRPr="007C1845">
              <w:rPr>
                <w:rFonts w:ascii="Times New Roman" w:hAnsi="Times New Roman" w:cs="Times New Roman"/>
                <w:sz w:val="24"/>
                <w:szCs w:val="24"/>
              </w:rPr>
              <w:t>Объем свалочных масс, находящихся на несанкционированной свалке (несанкционированных свалках)</w:t>
            </w: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До 1000 куб. м</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15</w:t>
            </w:r>
          </w:p>
        </w:tc>
      </w:tr>
      <w:tr w:rsidR="009A775E" w:rsidRPr="007C1845" w:rsidTr="007C1845">
        <w:trPr>
          <w:trHeight w:val="155"/>
        </w:trPr>
        <w:tc>
          <w:tcPr>
            <w:tcW w:w="702"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5169"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От 1000 до 40000 куб. м</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30</w:t>
            </w:r>
          </w:p>
        </w:tc>
      </w:tr>
      <w:tr w:rsidR="009A775E" w:rsidRPr="007C1845" w:rsidTr="009A775E">
        <w:trPr>
          <w:trHeight w:val="146"/>
        </w:trPr>
        <w:tc>
          <w:tcPr>
            <w:tcW w:w="702"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5169"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Свыше 40000 куб. м</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50</w:t>
            </w:r>
          </w:p>
        </w:tc>
      </w:tr>
      <w:tr w:rsidR="009A775E" w:rsidRPr="007C1845" w:rsidTr="009A775E">
        <w:trPr>
          <w:trHeight w:val="330"/>
        </w:trPr>
        <w:tc>
          <w:tcPr>
            <w:tcW w:w="702"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2</w:t>
            </w:r>
          </w:p>
        </w:tc>
        <w:tc>
          <w:tcPr>
            <w:tcW w:w="5169"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rPr>
                <w:rFonts w:ascii="Times New Roman" w:hAnsi="Times New Roman" w:cs="Times New Roman"/>
                <w:sz w:val="24"/>
                <w:szCs w:val="24"/>
              </w:rPr>
            </w:pPr>
            <w:r w:rsidRPr="007C1845">
              <w:rPr>
                <w:rFonts w:ascii="Times New Roman" w:hAnsi="Times New Roman" w:cs="Times New Roman"/>
                <w:sz w:val="24"/>
                <w:szCs w:val="24"/>
              </w:rPr>
              <w:t>Вид свалочных масс</w:t>
            </w: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ТКО</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50</w:t>
            </w:r>
          </w:p>
        </w:tc>
      </w:tr>
      <w:tr w:rsidR="009A775E" w:rsidRPr="007C1845" w:rsidTr="009A775E">
        <w:trPr>
          <w:trHeight w:val="146"/>
        </w:trPr>
        <w:tc>
          <w:tcPr>
            <w:tcW w:w="702"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5169"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Прочие</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10</w:t>
            </w:r>
          </w:p>
        </w:tc>
      </w:tr>
      <w:tr w:rsidR="009A775E" w:rsidRPr="007C1845" w:rsidTr="009A775E">
        <w:trPr>
          <w:trHeight w:val="330"/>
        </w:trPr>
        <w:tc>
          <w:tcPr>
            <w:tcW w:w="702"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3</w:t>
            </w:r>
          </w:p>
        </w:tc>
        <w:tc>
          <w:tcPr>
            <w:tcW w:w="5169" w:type="dxa"/>
            <w:vMerge w:val="restart"/>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rPr>
                <w:rFonts w:ascii="Times New Roman" w:hAnsi="Times New Roman" w:cs="Times New Roman"/>
                <w:sz w:val="24"/>
                <w:szCs w:val="24"/>
              </w:rPr>
            </w:pPr>
            <w:r w:rsidRPr="007C1845">
              <w:rPr>
                <w:rFonts w:ascii="Times New Roman" w:hAnsi="Times New Roman" w:cs="Times New Roman"/>
                <w:sz w:val="24"/>
                <w:szCs w:val="24"/>
              </w:rPr>
              <w:t>Количество несанкционированных свалок на территории муниципального образования (по данным Комитета государственного экологического надзора Ленинградской области), включая несанкционированные свалки, указанные в заявке</w:t>
            </w: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5</w:t>
            </w:r>
          </w:p>
        </w:tc>
      </w:tr>
      <w:tr w:rsidR="009A775E" w:rsidRPr="007C1845" w:rsidTr="007C1845">
        <w:trPr>
          <w:trHeight w:val="128"/>
        </w:trPr>
        <w:tc>
          <w:tcPr>
            <w:tcW w:w="702"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5169"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От 2 до 4</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10</w:t>
            </w:r>
          </w:p>
        </w:tc>
      </w:tr>
      <w:tr w:rsidR="009A775E" w:rsidRPr="007C1845" w:rsidTr="007C1845">
        <w:trPr>
          <w:trHeight w:val="347"/>
        </w:trPr>
        <w:tc>
          <w:tcPr>
            <w:tcW w:w="702"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5169" w:type="dxa"/>
            <w:vMerge/>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Свыше 4</w:t>
            </w:r>
          </w:p>
        </w:tc>
        <w:tc>
          <w:tcPr>
            <w:tcW w:w="1276" w:type="dxa"/>
            <w:tcBorders>
              <w:top w:val="single" w:sz="4" w:space="0" w:color="auto"/>
              <w:left w:val="single" w:sz="4" w:space="0" w:color="auto"/>
              <w:bottom w:val="single" w:sz="4" w:space="0" w:color="auto"/>
              <w:right w:val="single" w:sz="4" w:space="0" w:color="auto"/>
            </w:tcBorders>
          </w:tcPr>
          <w:p w:rsidR="009A775E" w:rsidRPr="007C1845" w:rsidRDefault="009A775E" w:rsidP="009A775E">
            <w:pPr>
              <w:autoSpaceDE w:val="0"/>
              <w:autoSpaceDN w:val="0"/>
              <w:adjustRightInd w:val="0"/>
              <w:spacing w:after="0" w:line="240" w:lineRule="auto"/>
              <w:jc w:val="center"/>
              <w:rPr>
                <w:rFonts w:ascii="Times New Roman" w:hAnsi="Times New Roman" w:cs="Times New Roman"/>
                <w:sz w:val="24"/>
                <w:szCs w:val="24"/>
              </w:rPr>
            </w:pPr>
            <w:r w:rsidRPr="007C1845">
              <w:rPr>
                <w:rFonts w:ascii="Times New Roman" w:hAnsi="Times New Roman" w:cs="Times New Roman"/>
                <w:sz w:val="24"/>
                <w:szCs w:val="24"/>
              </w:rPr>
              <w:t>15</w:t>
            </w:r>
          </w:p>
        </w:tc>
      </w:tr>
    </w:tbl>
    <w:p w:rsidR="009A775E" w:rsidRPr="009A775E" w:rsidRDefault="009A775E" w:rsidP="009A775E">
      <w:pPr>
        <w:autoSpaceDE w:val="0"/>
        <w:autoSpaceDN w:val="0"/>
        <w:adjustRightInd w:val="0"/>
        <w:spacing w:after="0" w:line="240" w:lineRule="auto"/>
        <w:rPr>
          <w:rFonts w:ascii="Times New Roman" w:hAnsi="Times New Roman" w:cs="Times New Roman"/>
          <w:sz w:val="28"/>
          <w:szCs w:val="28"/>
        </w:rPr>
      </w:pPr>
    </w:p>
    <w:sectPr w:rsidR="009A775E" w:rsidRPr="009A775E" w:rsidSect="00B66A20">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C7"/>
    <w:rsid w:val="000028DA"/>
    <w:rsid w:val="000510D3"/>
    <w:rsid w:val="000A561E"/>
    <w:rsid w:val="00173658"/>
    <w:rsid w:val="002D71CF"/>
    <w:rsid w:val="00371B1E"/>
    <w:rsid w:val="003868CB"/>
    <w:rsid w:val="00457EF8"/>
    <w:rsid w:val="00657E8F"/>
    <w:rsid w:val="0067530E"/>
    <w:rsid w:val="006B46D2"/>
    <w:rsid w:val="007C121D"/>
    <w:rsid w:val="007C1845"/>
    <w:rsid w:val="007E103A"/>
    <w:rsid w:val="00874E8B"/>
    <w:rsid w:val="008858FA"/>
    <w:rsid w:val="008A0275"/>
    <w:rsid w:val="00937198"/>
    <w:rsid w:val="009A775E"/>
    <w:rsid w:val="00AB0EC7"/>
    <w:rsid w:val="00AB322F"/>
    <w:rsid w:val="00AC3FED"/>
    <w:rsid w:val="00B33A2E"/>
    <w:rsid w:val="00CB4457"/>
    <w:rsid w:val="00CC4BFA"/>
    <w:rsid w:val="00E413A9"/>
    <w:rsid w:val="00E7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3A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3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2998&amp;dst=100636" TargetMode="External"/><Relationship Id="rId13" Type="http://schemas.openxmlformats.org/officeDocument/2006/relationships/hyperlink" Target="https://login.consultant.ru/link/?req=doc&amp;base=SPB&amp;n=282998&amp;dst=100538" TargetMode="External"/><Relationship Id="rId3" Type="http://schemas.openxmlformats.org/officeDocument/2006/relationships/settings" Target="settings.xml"/><Relationship Id="rId7" Type="http://schemas.openxmlformats.org/officeDocument/2006/relationships/hyperlink" Target="https://login.consultant.ru/link/?req=doc&amp;base=SPB&amp;n=282998&amp;dst=100449" TargetMode="External"/><Relationship Id="rId12" Type="http://schemas.openxmlformats.org/officeDocument/2006/relationships/hyperlink" Target="https://login.consultant.ru/link/?req=doc&amp;base=SPB&amp;n=282998&amp;dst=10064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1370&amp;dst=101356" TargetMode="External"/><Relationship Id="rId11" Type="http://schemas.openxmlformats.org/officeDocument/2006/relationships/hyperlink" Target="https://login.consultant.ru/link/?req=doc&amp;base=SPB&amp;n=282998&amp;dst=100641" TargetMode="External"/><Relationship Id="rId5" Type="http://schemas.openxmlformats.org/officeDocument/2006/relationships/hyperlink" Target="https://login.consultant.ru/link/?req=doc&amp;base=LAW&amp;n=481370&amp;dst=425" TargetMode="External"/><Relationship Id="rId15" Type="http://schemas.openxmlformats.org/officeDocument/2006/relationships/fontTable" Target="fontTable.xml"/><Relationship Id="rId10" Type="http://schemas.openxmlformats.org/officeDocument/2006/relationships/hyperlink" Target="https://login.consultant.ru/link/?req=doc&amp;base=SPB&amp;n=282998&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2998&amp;dst=100523" TargetMode="External"/><Relationship Id="rId14" Type="http://schemas.openxmlformats.org/officeDocument/2006/relationships/hyperlink" Target="https://login.consultant.ru/link/?req=doc&amp;base=SPB&amp;n=282998&amp;dst=100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Маргарита Эйновна</dc:creator>
  <cp:lastModifiedBy>Старостина Рузанна Левоновна</cp:lastModifiedBy>
  <cp:revision>7</cp:revision>
  <cp:lastPrinted>2022-10-04T13:24:00Z</cp:lastPrinted>
  <dcterms:created xsi:type="dcterms:W3CDTF">2023-08-08T13:22:00Z</dcterms:created>
  <dcterms:modified xsi:type="dcterms:W3CDTF">2024-08-26T12:50:00Z</dcterms:modified>
</cp:coreProperties>
</file>