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98" w:rsidRDefault="0046709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7098" w:rsidRDefault="00467098">
      <w:pPr>
        <w:pStyle w:val="ConsPlusNormal"/>
        <w:outlineLvl w:val="0"/>
      </w:pPr>
    </w:p>
    <w:p w:rsidR="00467098" w:rsidRDefault="0046709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67098" w:rsidRDefault="00467098">
      <w:pPr>
        <w:pStyle w:val="ConsPlusTitle"/>
        <w:jc w:val="center"/>
      </w:pPr>
    </w:p>
    <w:p w:rsidR="00467098" w:rsidRDefault="00467098">
      <w:pPr>
        <w:pStyle w:val="ConsPlusTitle"/>
        <w:jc w:val="center"/>
      </w:pPr>
      <w:r>
        <w:t>ПОСТАНОВЛЕНИЕ</w:t>
      </w:r>
    </w:p>
    <w:p w:rsidR="00467098" w:rsidRDefault="00467098">
      <w:pPr>
        <w:pStyle w:val="ConsPlusTitle"/>
        <w:jc w:val="center"/>
      </w:pPr>
      <w:r>
        <w:t>от 27 декабря 2019 г. N 637</w:t>
      </w:r>
    </w:p>
    <w:p w:rsidR="00467098" w:rsidRDefault="00467098">
      <w:pPr>
        <w:pStyle w:val="ConsPlusTitle"/>
        <w:jc w:val="center"/>
      </w:pPr>
    </w:p>
    <w:p w:rsidR="00467098" w:rsidRDefault="00467098">
      <w:pPr>
        <w:pStyle w:val="ConsPlusTitle"/>
        <w:jc w:val="center"/>
      </w:pPr>
      <w:r>
        <w:t xml:space="preserve">ОБ УТВЕРЖДЕНИИ ПОРЯДКА СОГЛАСОВАНИЯ С </w:t>
      </w:r>
      <w:proofErr w:type="gramStart"/>
      <w:r>
        <w:t>ПРЕДСТАВИТЕЛЬНЫМИ</w:t>
      </w:r>
      <w:proofErr w:type="gramEnd"/>
    </w:p>
    <w:p w:rsidR="00467098" w:rsidRDefault="00467098">
      <w:pPr>
        <w:pStyle w:val="ConsPlusTitle"/>
        <w:jc w:val="center"/>
      </w:pPr>
      <w:proofErr w:type="gramStart"/>
      <w:r>
        <w:t>ОРГАНАМИ МУНИЦИПАЛЬНЫХ РАЙОНОВ (МУНИЦИПАЛЬНЫХ ОКРУГОВ,</w:t>
      </w:r>
      <w:proofErr w:type="gramEnd"/>
    </w:p>
    <w:p w:rsidR="00467098" w:rsidRDefault="00467098">
      <w:pPr>
        <w:pStyle w:val="ConsPlusTitle"/>
        <w:jc w:val="center"/>
      </w:pPr>
      <w:proofErr w:type="gramStart"/>
      <w:r>
        <w:t>ГОРОДСКИХ ОКРУГОВ) ЛЕНИНГРАДСКОЙ ОБЛАСТИ ЗАМЕНЫ ДОТАЦИЙ</w:t>
      </w:r>
      <w:proofErr w:type="gramEnd"/>
    </w:p>
    <w:p w:rsidR="00467098" w:rsidRDefault="00467098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467098" w:rsidRDefault="00467098">
      <w:pPr>
        <w:pStyle w:val="ConsPlusTitle"/>
        <w:jc w:val="center"/>
      </w:pPr>
      <w:r>
        <w:t>РАЙОНОВ (МУНИЦИПАЛЬНЫХ ОКРУГОВ, ГОРОДСКИХ ОКРУГОВ)</w:t>
      </w:r>
    </w:p>
    <w:p w:rsidR="00467098" w:rsidRDefault="00467098">
      <w:pPr>
        <w:pStyle w:val="ConsPlusTitle"/>
        <w:jc w:val="center"/>
      </w:pPr>
      <w:r>
        <w:t>ДОПОЛНИТЕЛЬНЫМИ НОРМАТИВАМИ ОТЧИСЛЕНИЙ В БЮДЖЕТЫ</w:t>
      </w:r>
    </w:p>
    <w:p w:rsidR="00467098" w:rsidRDefault="00467098">
      <w:pPr>
        <w:pStyle w:val="ConsPlusTitle"/>
        <w:jc w:val="center"/>
      </w:pPr>
      <w:proofErr w:type="gramStart"/>
      <w:r>
        <w:t>МУНИЦИПАЛЬНЫХ РАЙОНОВ (МУНИЦИПАЛЬНЫХ ОКРУГОВ,</w:t>
      </w:r>
      <w:proofErr w:type="gramEnd"/>
    </w:p>
    <w:p w:rsidR="00467098" w:rsidRDefault="00467098">
      <w:pPr>
        <w:pStyle w:val="ConsPlusTitle"/>
        <w:jc w:val="center"/>
      </w:pPr>
      <w:proofErr w:type="gramStart"/>
      <w:r>
        <w:t>ГОРОДСКИХ ОКРУГОВ) ОТ НАЛОГА НА ДОХОДЫ ФИЗИЧЕСКИХ ЛИЦ</w:t>
      </w:r>
      <w:proofErr w:type="gramEnd"/>
    </w:p>
    <w:p w:rsidR="00467098" w:rsidRDefault="00467098">
      <w:pPr>
        <w:pStyle w:val="ConsPlusTitle"/>
        <w:jc w:val="center"/>
      </w:pPr>
      <w:r>
        <w:t>НА ОЧЕРЕДНОЙ ФИНАНСОВЫЙ ГОД И ПЛАНОВЫЙ ПЕРИОД</w:t>
      </w:r>
    </w:p>
    <w:p w:rsidR="00467098" w:rsidRDefault="004670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70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098" w:rsidRDefault="004670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098" w:rsidRDefault="004670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7098" w:rsidRDefault="004670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7098" w:rsidRDefault="004670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467098" w:rsidRDefault="00467098">
            <w:pPr>
              <w:pStyle w:val="ConsPlusNormal"/>
              <w:jc w:val="center"/>
            </w:pPr>
            <w:r>
              <w:rPr>
                <w:color w:val="392C69"/>
              </w:rPr>
              <w:t>от 10.09.2024 N 629)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098" w:rsidRDefault="00467098">
            <w:pPr>
              <w:pStyle w:val="ConsPlusNormal"/>
            </w:pPr>
          </w:p>
        </w:tc>
      </w:tr>
    </w:tbl>
    <w:p w:rsidR="00467098" w:rsidRDefault="00467098">
      <w:pPr>
        <w:pStyle w:val="ConsPlusNormal"/>
      </w:pPr>
    </w:p>
    <w:p w:rsidR="00467098" w:rsidRDefault="00467098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>
        <w:r>
          <w:rPr>
            <w:color w:val="0000FF"/>
          </w:rPr>
          <w:t>частью 5 статьи 6</w:t>
        </w:r>
      </w:hyperlink>
      <w:r>
        <w:t xml:space="preserve"> областного закона от 14 октября 2019 года N 75-оз "О межбюджетных отношениях в Ленинградской области" Правительство Ленинградской области постановляет:</w:t>
      </w:r>
    </w:p>
    <w:p w:rsidR="00467098" w:rsidRDefault="00467098">
      <w:pPr>
        <w:pStyle w:val="ConsPlusNormal"/>
        <w:ind w:firstLine="540"/>
        <w:jc w:val="both"/>
      </w:pPr>
    </w:p>
    <w:p w:rsidR="00467098" w:rsidRDefault="0046709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согласования с представительными органами муниципальных районов (муниципальных округов, городских округов) Ленинградской области замены дотаций на выравнивание бюджетной обеспеченности муниципальных районов (муниципальных округов, городских округов) дополнительными нормативами отчислений в бюджеты муниципальных районов (муниципальных округов, городских округов) от налога на доходы физических лиц на очередной финансовый год и плановый период.</w:t>
      </w:r>
      <w:proofErr w:type="gramEnd"/>
    </w:p>
    <w:p w:rsidR="00467098" w:rsidRDefault="004670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10.09.2024 N 629)</w:t>
      </w:r>
    </w:p>
    <w:p w:rsidR="00467098" w:rsidRDefault="00467098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467098" w:rsidRDefault="00467098">
      <w:pPr>
        <w:pStyle w:val="ConsPlusNormal"/>
        <w:jc w:val="right"/>
      </w:pPr>
    </w:p>
    <w:p w:rsidR="00467098" w:rsidRDefault="00467098">
      <w:pPr>
        <w:pStyle w:val="ConsPlusNormal"/>
        <w:jc w:val="right"/>
      </w:pPr>
      <w:r>
        <w:t>Губернатор</w:t>
      </w:r>
    </w:p>
    <w:p w:rsidR="00467098" w:rsidRDefault="00467098">
      <w:pPr>
        <w:pStyle w:val="ConsPlusNormal"/>
        <w:jc w:val="right"/>
      </w:pPr>
      <w:r>
        <w:t>Ленинградской области</w:t>
      </w:r>
    </w:p>
    <w:p w:rsidR="00467098" w:rsidRDefault="00467098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467098" w:rsidRDefault="00467098">
      <w:pPr>
        <w:pStyle w:val="ConsPlusNormal"/>
      </w:pPr>
    </w:p>
    <w:p w:rsidR="00467098" w:rsidRDefault="00467098">
      <w:pPr>
        <w:pStyle w:val="ConsPlusNormal"/>
      </w:pPr>
    </w:p>
    <w:p w:rsidR="00467098" w:rsidRDefault="00467098">
      <w:pPr>
        <w:pStyle w:val="ConsPlusNormal"/>
      </w:pPr>
    </w:p>
    <w:p w:rsidR="00467098" w:rsidRDefault="00467098">
      <w:pPr>
        <w:pStyle w:val="ConsPlusNormal"/>
      </w:pPr>
    </w:p>
    <w:p w:rsidR="00467098" w:rsidRDefault="00467098">
      <w:pPr>
        <w:pStyle w:val="ConsPlusNormal"/>
        <w:jc w:val="right"/>
      </w:pPr>
    </w:p>
    <w:p w:rsidR="00467098" w:rsidRDefault="00467098">
      <w:pPr>
        <w:pStyle w:val="ConsPlusNormal"/>
        <w:jc w:val="right"/>
        <w:outlineLvl w:val="0"/>
      </w:pPr>
      <w:r>
        <w:t>УТВЕРЖДЕН</w:t>
      </w:r>
    </w:p>
    <w:p w:rsidR="00467098" w:rsidRDefault="00467098">
      <w:pPr>
        <w:pStyle w:val="ConsPlusNormal"/>
        <w:jc w:val="right"/>
      </w:pPr>
      <w:r>
        <w:t>постановлением Правительства</w:t>
      </w:r>
    </w:p>
    <w:p w:rsidR="00467098" w:rsidRDefault="00467098">
      <w:pPr>
        <w:pStyle w:val="ConsPlusNormal"/>
        <w:jc w:val="right"/>
      </w:pPr>
      <w:r>
        <w:t>Ленинградской области</w:t>
      </w:r>
    </w:p>
    <w:p w:rsidR="00467098" w:rsidRDefault="00467098">
      <w:pPr>
        <w:pStyle w:val="ConsPlusNormal"/>
        <w:jc w:val="right"/>
      </w:pPr>
      <w:r>
        <w:t>от 27.12.2019 N 637</w:t>
      </w:r>
    </w:p>
    <w:p w:rsidR="00467098" w:rsidRDefault="00467098">
      <w:pPr>
        <w:pStyle w:val="ConsPlusNormal"/>
        <w:jc w:val="right"/>
      </w:pPr>
      <w:r>
        <w:t>(приложение)</w:t>
      </w:r>
    </w:p>
    <w:p w:rsidR="00467098" w:rsidRDefault="00467098">
      <w:pPr>
        <w:pStyle w:val="ConsPlusNormal"/>
      </w:pPr>
    </w:p>
    <w:p w:rsidR="00467098" w:rsidRDefault="00467098">
      <w:pPr>
        <w:pStyle w:val="ConsPlusTitle"/>
        <w:jc w:val="center"/>
      </w:pPr>
      <w:bookmarkStart w:id="0" w:name="P39"/>
      <w:bookmarkEnd w:id="0"/>
      <w:r>
        <w:t>ПОРЯДОК</w:t>
      </w:r>
    </w:p>
    <w:p w:rsidR="00467098" w:rsidRDefault="00467098">
      <w:pPr>
        <w:pStyle w:val="ConsPlusTitle"/>
        <w:jc w:val="center"/>
      </w:pPr>
      <w:r>
        <w:t xml:space="preserve">СОГЛАСОВАНИЯ С ПРЕДСТАВИТЕЛЬНЫМИ ОРГАНАМИ </w:t>
      </w:r>
      <w:proofErr w:type="gramStart"/>
      <w:r>
        <w:t>МУНИЦИПАЛЬНЫХ</w:t>
      </w:r>
      <w:proofErr w:type="gramEnd"/>
    </w:p>
    <w:p w:rsidR="00467098" w:rsidRDefault="00467098">
      <w:pPr>
        <w:pStyle w:val="ConsPlusTitle"/>
        <w:jc w:val="center"/>
      </w:pPr>
      <w:r>
        <w:lastRenderedPageBreak/>
        <w:t>РАЙОНОВ (МУНИЦИПАЛЬНЫХ ОКРУГОВ, ГОРОДСКИХ ОКРУГОВ)</w:t>
      </w:r>
    </w:p>
    <w:p w:rsidR="00467098" w:rsidRDefault="00467098">
      <w:pPr>
        <w:pStyle w:val="ConsPlusTitle"/>
        <w:jc w:val="center"/>
      </w:pPr>
      <w:r>
        <w:t>ЛЕНИНГРАДСКОЙ ОБЛАСТИ ЗАМЕНЫ ДОТАЦИЙ НА ВЫРАВНИВАНИЕ</w:t>
      </w:r>
    </w:p>
    <w:p w:rsidR="00467098" w:rsidRDefault="00467098">
      <w:pPr>
        <w:pStyle w:val="ConsPlusTitle"/>
        <w:jc w:val="center"/>
      </w:pPr>
      <w:r>
        <w:t>БЮДЖЕТНОЙ ОБЕСПЕЧЕННОСТИ МУНИЦИПАЛЬНЫХ РАЙОНОВ</w:t>
      </w:r>
    </w:p>
    <w:p w:rsidR="00467098" w:rsidRDefault="00467098">
      <w:pPr>
        <w:pStyle w:val="ConsPlusTitle"/>
        <w:jc w:val="center"/>
      </w:pPr>
      <w:r>
        <w:t xml:space="preserve">(МУНИЦИПАЛЬНЫХ ОКРУГОВ, ГОРОДСКИХ ОКРУГОВ) </w:t>
      </w:r>
      <w:proofErr w:type="gramStart"/>
      <w:r>
        <w:t>ДОПОЛНИТЕЛЬНЫМИ</w:t>
      </w:r>
      <w:proofErr w:type="gramEnd"/>
    </w:p>
    <w:p w:rsidR="00467098" w:rsidRDefault="00467098">
      <w:pPr>
        <w:pStyle w:val="ConsPlusTitle"/>
        <w:jc w:val="center"/>
      </w:pPr>
      <w:r>
        <w:t>НОРМАТИВАМИ ОТЧИСЛЕНИЙ В БЮДЖЕТЫ МУНИЦИПАЛЬНЫХ РАЙОНОВ</w:t>
      </w:r>
    </w:p>
    <w:p w:rsidR="00467098" w:rsidRDefault="00467098">
      <w:pPr>
        <w:pStyle w:val="ConsPlusTitle"/>
        <w:jc w:val="center"/>
      </w:pPr>
      <w:r>
        <w:t>(МУНИЦИПАЛЬНЫХ ОКРУГОВ, ГОРОДСКИХ ОКРУГОВ) ОТ НАЛОГА</w:t>
      </w:r>
    </w:p>
    <w:p w:rsidR="00467098" w:rsidRDefault="00467098">
      <w:pPr>
        <w:pStyle w:val="ConsPlusTitle"/>
        <w:jc w:val="center"/>
      </w:pPr>
      <w:r>
        <w:t>НА ДОХОДЫ ФИЗИЧЕСКИХ ЛИЦ НА ОЧЕРЕДНОЙ ФИНАНСОВЫЙ ГОД</w:t>
      </w:r>
    </w:p>
    <w:p w:rsidR="00467098" w:rsidRDefault="00467098">
      <w:pPr>
        <w:pStyle w:val="ConsPlusTitle"/>
        <w:jc w:val="center"/>
      </w:pPr>
      <w:r>
        <w:t>И ПЛАНОВЫЙ ПЕРИОД</w:t>
      </w:r>
    </w:p>
    <w:p w:rsidR="00467098" w:rsidRDefault="004670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70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098" w:rsidRDefault="004670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098" w:rsidRDefault="004670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7098" w:rsidRDefault="004670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7098" w:rsidRDefault="004670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467098" w:rsidRDefault="00467098">
            <w:pPr>
              <w:pStyle w:val="ConsPlusNormal"/>
              <w:jc w:val="center"/>
            </w:pPr>
            <w:r>
              <w:rPr>
                <w:color w:val="392C69"/>
              </w:rPr>
              <w:t>от 10.09.2024 N 629)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098" w:rsidRDefault="00467098">
            <w:pPr>
              <w:pStyle w:val="ConsPlusNormal"/>
            </w:pPr>
          </w:p>
        </w:tc>
      </w:tr>
    </w:tbl>
    <w:p w:rsidR="00467098" w:rsidRDefault="00467098">
      <w:pPr>
        <w:pStyle w:val="ConsPlusNormal"/>
      </w:pPr>
    </w:p>
    <w:p w:rsidR="00467098" w:rsidRDefault="0046709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единую процедуру согласования с представительными органами муниципальных районов (муниципальных округов, городских округов) Ленинградской области (далее - муниципальные образования) полной или частичной замены дотаций на выравнивание бюджетной обеспеченности муниципальных образований (далее - дотации) дополнительными нормативами отчислений в бюджеты муниципальных образований от налога на доходы физических лиц на очередной финансовый год и плановый период (далее - дополнительный норматив).</w:t>
      </w:r>
      <w:proofErr w:type="gramEnd"/>
    </w:p>
    <w:p w:rsidR="00467098" w:rsidRDefault="004670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10.09.2024 N 629)</w:t>
      </w:r>
    </w:p>
    <w:p w:rsidR="00467098" w:rsidRDefault="00467098">
      <w:pPr>
        <w:pStyle w:val="ConsPlusNormal"/>
        <w:spacing w:before="220"/>
        <w:ind w:firstLine="540"/>
        <w:jc w:val="both"/>
      </w:pPr>
      <w:r>
        <w:t>2. Комитет финансов Ленинградской области (далее - комитет финансов) ежегодно не позднее 15 июля текущего года направляет муниципальным образованиям, имеющим право на получение дотаций, предложения о полной или частичной замене дотации дополнительным нормативом (далее - предложения).</w:t>
      </w:r>
    </w:p>
    <w:p w:rsidR="00467098" w:rsidRDefault="00467098">
      <w:pPr>
        <w:pStyle w:val="ConsPlusNormal"/>
        <w:spacing w:before="220"/>
        <w:ind w:firstLine="540"/>
        <w:jc w:val="both"/>
      </w:pPr>
      <w:bookmarkStart w:id="1" w:name="P56"/>
      <w:bookmarkEnd w:id="1"/>
      <w:r>
        <w:t>3. Муниципальные образования рассматривают поступившие предложения и представляют в комитет финансов не позднее 1 августа текущего года копию правового акта представительного органа муниципального образования о согласовании (несогласовании) замены дотации дополнительным нормативом (далее - акт).</w:t>
      </w:r>
    </w:p>
    <w:p w:rsidR="00467098" w:rsidRDefault="00467098">
      <w:pPr>
        <w:pStyle w:val="ConsPlusNormal"/>
        <w:spacing w:before="220"/>
        <w:ind w:firstLine="540"/>
        <w:jc w:val="both"/>
      </w:pPr>
      <w:r>
        <w:t xml:space="preserve">4. В </w:t>
      </w:r>
      <w:proofErr w:type="gramStart"/>
      <w:r>
        <w:t>случае</w:t>
      </w:r>
      <w:proofErr w:type="gramEnd"/>
      <w:r>
        <w:t xml:space="preserve"> несогласия муниципального образования с заменой дотации дополнительным нормативом комитет финансов при подготовке проекта областного бюджета Ленинградской области учитывает дотацию для такого муниципального образования в полном объеме без замены дополнительным нормативом.</w:t>
      </w:r>
    </w:p>
    <w:p w:rsidR="00467098" w:rsidRDefault="00467098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непредставления акта в срок, указанный в </w:t>
      </w:r>
      <w:hyperlink w:anchor="P56">
        <w:r>
          <w:rPr>
            <w:color w:val="0000FF"/>
          </w:rPr>
          <w:t>пункте 3</w:t>
        </w:r>
      </w:hyperlink>
      <w:r>
        <w:t xml:space="preserve"> настоящего Порядка, предложения комитета финансов считаются согласованными.</w:t>
      </w:r>
    </w:p>
    <w:p w:rsidR="00467098" w:rsidRDefault="00467098">
      <w:pPr>
        <w:pStyle w:val="ConsPlusNormal"/>
      </w:pPr>
    </w:p>
    <w:p w:rsidR="00467098" w:rsidRDefault="00467098">
      <w:pPr>
        <w:pStyle w:val="ConsPlusNormal"/>
      </w:pPr>
    </w:p>
    <w:p w:rsidR="00467098" w:rsidRDefault="004670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460" w:rsidRDefault="002D4460">
      <w:bookmarkStart w:id="2" w:name="_GoBack"/>
      <w:bookmarkEnd w:id="2"/>
    </w:p>
    <w:sectPr w:rsidR="002D4460" w:rsidSect="0084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98"/>
    <w:rsid w:val="002D4460"/>
    <w:rsid w:val="0046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0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70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70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0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70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70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7817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4936&amp;dst=10005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7817&amp;dst=1000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SPB&amp;n=297817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781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Владимировна</dc:creator>
  <cp:lastModifiedBy>Степанова Елена Владимировна</cp:lastModifiedBy>
  <cp:revision>1</cp:revision>
  <dcterms:created xsi:type="dcterms:W3CDTF">2024-09-26T14:34:00Z</dcterms:created>
  <dcterms:modified xsi:type="dcterms:W3CDTF">2024-09-26T14:35:00Z</dcterms:modified>
</cp:coreProperties>
</file>