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0AE" w:rsidRDefault="00DA00AE" w:rsidP="00DA00AE">
      <w:pPr>
        <w:ind w:firstLine="709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Приложение 1</w:t>
      </w:r>
    </w:p>
    <w:p w:rsidR="00A83EF7" w:rsidRDefault="00A83EF7" w:rsidP="0058448B">
      <w:pPr>
        <w:ind w:firstLine="709"/>
        <w:jc w:val="center"/>
        <w:rPr>
          <w:b/>
          <w:sz w:val="28"/>
          <w:szCs w:val="28"/>
        </w:rPr>
      </w:pPr>
    </w:p>
    <w:p w:rsidR="00DA00AE" w:rsidRDefault="00DA00AE" w:rsidP="0058448B">
      <w:pPr>
        <w:ind w:firstLine="709"/>
        <w:jc w:val="center"/>
        <w:rPr>
          <w:b/>
          <w:sz w:val="28"/>
          <w:szCs w:val="28"/>
        </w:rPr>
      </w:pPr>
    </w:p>
    <w:p w:rsidR="00DA00AE" w:rsidRDefault="00DA00AE" w:rsidP="0058448B">
      <w:pPr>
        <w:ind w:firstLine="709"/>
        <w:jc w:val="center"/>
        <w:rPr>
          <w:b/>
          <w:sz w:val="28"/>
          <w:szCs w:val="28"/>
        </w:rPr>
      </w:pPr>
    </w:p>
    <w:p w:rsidR="0058448B" w:rsidRDefault="0058448B" w:rsidP="0058448B">
      <w:pPr>
        <w:ind w:firstLine="709"/>
        <w:jc w:val="center"/>
        <w:rPr>
          <w:b/>
          <w:sz w:val="28"/>
          <w:szCs w:val="28"/>
        </w:rPr>
      </w:pPr>
      <w:r w:rsidRPr="0058448B">
        <w:rPr>
          <w:b/>
          <w:sz w:val="28"/>
          <w:szCs w:val="28"/>
        </w:rPr>
        <w:t>Сведения о фактических значениях основных показателей социально-экономического развития Ленинградской области за 20</w:t>
      </w:r>
      <w:r w:rsidR="005C1A9C">
        <w:rPr>
          <w:b/>
          <w:sz w:val="28"/>
          <w:szCs w:val="28"/>
        </w:rPr>
        <w:t>2</w:t>
      </w:r>
      <w:r w:rsidR="00254AB9" w:rsidRPr="00254AB9">
        <w:rPr>
          <w:b/>
          <w:sz w:val="28"/>
          <w:szCs w:val="28"/>
        </w:rPr>
        <w:t>3</w:t>
      </w:r>
      <w:r w:rsidRPr="0058448B">
        <w:rPr>
          <w:b/>
          <w:sz w:val="28"/>
          <w:szCs w:val="28"/>
        </w:rPr>
        <w:t xml:space="preserve"> год</w:t>
      </w:r>
    </w:p>
    <w:p w:rsidR="00CC0812" w:rsidRPr="0058448B" w:rsidRDefault="00CC0812" w:rsidP="0058448B">
      <w:pPr>
        <w:ind w:firstLine="709"/>
        <w:jc w:val="center"/>
        <w:rPr>
          <w:b/>
          <w:sz w:val="28"/>
          <w:szCs w:val="28"/>
        </w:rPr>
      </w:pPr>
    </w:p>
    <w:p w:rsidR="005C1A9C" w:rsidRDefault="005C1A9C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9"/>
        <w:gridCol w:w="2617"/>
        <w:gridCol w:w="1563"/>
        <w:gridCol w:w="1332"/>
      </w:tblGrid>
      <w:tr w:rsidR="002E4C83" w:rsidRPr="00A83EF7" w:rsidTr="002648C4">
        <w:trPr>
          <w:trHeight w:val="510"/>
          <w:jc w:val="center"/>
        </w:trPr>
        <w:tc>
          <w:tcPr>
            <w:tcW w:w="4909" w:type="dxa"/>
            <w:shd w:val="clear" w:color="000000" w:fill="auto"/>
            <w:vAlign w:val="center"/>
          </w:tcPr>
          <w:p w:rsidR="002E4C83" w:rsidRPr="0058448B" w:rsidRDefault="002E4C83" w:rsidP="00A83EF7">
            <w:pPr>
              <w:widowControl/>
              <w:autoSpaceDE/>
              <w:autoSpaceDN/>
              <w:adjustRightInd/>
              <w:ind w:firstLineChars="18" w:firstLine="47"/>
              <w:rPr>
                <w:color w:val="000000"/>
                <w:sz w:val="26"/>
                <w:szCs w:val="26"/>
              </w:rPr>
            </w:pPr>
            <w:r w:rsidRPr="0058448B">
              <w:rPr>
                <w:b/>
                <w:bCs/>
                <w:sz w:val="26"/>
                <w:szCs w:val="26"/>
              </w:rPr>
              <w:t>Показатели</w:t>
            </w:r>
          </w:p>
        </w:tc>
        <w:tc>
          <w:tcPr>
            <w:tcW w:w="2617" w:type="dxa"/>
            <w:shd w:val="clear" w:color="000000" w:fill="auto"/>
            <w:vAlign w:val="center"/>
          </w:tcPr>
          <w:p w:rsidR="002E4C83" w:rsidRPr="0058448B" w:rsidRDefault="002E4C83" w:rsidP="005844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58448B">
              <w:rPr>
                <w:b/>
                <w:bCs/>
                <w:sz w:val="26"/>
                <w:szCs w:val="26"/>
              </w:rPr>
              <w:t>Единица измерения</w:t>
            </w:r>
          </w:p>
        </w:tc>
        <w:tc>
          <w:tcPr>
            <w:tcW w:w="2895" w:type="dxa"/>
            <w:gridSpan w:val="2"/>
            <w:shd w:val="clear" w:color="auto" w:fill="auto"/>
            <w:vAlign w:val="center"/>
          </w:tcPr>
          <w:p w:rsidR="002E4C83" w:rsidRPr="005C1A9C" w:rsidRDefault="00D36222" w:rsidP="00254AB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</w:t>
            </w:r>
            <w:r w:rsidR="00254AB9">
              <w:rPr>
                <w:b/>
                <w:sz w:val="26"/>
                <w:szCs w:val="26"/>
                <w:lang w:val="en-US"/>
              </w:rPr>
              <w:t>3</w:t>
            </w:r>
            <w:r w:rsidR="002E4C83" w:rsidRPr="005C1A9C">
              <w:rPr>
                <w:b/>
                <w:sz w:val="26"/>
                <w:szCs w:val="26"/>
              </w:rPr>
              <w:t xml:space="preserve"> год</w:t>
            </w:r>
          </w:p>
        </w:tc>
      </w:tr>
      <w:tr w:rsidR="002E4C83" w:rsidRPr="00A83EF7" w:rsidTr="002648C4">
        <w:trPr>
          <w:trHeight w:val="510"/>
          <w:jc w:val="center"/>
        </w:trPr>
        <w:tc>
          <w:tcPr>
            <w:tcW w:w="4909" w:type="dxa"/>
            <w:shd w:val="clear" w:color="000000" w:fill="auto"/>
            <w:vAlign w:val="center"/>
          </w:tcPr>
          <w:p w:rsidR="002E4C83" w:rsidRPr="0058448B" w:rsidRDefault="002E4C83" w:rsidP="00A83EF7">
            <w:pPr>
              <w:widowControl/>
              <w:autoSpaceDE/>
              <w:autoSpaceDN/>
              <w:adjustRightInd/>
              <w:ind w:firstLineChars="18" w:firstLine="47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617" w:type="dxa"/>
            <w:shd w:val="clear" w:color="000000" w:fill="auto"/>
            <w:vAlign w:val="center"/>
          </w:tcPr>
          <w:p w:rsidR="002E4C83" w:rsidRPr="0058448B" w:rsidRDefault="002E4C83" w:rsidP="0058448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2E4C83" w:rsidRPr="005C1A9C" w:rsidRDefault="002E4C83" w:rsidP="0058278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прогноз</w:t>
            </w:r>
            <w:proofErr w:type="gramStart"/>
            <w:r w:rsidRPr="002E4C83">
              <w:rPr>
                <w:b/>
                <w:sz w:val="26"/>
                <w:szCs w:val="26"/>
                <w:vertAlign w:val="superscript"/>
              </w:rPr>
              <w:t>1</w:t>
            </w:r>
            <w:proofErr w:type="gramEnd"/>
            <w:r w:rsidRPr="002E4C83">
              <w:rPr>
                <w:b/>
                <w:sz w:val="26"/>
                <w:szCs w:val="26"/>
                <w:vertAlign w:val="superscript"/>
              </w:rPr>
              <w:t>)</w:t>
            </w:r>
          </w:p>
        </w:tc>
        <w:tc>
          <w:tcPr>
            <w:tcW w:w="1332" w:type="dxa"/>
            <w:vAlign w:val="center"/>
          </w:tcPr>
          <w:p w:rsidR="002E4C83" w:rsidRPr="005C1A9C" w:rsidRDefault="002E4C83" w:rsidP="002648C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факт</w:t>
            </w:r>
          </w:p>
        </w:tc>
      </w:tr>
      <w:tr w:rsidR="002E4C83" w:rsidRPr="00A83EF7" w:rsidTr="002648C4">
        <w:trPr>
          <w:trHeight w:val="510"/>
          <w:jc w:val="center"/>
        </w:trPr>
        <w:tc>
          <w:tcPr>
            <w:tcW w:w="4909" w:type="dxa"/>
            <w:shd w:val="clear" w:color="000000" w:fill="auto"/>
            <w:vAlign w:val="center"/>
            <w:hideMark/>
          </w:tcPr>
          <w:p w:rsidR="002E4C83" w:rsidRPr="0058448B" w:rsidRDefault="002E4C83" w:rsidP="00A83EF7">
            <w:pPr>
              <w:widowControl/>
              <w:autoSpaceDE/>
              <w:autoSpaceDN/>
              <w:adjustRightInd/>
              <w:ind w:firstLineChars="18" w:firstLine="47"/>
              <w:rPr>
                <w:color w:val="000000"/>
                <w:sz w:val="26"/>
                <w:szCs w:val="26"/>
              </w:rPr>
            </w:pPr>
            <w:r w:rsidRPr="0058448B">
              <w:rPr>
                <w:color w:val="000000"/>
                <w:sz w:val="26"/>
                <w:szCs w:val="26"/>
              </w:rPr>
              <w:t xml:space="preserve">Численность постоянного населения (среднегодовая) </w:t>
            </w:r>
          </w:p>
        </w:tc>
        <w:tc>
          <w:tcPr>
            <w:tcW w:w="2617" w:type="dxa"/>
            <w:shd w:val="clear" w:color="000000" w:fill="auto"/>
            <w:vAlign w:val="center"/>
            <w:hideMark/>
          </w:tcPr>
          <w:p w:rsidR="002E4C83" w:rsidRPr="0058448B" w:rsidRDefault="002E4C83" w:rsidP="005844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58448B">
              <w:rPr>
                <w:color w:val="000000"/>
                <w:sz w:val="26"/>
                <w:szCs w:val="26"/>
              </w:rPr>
              <w:t>тыс. человек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2E4C83" w:rsidRPr="00254AB9" w:rsidRDefault="00254AB9" w:rsidP="00EB18E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2027</w:t>
            </w:r>
            <w:r>
              <w:rPr>
                <w:sz w:val="26"/>
                <w:szCs w:val="26"/>
              </w:rPr>
              <w:t>,2</w:t>
            </w:r>
          </w:p>
        </w:tc>
        <w:tc>
          <w:tcPr>
            <w:tcW w:w="1332" w:type="dxa"/>
            <w:vAlign w:val="center"/>
          </w:tcPr>
          <w:p w:rsidR="002E4C83" w:rsidRPr="00003E59" w:rsidRDefault="00003E59" w:rsidP="00254AB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2029,4</w:t>
            </w:r>
          </w:p>
        </w:tc>
      </w:tr>
      <w:tr w:rsidR="002E4C83" w:rsidRPr="00A83EF7" w:rsidTr="002648C4">
        <w:trPr>
          <w:trHeight w:val="510"/>
          <w:jc w:val="center"/>
        </w:trPr>
        <w:tc>
          <w:tcPr>
            <w:tcW w:w="4909" w:type="dxa"/>
            <w:shd w:val="clear" w:color="000000" w:fill="auto"/>
            <w:vAlign w:val="center"/>
            <w:hideMark/>
          </w:tcPr>
          <w:p w:rsidR="002E4C83" w:rsidRPr="0058448B" w:rsidRDefault="002E4C83" w:rsidP="00A83EF7">
            <w:pPr>
              <w:widowControl/>
              <w:autoSpaceDE/>
              <w:autoSpaceDN/>
              <w:adjustRightInd/>
              <w:ind w:firstLineChars="18" w:firstLine="47"/>
              <w:rPr>
                <w:color w:val="000000"/>
                <w:sz w:val="26"/>
                <w:szCs w:val="26"/>
              </w:rPr>
            </w:pPr>
            <w:r w:rsidRPr="0058448B">
              <w:rPr>
                <w:color w:val="000000"/>
                <w:sz w:val="26"/>
                <w:szCs w:val="26"/>
              </w:rPr>
              <w:t>Валовой региональный продукт (в основных ценах соответствующих лет)</w:t>
            </w:r>
          </w:p>
        </w:tc>
        <w:tc>
          <w:tcPr>
            <w:tcW w:w="2617" w:type="dxa"/>
            <w:shd w:val="clear" w:color="000000" w:fill="auto"/>
            <w:vAlign w:val="center"/>
            <w:hideMark/>
          </w:tcPr>
          <w:p w:rsidR="002E4C83" w:rsidRPr="0058448B" w:rsidRDefault="002E4C83" w:rsidP="0070428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proofErr w:type="gramStart"/>
            <w:r w:rsidRPr="0058448B">
              <w:rPr>
                <w:color w:val="000000"/>
                <w:sz w:val="26"/>
                <w:szCs w:val="26"/>
              </w:rPr>
              <w:t>мл</w:t>
            </w:r>
            <w:r>
              <w:rPr>
                <w:color w:val="000000"/>
                <w:sz w:val="26"/>
                <w:szCs w:val="26"/>
              </w:rPr>
              <w:t>рд</w:t>
            </w:r>
            <w:proofErr w:type="gramEnd"/>
            <w:r w:rsidRPr="0058448B">
              <w:rPr>
                <w:color w:val="000000"/>
                <w:sz w:val="26"/>
                <w:szCs w:val="26"/>
              </w:rPr>
              <w:t xml:space="preserve"> руб. 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2E4C83" w:rsidRPr="002639FC" w:rsidRDefault="00254AB9" w:rsidP="00EB18E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1552,6</w:t>
            </w:r>
          </w:p>
        </w:tc>
        <w:tc>
          <w:tcPr>
            <w:tcW w:w="1332" w:type="dxa"/>
            <w:vAlign w:val="center"/>
          </w:tcPr>
          <w:p w:rsidR="002E4C83" w:rsidRPr="00560B87" w:rsidRDefault="00003E59" w:rsidP="00254AB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1757,5</w:t>
            </w:r>
            <w:r w:rsidR="002E4C83" w:rsidRPr="002639FC">
              <w:rPr>
                <w:sz w:val="26"/>
                <w:szCs w:val="26"/>
              </w:rPr>
              <w:t>*</w:t>
            </w:r>
          </w:p>
        </w:tc>
      </w:tr>
      <w:tr w:rsidR="002E4C83" w:rsidRPr="00A83EF7" w:rsidTr="002648C4">
        <w:trPr>
          <w:trHeight w:val="510"/>
          <w:jc w:val="center"/>
        </w:trPr>
        <w:tc>
          <w:tcPr>
            <w:tcW w:w="4909" w:type="dxa"/>
            <w:shd w:val="clear" w:color="000000" w:fill="auto"/>
            <w:vAlign w:val="center"/>
            <w:hideMark/>
          </w:tcPr>
          <w:p w:rsidR="002E4C83" w:rsidRPr="0058448B" w:rsidRDefault="002E4C83" w:rsidP="00A83EF7">
            <w:pPr>
              <w:widowControl/>
              <w:autoSpaceDE/>
              <w:autoSpaceDN/>
              <w:adjustRightInd/>
              <w:ind w:firstLineChars="18" w:firstLine="47"/>
              <w:rPr>
                <w:color w:val="000000"/>
                <w:sz w:val="26"/>
                <w:szCs w:val="26"/>
              </w:rPr>
            </w:pPr>
            <w:r w:rsidRPr="0058448B">
              <w:rPr>
                <w:color w:val="000000"/>
                <w:sz w:val="26"/>
                <w:szCs w:val="26"/>
              </w:rPr>
              <w:t>Индекс физического объема валового регионального продукта</w:t>
            </w:r>
          </w:p>
        </w:tc>
        <w:tc>
          <w:tcPr>
            <w:tcW w:w="2617" w:type="dxa"/>
            <w:shd w:val="clear" w:color="000000" w:fill="auto"/>
            <w:vAlign w:val="center"/>
            <w:hideMark/>
          </w:tcPr>
          <w:p w:rsidR="002E4C83" w:rsidRPr="0058448B" w:rsidRDefault="002E4C83" w:rsidP="005844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58448B">
              <w:rPr>
                <w:color w:val="000000"/>
                <w:sz w:val="26"/>
                <w:szCs w:val="26"/>
              </w:rPr>
              <w:t>% к предыдущему году</w:t>
            </w:r>
          </w:p>
        </w:tc>
        <w:tc>
          <w:tcPr>
            <w:tcW w:w="1563" w:type="dxa"/>
            <w:shd w:val="clear" w:color="000000" w:fill="auto"/>
            <w:vAlign w:val="center"/>
          </w:tcPr>
          <w:p w:rsidR="002E4C83" w:rsidRPr="00C70A3D" w:rsidRDefault="00254AB9" w:rsidP="002639FC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101,0</w:t>
            </w:r>
          </w:p>
        </w:tc>
        <w:tc>
          <w:tcPr>
            <w:tcW w:w="1332" w:type="dxa"/>
            <w:shd w:val="clear" w:color="000000" w:fill="auto"/>
            <w:vAlign w:val="center"/>
          </w:tcPr>
          <w:p w:rsidR="002E4C83" w:rsidRPr="00560B87" w:rsidRDefault="00003E59" w:rsidP="00745198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102,5</w:t>
            </w:r>
            <w:r w:rsidR="002E4C83" w:rsidRPr="002639FC">
              <w:rPr>
                <w:sz w:val="26"/>
                <w:szCs w:val="26"/>
              </w:rPr>
              <w:t>*</w:t>
            </w:r>
          </w:p>
        </w:tc>
      </w:tr>
      <w:tr w:rsidR="002E4C83" w:rsidRPr="00A83EF7" w:rsidTr="002648C4">
        <w:trPr>
          <w:trHeight w:val="510"/>
          <w:jc w:val="center"/>
        </w:trPr>
        <w:tc>
          <w:tcPr>
            <w:tcW w:w="4909" w:type="dxa"/>
            <w:shd w:val="clear" w:color="auto" w:fill="FFFFFF"/>
            <w:vAlign w:val="center"/>
            <w:hideMark/>
          </w:tcPr>
          <w:p w:rsidR="002E4C83" w:rsidRPr="0058448B" w:rsidRDefault="002E4C83" w:rsidP="00A83EF7">
            <w:pPr>
              <w:widowControl/>
              <w:autoSpaceDE/>
              <w:autoSpaceDN/>
              <w:adjustRightInd/>
              <w:ind w:firstLineChars="18" w:firstLine="47"/>
              <w:rPr>
                <w:color w:val="000000"/>
                <w:sz w:val="26"/>
                <w:szCs w:val="26"/>
              </w:rPr>
            </w:pPr>
            <w:r w:rsidRPr="0058448B">
              <w:rPr>
                <w:color w:val="000000"/>
                <w:sz w:val="26"/>
                <w:szCs w:val="26"/>
              </w:rPr>
              <w:t>Темпы роста прибыли прибыльных организаций</w:t>
            </w:r>
          </w:p>
        </w:tc>
        <w:tc>
          <w:tcPr>
            <w:tcW w:w="2617" w:type="dxa"/>
            <w:shd w:val="clear" w:color="auto" w:fill="FFFFFF"/>
            <w:vAlign w:val="center"/>
            <w:hideMark/>
          </w:tcPr>
          <w:p w:rsidR="002E4C83" w:rsidRPr="0058448B" w:rsidRDefault="002E4C83" w:rsidP="005844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58448B">
              <w:rPr>
                <w:color w:val="000000"/>
                <w:sz w:val="26"/>
                <w:szCs w:val="26"/>
              </w:rPr>
              <w:t xml:space="preserve">% к предыдущему году </w:t>
            </w:r>
          </w:p>
        </w:tc>
        <w:tc>
          <w:tcPr>
            <w:tcW w:w="1563" w:type="dxa"/>
            <w:shd w:val="clear" w:color="auto" w:fill="FFFFFF"/>
            <w:vAlign w:val="center"/>
          </w:tcPr>
          <w:p w:rsidR="002E4C83" w:rsidRPr="00254AB9" w:rsidRDefault="00254AB9" w:rsidP="003C20FD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105,2</w:t>
            </w:r>
          </w:p>
        </w:tc>
        <w:tc>
          <w:tcPr>
            <w:tcW w:w="1332" w:type="dxa"/>
            <w:shd w:val="clear" w:color="auto" w:fill="FFFFFF"/>
            <w:vAlign w:val="center"/>
          </w:tcPr>
          <w:p w:rsidR="002E4C83" w:rsidRPr="00627E9B" w:rsidRDefault="0018679F" w:rsidP="00627E9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107,0</w:t>
            </w:r>
          </w:p>
        </w:tc>
      </w:tr>
      <w:tr w:rsidR="002E4C83" w:rsidRPr="00A83EF7" w:rsidTr="002648C4">
        <w:trPr>
          <w:trHeight w:val="510"/>
          <w:jc w:val="center"/>
        </w:trPr>
        <w:tc>
          <w:tcPr>
            <w:tcW w:w="4909" w:type="dxa"/>
            <w:shd w:val="clear" w:color="auto" w:fill="FFFFFF"/>
            <w:vAlign w:val="center"/>
            <w:hideMark/>
          </w:tcPr>
          <w:p w:rsidR="002E4C83" w:rsidRPr="0058448B" w:rsidRDefault="002E4C83" w:rsidP="00A83EF7">
            <w:pPr>
              <w:widowControl/>
              <w:autoSpaceDE/>
              <w:autoSpaceDN/>
              <w:adjustRightInd/>
              <w:ind w:firstLineChars="18" w:firstLine="47"/>
              <w:rPr>
                <w:color w:val="000000"/>
                <w:sz w:val="26"/>
                <w:szCs w:val="26"/>
              </w:rPr>
            </w:pPr>
            <w:r w:rsidRPr="0058448B">
              <w:rPr>
                <w:color w:val="000000"/>
                <w:sz w:val="26"/>
                <w:szCs w:val="26"/>
              </w:rPr>
              <w:t xml:space="preserve">Индекс потребительских цен </w:t>
            </w:r>
            <w:r w:rsidRPr="00A83EF7">
              <w:rPr>
                <w:color w:val="000000"/>
                <w:sz w:val="26"/>
                <w:szCs w:val="26"/>
              </w:rPr>
              <w:t>(</w:t>
            </w:r>
            <w:r w:rsidRPr="0058448B">
              <w:rPr>
                <w:color w:val="000000"/>
                <w:sz w:val="26"/>
                <w:szCs w:val="26"/>
              </w:rPr>
              <w:t>в среднем за год)</w:t>
            </w:r>
          </w:p>
        </w:tc>
        <w:tc>
          <w:tcPr>
            <w:tcW w:w="2617" w:type="dxa"/>
            <w:shd w:val="clear" w:color="auto" w:fill="FFFFFF"/>
            <w:vAlign w:val="center"/>
            <w:hideMark/>
          </w:tcPr>
          <w:p w:rsidR="002E4C83" w:rsidRPr="0058448B" w:rsidRDefault="002E4C83" w:rsidP="005844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58448B">
              <w:rPr>
                <w:color w:val="000000"/>
                <w:sz w:val="26"/>
                <w:szCs w:val="26"/>
              </w:rPr>
              <w:t>к предыдущему году, %</w:t>
            </w:r>
          </w:p>
        </w:tc>
        <w:tc>
          <w:tcPr>
            <w:tcW w:w="1563" w:type="dxa"/>
            <w:shd w:val="clear" w:color="auto" w:fill="FFFFFF"/>
            <w:vAlign w:val="center"/>
          </w:tcPr>
          <w:p w:rsidR="002E4C83" w:rsidRPr="00C70A3D" w:rsidRDefault="00254AB9" w:rsidP="00EB18E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109,0</w:t>
            </w:r>
          </w:p>
        </w:tc>
        <w:tc>
          <w:tcPr>
            <w:tcW w:w="1332" w:type="dxa"/>
            <w:shd w:val="clear" w:color="auto" w:fill="FFFFFF"/>
            <w:vAlign w:val="center"/>
          </w:tcPr>
          <w:p w:rsidR="002E4C83" w:rsidRPr="002639FC" w:rsidRDefault="00003E59" w:rsidP="002648C4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105,83</w:t>
            </w:r>
          </w:p>
        </w:tc>
      </w:tr>
      <w:tr w:rsidR="002E4C83" w:rsidRPr="00A83EF7" w:rsidTr="002648C4">
        <w:trPr>
          <w:trHeight w:val="765"/>
          <w:jc w:val="center"/>
        </w:trPr>
        <w:tc>
          <w:tcPr>
            <w:tcW w:w="4909" w:type="dxa"/>
            <w:shd w:val="clear" w:color="auto" w:fill="FFFFFF"/>
            <w:vAlign w:val="center"/>
            <w:hideMark/>
          </w:tcPr>
          <w:p w:rsidR="002E4C83" w:rsidRPr="0058448B" w:rsidRDefault="002E4C83" w:rsidP="00A83EF7">
            <w:pPr>
              <w:widowControl/>
              <w:autoSpaceDE/>
              <w:autoSpaceDN/>
              <w:adjustRightInd/>
              <w:ind w:firstLineChars="18" w:firstLine="47"/>
              <w:rPr>
                <w:color w:val="000000"/>
                <w:sz w:val="26"/>
                <w:szCs w:val="26"/>
              </w:rPr>
            </w:pPr>
            <w:r w:rsidRPr="0058448B">
              <w:rPr>
                <w:color w:val="000000"/>
                <w:sz w:val="26"/>
                <w:szCs w:val="26"/>
              </w:rPr>
              <w:t>Индекс потребительских цен (с начала года)</w:t>
            </w:r>
          </w:p>
        </w:tc>
        <w:tc>
          <w:tcPr>
            <w:tcW w:w="2617" w:type="dxa"/>
            <w:shd w:val="clear" w:color="auto" w:fill="FFFFFF"/>
            <w:vAlign w:val="center"/>
            <w:hideMark/>
          </w:tcPr>
          <w:p w:rsidR="002E4C83" w:rsidRPr="0058448B" w:rsidRDefault="002E4C83" w:rsidP="005844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58448B">
              <w:rPr>
                <w:color w:val="000000"/>
                <w:sz w:val="26"/>
                <w:szCs w:val="26"/>
              </w:rPr>
              <w:t>декабрь к декабрю   предыдущего года, %</w:t>
            </w:r>
          </w:p>
        </w:tc>
        <w:tc>
          <w:tcPr>
            <w:tcW w:w="1563" w:type="dxa"/>
            <w:shd w:val="clear" w:color="auto" w:fill="FFFFFF"/>
            <w:vAlign w:val="center"/>
          </w:tcPr>
          <w:p w:rsidR="002E4C83" w:rsidRPr="00C70A3D" w:rsidRDefault="00254AB9" w:rsidP="002639FC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106,1</w:t>
            </w:r>
          </w:p>
        </w:tc>
        <w:tc>
          <w:tcPr>
            <w:tcW w:w="1332" w:type="dxa"/>
            <w:shd w:val="clear" w:color="auto" w:fill="FFFFFF"/>
            <w:vAlign w:val="center"/>
          </w:tcPr>
          <w:p w:rsidR="002E4C83" w:rsidRPr="002639FC" w:rsidRDefault="00003E59" w:rsidP="002648C4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106,04</w:t>
            </w:r>
          </w:p>
        </w:tc>
      </w:tr>
      <w:tr w:rsidR="002E4C83" w:rsidRPr="00A83EF7" w:rsidTr="002648C4">
        <w:trPr>
          <w:trHeight w:val="510"/>
          <w:jc w:val="center"/>
        </w:trPr>
        <w:tc>
          <w:tcPr>
            <w:tcW w:w="4909" w:type="dxa"/>
            <w:shd w:val="clear" w:color="auto" w:fill="FFFFFF"/>
            <w:vAlign w:val="center"/>
            <w:hideMark/>
          </w:tcPr>
          <w:p w:rsidR="002E4C83" w:rsidRPr="0058448B" w:rsidRDefault="002E4C83" w:rsidP="00A83EF7">
            <w:pPr>
              <w:widowControl/>
              <w:autoSpaceDE/>
              <w:autoSpaceDN/>
              <w:adjustRightInd/>
              <w:ind w:firstLineChars="18" w:firstLine="47"/>
              <w:rPr>
                <w:color w:val="000000"/>
                <w:sz w:val="26"/>
                <w:szCs w:val="26"/>
              </w:rPr>
            </w:pPr>
            <w:r w:rsidRPr="0058448B">
              <w:rPr>
                <w:color w:val="000000"/>
                <w:sz w:val="26"/>
                <w:szCs w:val="26"/>
              </w:rPr>
              <w:t>Фонд начисленной заработной платы всех работников</w:t>
            </w:r>
          </w:p>
        </w:tc>
        <w:tc>
          <w:tcPr>
            <w:tcW w:w="2617" w:type="dxa"/>
            <w:shd w:val="clear" w:color="auto" w:fill="FFFFFF"/>
            <w:vAlign w:val="center"/>
            <w:hideMark/>
          </w:tcPr>
          <w:p w:rsidR="002E4C83" w:rsidRPr="0058448B" w:rsidRDefault="002E4C83" w:rsidP="005679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proofErr w:type="gramStart"/>
            <w:r>
              <w:rPr>
                <w:color w:val="000000"/>
                <w:sz w:val="26"/>
                <w:szCs w:val="26"/>
              </w:rPr>
              <w:t>м</w:t>
            </w:r>
            <w:r w:rsidRPr="0058448B">
              <w:rPr>
                <w:color w:val="000000"/>
                <w:sz w:val="26"/>
                <w:szCs w:val="26"/>
              </w:rPr>
              <w:t>л</w:t>
            </w:r>
            <w:r>
              <w:rPr>
                <w:color w:val="000000"/>
                <w:sz w:val="26"/>
                <w:szCs w:val="26"/>
              </w:rPr>
              <w:t>рд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 </w:t>
            </w:r>
            <w:r w:rsidRPr="0058448B">
              <w:rPr>
                <w:color w:val="000000"/>
                <w:sz w:val="26"/>
                <w:szCs w:val="26"/>
              </w:rPr>
              <w:t xml:space="preserve">руб. </w:t>
            </w:r>
          </w:p>
        </w:tc>
        <w:tc>
          <w:tcPr>
            <w:tcW w:w="1563" w:type="dxa"/>
            <w:shd w:val="clear" w:color="auto" w:fill="FFFFFF"/>
            <w:vAlign w:val="center"/>
          </w:tcPr>
          <w:p w:rsidR="002E4C83" w:rsidRPr="00FE4E20" w:rsidRDefault="00FE4E20" w:rsidP="00560B8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399,1</w:t>
            </w:r>
          </w:p>
        </w:tc>
        <w:tc>
          <w:tcPr>
            <w:tcW w:w="1332" w:type="dxa"/>
            <w:shd w:val="clear" w:color="auto" w:fill="FFFFFF"/>
            <w:vAlign w:val="center"/>
          </w:tcPr>
          <w:p w:rsidR="002E4C83" w:rsidRPr="00560B87" w:rsidRDefault="00FE4E20" w:rsidP="002648C4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427,4</w:t>
            </w:r>
            <w:r w:rsidR="002E4C83" w:rsidRPr="002639FC">
              <w:rPr>
                <w:sz w:val="26"/>
                <w:szCs w:val="26"/>
              </w:rPr>
              <w:t>**</w:t>
            </w:r>
          </w:p>
        </w:tc>
      </w:tr>
      <w:tr w:rsidR="002E4C83" w:rsidRPr="00A83EF7" w:rsidTr="002648C4">
        <w:trPr>
          <w:trHeight w:val="510"/>
          <w:jc w:val="center"/>
        </w:trPr>
        <w:tc>
          <w:tcPr>
            <w:tcW w:w="4909" w:type="dxa"/>
            <w:shd w:val="clear" w:color="auto" w:fill="FFFFFF"/>
            <w:vAlign w:val="center"/>
            <w:hideMark/>
          </w:tcPr>
          <w:p w:rsidR="002E4C83" w:rsidRPr="0058448B" w:rsidRDefault="002E4C83" w:rsidP="00A83EF7">
            <w:pPr>
              <w:widowControl/>
              <w:autoSpaceDE/>
              <w:autoSpaceDN/>
              <w:adjustRightInd/>
              <w:ind w:firstLineChars="18" w:firstLine="47"/>
              <w:rPr>
                <w:color w:val="000000"/>
                <w:sz w:val="26"/>
                <w:szCs w:val="26"/>
              </w:rPr>
            </w:pPr>
            <w:r w:rsidRPr="0058448B">
              <w:rPr>
                <w:color w:val="000000"/>
                <w:sz w:val="26"/>
                <w:szCs w:val="26"/>
              </w:rPr>
              <w:t xml:space="preserve">Темп роста фонда начисленной заработной платы </w:t>
            </w:r>
          </w:p>
        </w:tc>
        <w:tc>
          <w:tcPr>
            <w:tcW w:w="2617" w:type="dxa"/>
            <w:shd w:val="clear" w:color="auto" w:fill="FFFFFF"/>
            <w:vAlign w:val="center"/>
            <w:hideMark/>
          </w:tcPr>
          <w:p w:rsidR="002E4C83" w:rsidRPr="0058448B" w:rsidRDefault="002E4C83" w:rsidP="005844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58448B">
              <w:rPr>
                <w:color w:val="000000"/>
                <w:sz w:val="26"/>
                <w:szCs w:val="26"/>
              </w:rPr>
              <w:t xml:space="preserve">% к предыдущему году </w:t>
            </w:r>
          </w:p>
        </w:tc>
        <w:tc>
          <w:tcPr>
            <w:tcW w:w="1563" w:type="dxa"/>
            <w:shd w:val="clear" w:color="auto" w:fill="FFFFFF"/>
            <w:vAlign w:val="center"/>
          </w:tcPr>
          <w:p w:rsidR="002E4C83" w:rsidRPr="00FE4E20" w:rsidRDefault="00FE4E20" w:rsidP="00560B8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109,7</w:t>
            </w:r>
          </w:p>
        </w:tc>
        <w:tc>
          <w:tcPr>
            <w:tcW w:w="1332" w:type="dxa"/>
            <w:shd w:val="clear" w:color="auto" w:fill="FFFFFF"/>
            <w:vAlign w:val="center"/>
          </w:tcPr>
          <w:p w:rsidR="002E4C83" w:rsidRPr="00560B87" w:rsidRDefault="00FE4E20" w:rsidP="004532C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113,7</w:t>
            </w:r>
            <w:r w:rsidR="002E4C83" w:rsidRPr="002639FC">
              <w:rPr>
                <w:sz w:val="26"/>
                <w:szCs w:val="26"/>
              </w:rPr>
              <w:t>**</w:t>
            </w:r>
          </w:p>
        </w:tc>
      </w:tr>
    </w:tbl>
    <w:p w:rsidR="006A7B76" w:rsidRDefault="002E4C83" w:rsidP="00EE1B38">
      <w:pPr>
        <w:spacing w:before="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</w:t>
      </w:r>
      <w:r w:rsidR="00247A43">
        <w:rPr>
          <w:sz w:val="26"/>
          <w:szCs w:val="26"/>
        </w:rPr>
        <w:t>Базовый вариант п</w:t>
      </w:r>
      <w:r w:rsidRPr="00AC052A">
        <w:rPr>
          <w:sz w:val="26"/>
          <w:szCs w:val="26"/>
        </w:rPr>
        <w:t>рогноз</w:t>
      </w:r>
      <w:r w:rsidR="00247A43">
        <w:rPr>
          <w:sz w:val="26"/>
          <w:szCs w:val="26"/>
        </w:rPr>
        <w:t>а</w:t>
      </w:r>
      <w:r w:rsidRPr="00AC052A">
        <w:rPr>
          <w:sz w:val="26"/>
          <w:szCs w:val="26"/>
        </w:rPr>
        <w:t xml:space="preserve"> социально-экономического развития Ленинградской области на </w:t>
      </w:r>
      <w:r>
        <w:rPr>
          <w:sz w:val="26"/>
          <w:szCs w:val="26"/>
        </w:rPr>
        <w:t>202</w:t>
      </w:r>
      <w:r w:rsidR="00254AB9" w:rsidRPr="00254AB9">
        <w:rPr>
          <w:sz w:val="26"/>
          <w:szCs w:val="26"/>
        </w:rPr>
        <w:t>3</w:t>
      </w:r>
      <w:r w:rsidR="006A7B76">
        <w:rPr>
          <w:sz w:val="26"/>
          <w:szCs w:val="26"/>
        </w:rPr>
        <w:t>-202</w:t>
      </w:r>
      <w:r w:rsidR="00254AB9" w:rsidRPr="00254AB9">
        <w:rPr>
          <w:sz w:val="26"/>
          <w:szCs w:val="26"/>
        </w:rPr>
        <w:t>4</w:t>
      </w:r>
      <w:r>
        <w:rPr>
          <w:sz w:val="26"/>
          <w:szCs w:val="26"/>
        </w:rPr>
        <w:t xml:space="preserve"> год</w:t>
      </w:r>
      <w:r w:rsidR="0033584E">
        <w:rPr>
          <w:sz w:val="26"/>
          <w:szCs w:val="26"/>
        </w:rPr>
        <w:t>ы</w:t>
      </w:r>
      <w:r>
        <w:rPr>
          <w:sz w:val="26"/>
          <w:szCs w:val="26"/>
        </w:rPr>
        <w:t xml:space="preserve"> (распоряжение Правительства Ленинградской области от </w:t>
      </w:r>
      <w:r w:rsidR="00254AB9" w:rsidRPr="00254AB9">
        <w:rPr>
          <w:sz w:val="26"/>
          <w:szCs w:val="26"/>
        </w:rPr>
        <w:t>29</w:t>
      </w:r>
      <w:r>
        <w:rPr>
          <w:sz w:val="26"/>
          <w:szCs w:val="26"/>
        </w:rPr>
        <w:t>.</w:t>
      </w:r>
      <w:r w:rsidR="00254AB9" w:rsidRPr="00254AB9">
        <w:rPr>
          <w:sz w:val="26"/>
          <w:szCs w:val="26"/>
        </w:rPr>
        <w:t>09</w:t>
      </w:r>
      <w:r>
        <w:rPr>
          <w:sz w:val="26"/>
          <w:szCs w:val="26"/>
        </w:rPr>
        <w:t>.20</w:t>
      </w:r>
      <w:r w:rsidR="006A7B76">
        <w:rPr>
          <w:sz w:val="26"/>
          <w:szCs w:val="26"/>
        </w:rPr>
        <w:t>2</w:t>
      </w:r>
      <w:r w:rsidR="00254AB9" w:rsidRPr="00254AB9">
        <w:rPr>
          <w:sz w:val="26"/>
          <w:szCs w:val="26"/>
        </w:rPr>
        <w:t>2</w:t>
      </w:r>
      <w:r>
        <w:rPr>
          <w:sz w:val="26"/>
          <w:szCs w:val="26"/>
        </w:rPr>
        <w:t xml:space="preserve"> №</w:t>
      </w:r>
      <w:r w:rsidR="00247A43">
        <w:rPr>
          <w:sz w:val="26"/>
          <w:szCs w:val="26"/>
        </w:rPr>
        <w:t> </w:t>
      </w:r>
      <w:r w:rsidR="00254AB9" w:rsidRPr="00254AB9">
        <w:rPr>
          <w:sz w:val="26"/>
          <w:szCs w:val="26"/>
        </w:rPr>
        <w:t>713</w:t>
      </w:r>
      <w:r>
        <w:rPr>
          <w:sz w:val="26"/>
          <w:szCs w:val="26"/>
        </w:rPr>
        <w:t>-р)</w:t>
      </w:r>
      <w:r w:rsidR="0033584E">
        <w:rPr>
          <w:sz w:val="26"/>
          <w:szCs w:val="26"/>
        </w:rPr>
        <w:t>.</w:t>
      </w:r>
    </w:p>
    <w:p w:rsidR="00EE1B38" w:rsidRPr="00560B87" w:rsidRDefault="00560B87" w:rsidP="00EE1B38">
      <w:pPr>
        <w:spacing w:before="60"/>
        <w:jc w:val="both"/>
        <w:rPr>
          <w:sz w:val="26"/>
          <w:szCs w:val="26"/>
        </w:rPr>
      </w:pPr>
      <w:r w:rsidRPr="00560B87">
        <w:rPr>
          <w:sz w:val="26"/>
          <w:szCs w:val="26"/>
        </w:rPr>
        <w:t>*</w:t>
      </w:r>
      <w:r w:rsidR="005C1A9C" w:rsidRPr="00560B87">
        <w:rPr>
          <w:sz w:val="26"/>
          <w:szCs w:val="26"/>
        </w:rPr>
        <w:t xml:space="preserve"> </w:t>
      </w:r>
      <w:r w:rsidR="00FE4E20">
        <w:rPr>
          <w:sz w:val="26"/>
          <w:szCs w:val="26"/>
        </w:rPr>
        <w:t>О</w:t>
      </w:r>
      <w:r w:rsidR="005C1A9C" w:rsidRPr="00560B87">
        <w:rPr>
          <w:sz w:val="26"/>
          <w:szCs w:val="26"/>
        </w:rPr>
        <w:t>ценка 202</w:t>
      </w:r>
      <w:r w:rsidR="00254AB9" w:rsidRPr="00254AB9">
        <w:rPr>
          <w:sz w:val="26"/>
          <w:szCs w:val="26"/>
        </w:rPr>
        <w:t>3</w:t>
      </w:r>
      <w:r w:rsidR="005C1A9C" w:rsidRPr="00560B87">
        <w:rPr>
          <w:sz w:val="26"/>
          <w:szCs w:val="26"/>
        </w:rPr>
        <w:t xml:space="preserve"> года по </w:t>
      </w:r>
      <w:r w:rsidR="00745198">
        <w:rPr>
          <w:sz w:val="26"/>
          <w:szCs w:val="26"/>
        </w:rPr>
        <w:t xml:space="preserve">уточненному </w:t>
      </w:r>
      <w:r w:rsidR="005C1A9C" w:rsidRPr="00560B87">
        <w:rPr>
          <w:sz w:val="26"/>
          <w:szCs w:val="26"/>
        </w:rPr>
        <w:t>п</w:t>
      </w:r>
      <w:r w:rsidR="007B6BAD" w:rsidRPr="00560B87">
        <w:rPr>
          <w:sz w:val="26"/>
          <w:szCs w:val="26"/>
        </w:rPr>
        <w:t>рогноз</w:t>
      </w:r>
      <w:r w:rsidR="005C1A9C" w:rsidRPr="00560B87">
        <w:rPr>
          <w:sz w:val="26"/>
          <w:szCs w:val="26"/>
        </w:rPr>
        <w:t>у</w:t>
      </w:r>
      <w:r w:rsidR="007B6BAD" w:rsidRPr="00560B87">
        <w:rPr>
          <w:sz w:val="26"/>
          <w:szCs w:val="26"/>
        </w:rPr>
        <w:t xml:space="preserve"> социально-экономического развития Ленинградской области на </w:t>
      </w:r>
      <w:r w:rsidR="005C1A9C" w:rsidRPr="00560B87">
        <w:rPr>
          <w:sz w:val="26"/>
          <w:szCs w:val="26"/>
        </w:rPr>
        <w:t>202</w:t>
      </w:r>
      <w:r w:rsidR="00254AB9" w:rsidRPr="00254AB9">
        <w:rPr>
          <w:sz w:val="26"/>
          <w:szCs w:val="26"/>
        </w:rPr>
        <w:t>4</w:t>
      </w:r>
      <w:r w:rsidR="005C1A9C" w:rsidRPr="00560B87">
        <w:rPr>
          <w:sz w:val="26"/>
          <w:szCs w:val="26"/>
        </w:rPr>
        <w:t>-202</w:t>
      </w:r>
      <w:r w:rsidR="00254AB9" w:rsidRPr="00254AB9">
        <w:rPr>
          <w:sz w:val="26"/>
          <w:szCs w:val="26"/>
        </w:rPr>
        <w:t>6</w:t>
      </w:r>
      <w:r w:rsidR="00EE1B38" w:rsidRPr="00560B87">
        <w:rPr>
          <w:sz w:val="26"/>
          <w:szCs w:val="26"/>
        </w:rPr>
        <w:t xml:space="preserve"> </w:t>
      </w:r>
      <w:r w:rsidR="00EE1B38" w:rsidRPr="00003E59">
        <w:rPr>
          <w:sz w:val="26"/>
          <w:szCs w:val="26"/>
        </w:rPr>
        <w:t>год</w:t>
      </w:r>
      <w:r w:rsidR="005C1A9C" w:rsidRPr="00003E59">
        <w:rPr>
          <w:sz w:val="26"/>
          <w:szCs w:val="26"/>
        </w:rPr>
        <w:t>ы</w:t>
      </w:r>
      <w:r w:rsidR="00EE1B38" w:rsidRPr="00003E59">
        <w:rPr>
          <w:sz w:val="26"/>
          <w:szCs w:val="26"/>
        </w:rPr>
        <w:t xml:space="preserve"> (</w:t>
      </w:r>
      <w:r w:rsidR="00745198" w:rsidRPr="00003E59">
        <w:rPr>
          <w:sz w:val="26"/>
          <w:szCs w:val="26"/>
        </w:rPr>
        <w:t>письмо в Минэкономразвития России от 10.11.202</w:t>
      </w:r>
      <w:r w:rsidR="00003E59" w:rsidRPr="00003E59">
        <w:rPr>
          <w:sz w:val="26"/>
          <w:szCs w:val="26"/>
        </w:rPr>
        <w:t>3</w:t>
      </w:r>
      <w:r w:rsidR="00745198" w:rsidRPr="00003E59">
        <w:rPr>
          <w:sz w:val="26"/>
          <w:szCs w:val="26"/>
        </w:rPr>
        <w:t xml:space="preserve"> № </w:t>
      </w:r>
      <w:r w:rsidR="00003E59" w:rsidRPr="00003E59">
        <w:rPr>
          <w:sz w:val="26"/>
          <w:szCs w:val="26"/>
        </w:rPr>
        <w:t>ИСХ-02.1</w:t>
      </w:r>
      <w:r w:rsidR="00745198" w:rsidRPr="00003E59">
        <w:rPr>
          <w:sz w:val="26"/>
          <w:szCs w:val="26"/>
        </w:rPr>
        <w:t>-</w:t>
      </w:r>
      <w:r w:rsidR="00003E59" w:rsidRPr="00003E59">
        <w:rPr>
          <w:sz w:val="26"/>
          <w:szCs w:val="26"/>
        </w:rPr>
        <w:t>9579/</w:t>
      </w:r>
      <w:r w:rsidR="00745198" w:rsidRPr="00003E59">
        <w:rPr>
          <w:sz w:val="26"/>
          <w:szCs w:val="26"/>
        </w:rPr>
        <w:t>202</w:t>
      </w:r>
      <w:r w:rsidR="00003E59" w:rsidRPr="00003E59">
        <w:rPr>
          <w:sz w:val="26"/>
          <w:szCs w:val="26"/>
        </w:rPr>
        <w:t>3</w:t>
      </w:r>
      <w:r w:rsidR="00EE1B38" w:rsidRPr="00003E59">
        <w:rPr>
          <w:sz w:val="26"/>
          <w:szCs w:val="26"/>
        </w:rPr>
        <w:t>)</w:t>
      </w:r>
      <w:r w:rsidR="00713EFA" w:rsidRPr="00003E59">
        <w:rPr>
          <w:sz w:val="26"/>
          <w:szCs w:val="26"/>
        </w:rPr>
        <w:t>.</w:t>
      </w:r>
    </w:p>
    <w:p w:rsidR="00F553C6" w:rsidRDefault="00F553C6" w:rsidP="00F553C6">
      <w:pPr>
        <w:spacing w:before="60"/>
        <w:jc w:val="both"/>
        <w:rPr>
          <w:sz w:val="26"/>
          <w:szCs w:val="26"/>
        </w:rPr>
      </w:pPr>
      <w:r w:rsidRPr="003C20FD">
        <w:rPr>
          <w:sz w:val="26"/>
          <w:szCs w:val="26"/>
        </w:rPr>
        <w:t>*</w:t>
      </w:r>
      <w:r w:rsidR="00560B87" w:rsidRPr="003C20FD">
        <w:rPr>
          <w:sz w:val="26"/>
          <w:szCs w:val="26"/>
        </w:rPr>
        <w:t>*</w:t>
      </w:r>
      <w:r w:rsidRPr="003C20FD">
        <w:rPr>
          <w:sz w:val="26"/>
          <w:szCs w:val="26"/>
        </w:rPr>
        <w:t xml:space="preserve"> Расчетная оценка с учетом </w:t>
      </w:r>
      <w:r w:rsidR="00FE4E20">
        <w:rPr>
          <w:sz w:val="26"/>
          <w:szCs w:val="26"/>
        </w:rPr>
        <w:t>оперативных</w:t>
      </w:r>
      <w:r w:rsidRPr="003C20FD">
        <w:rPr>
          <w:sz w:val="26"/>
          <w:szCs w:val="26"/>
        </w:rPr>
        <w:t xml:space="preserve"> статистических данных по средней номинальной заработной плате и среднесписочной численности работающих</w:t>
      </w:r>
      <w:r w:rsidR="00582784" w:rsidRPr="003C20FD">
        <w:rPr>
          <w:sz w:val="26"/>
          <w:szCs w:val="26"/>
        </w:rPr>
        <w:t xml:space="preserve"> в Ленинградской области за 20</w:t>
      </w:r>
      <w:r w:rsidR="005C1A9C" w:rsidRPr="003C20FD">
        <w:rPr>
          <w:sz w:val="26"/>
          <w:szCs w:val="26"/>
        </w:rPr>
        <w:t>2</w:t>
      </w:r>
      <w:r w:rsidR="00254AB9" w:rsidRPr="00254AB9">
        <w:rPr>
          <w:sz w:val="26"/>
          <w:szCs w:val="26"/>
        </w:rPr>
        <w:t>3</w:t>
      </w:r>
      <w:r w:rsidR="00EE1B38" w:rsidRPr="003C20FD">
        <w:rPr>
          <w:sz w:val="26"/>
          <w:szCs w:val="26"/>
        </w:rPr>
        <w:t xml:space="preserve"> год</w:t>
      </w:r>
      <w:r w:rsidR="00713EFA" w:rsidRPr="003C20FD">
        <w:rPr>
          <w:sz w:val="26"/>
          <w:szCs w:val="26"/>
        </w:rPr>
        <w:t>.</w:t>
      </w:r>
    </w:p>
    <w:sectPr w:rsidR="00F553C6" w:rsidSect="00985EB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0DF" w:rsidRDefault="001700DF" w:rsidP="000323D4">
      <w:r>
        <w:separator/>
      </w:r>
    </w:p>
  </w:endnote>
  <w:endnote w:type="continuationSeparator" w:id="0">
    <w:p w:rsidR="001700DF" w:rsidRDefault="001700DF" w:rsidP="00032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0DF" w:rsidRDefault="001700DF" w:rsidP="000323D4">
      <w:r>
        <w:separator/>
      </w:r>
    </w:p>
  </w:footnote>
  <w:footnote w:type="continuationSeparator" w:id="0">
    <w:p w:rsidR="001700DF" w:rsidRDefault="001700DF" w:rsidP="000323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55DD6"/>
    <w:multiLevelType w:val="hybridMultilevel"/>
    <w:tmpl w:val="2C80B6A2"/>
    <w:lvl w:ilvl="0" w:tplc="3F32C25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129"/>
    <w:rsid w:val="00003E59"/>
    <w:rsid w:val="00004D7D"/>
    <w:rsid w:val="00007728"/>
    <w:rsid w:val="00010258"/>
    <w:rsid w:val="00026167"/>
    <w:rsid w:val="000323D4"/>
    <w:rsid w:val="00041DBC"/>
    <w:rsid w:val="00050F75"/>
    <w:rsid w:val="00094A37"/>
    <w:rsid w:val="000D0320"/>
    <w:rsid w:val="000E10A2"/>
    <w:rsid w:val="00113EBC"/>
    <w:rsid w:val="001213C6"/>
    <w:rsid w:val="001553D6"/>
    <w:rsid w:val="00157CE9"/>
    <w:rsid w:val="001604AE"/>
    <w:rsid w:val="00166697"/>
    <w:rsid w:val="001700DF"/>
    <w:rsid w:val="0018679F"/>
    <w:rsid w:val="001A5074"/>
    <w:rsid w:val="001A7440"/>
    <w:rsid w:val="001B535A"/>
    <w:rsid w:val="001D1162"/>
    <w:rsid w:val="001D39FD"/>
    <w:rsid w:val="001D4405"/>
    <w:rsid w:val="001D45DE"/>
    <w:rsid w:val="00222A2C"/>
    <w:rsid w:val="00230098"/>
    <w:rsid w:val="00247A43"/>
    <w:rsid w:val="00254AB9"/>
    <w:rsid w:val="002570ED"/>
    <w:rsid w:val="002639FC"/>
    <w:rsid w:val="002648C4"/>
    <w:rsid w:val="00273982"/>
    <w:rsid w:val="002B3409"/>
    <w:rsid w:val="002B38DA"/>
    <w:rsid w:val="002B47E8"/>
    <w:rsid w:val="002C0595"/>
    <w:rsid w:val="002E4C83"/>
    <w:rsid w:val="002E7482"/>
    <w:rsid w:val="002F1165"/>
    <w:rsid w:val="002F1EE8"/>
    <w:rsid w:val="002F5DEA"/>
    <w:rsid w:val="00304829"/>
    <w:rsid w:val="00330214"/>
    <w:rsid w:val="003318A0"/>
    <w:rsid w:val="0033584E"/>
    <w:rsid w:val="00354D9D"/>
    <w:rsid w:val="003659D8"/>
    <w:rsid w:val="00397EA6"/>
    <w:rsid w:val="003A0B4C"/>
    <w:rsid w:val="003B5121"/>
    <w:rsid w:val="003B592C"/>
    <w:rsid w:val="003C04F5"/>
    <w:rsid w:val="003C2012"/>
    <w:rsid w:val="003C20FD"/>
    <w:rsid w:val="003D1123"/>
    <w:rsid w:val="003D5CD1"/>
    <w:rsid w:val="003E7F62"/>
    <w:rsid w:val="003F6BC1"/>
    <w:rsid w:val="0040671F"/>
    <w:rsid w:val="00426A75"/>
    <w:rsid w:val="004532CA"/>
    <w:rsid w:val="00467CC2"/>
    <w:rsid w:val="00482757"/>
    <w:rsid w:val="00496129"/>
    <w:rsid w:val="004A03FA"/>
    <w:rsid w:val="004A775F"/>
    <w:rsid w:val="004C31CC"/>
    <w:rsid w:val="004C4948"/>
    <w:rsid w:val="004C658D"/>
    <w:rsid w:val="004F4222"/>
    <w:rsid w:val="004F5787"/>
    <w:rsid w:val="004F714B"/>
    <w:rsid w:val="0052024E"/>
    <w:rsid w:val="00523E86"/>
    <w:rsid w:val="0054700C"/>
    <w:rsid w:val="00557D90"/>
    <w:rsid w:val="00560B87"/>
    <w:rsid w:val="0056793A"/>
    <w:rsid w:val="00582784"/>
    <w:rsid w:val="0058448B"/>
    <w:rsid w:val="005A2781"/>
    <w:rsid w:val="005A4E2B"/>
    <w:rsid w:val="005B2B97"/>
    <w:rsid w:val="005B581E"/>
    <w:rsid w:val="005C1A9C"/>
    <w:rsid w:val="005C2A5B"/>
    <w:rsid w:val="005D23FF"/>
    <w:rsid w:val="005E43D3"/>
    <w:rsid w:val="005F24C0"/>
    <w:rsid w:val="00620E5E"/>
    <w:rsid w:val="00627E9B"/>
    <w:rsid w:val="00630EFF"/>
    <w:rsid w:val="00634C80"/>
    <w:rsid w:val="00647ADA"/>
    <w:rsid w:val="006733F4"/>
    <w:rsid w:val="00677C4A"/>
    <w:rsid w:val="0068453F"/>
    <w:rsid w:val="00686E4A"/>
    <w:rsid w:val="006A3577"/>
    <w:rsid w:val="006A7B76"/>
    <w:rsid w:val="006B66BB"/>
    <w:rsid w:val="006B7370"/>
    <w:rsid w:val="006C2B08"/>
    <w:rsid w:val="006C4328"/>
    <w:rsid w:val="006C5340"/>
    <w:rsid w:val="006F5565"/>
    <w:rsid w:val="00704282"/>
    <w:rsid w:val="007138F8"/>
    <w:rsid w:val="00713EFA"/>
    <w:rsid w:val="00720ADA"/>
    <w:rsid w:val="007213B4"/>
    <w:rsid w:val="007267A4"/>
    <w:rsid w:val="00745198"/>
    <w:rsid w:val="007648AB"/>
    <w:rsid w:val="00767C60"/>
    <w:rsid w:val="00771299"/>
    <w:rsid w:val="007900AA"/>
    <w:rsid w:val="007A3E36"/>
    <w:rsid w:val="007B6BAD"/>
    <w:rsid w:val="007C2EAF"/>
    <w:rsid w:val="007D0D72"/>
    <w:rsid w:val="007D72F3"/>
    <w:rsid w:val="007F0F4F"/>
    <w:rsid w:val="008017F1"/>
    <w:rsid w:val="008245A8"/>
    <w:rsid w:val="008329C5"/>
    <w:rsid w:val="00833F01"/>
    <w:rsid w:val="00866924"/>
    <w:rsid w:val="00866C96"/>
    <w:rsid w:val="00881D14"/>
    <w:rsid w:val="00882B45"/>
    <w:rsid w:val="00886189"/>
    <w:rsid w:val="008B1C6D"/>
    <w:rsid w:val="008D4F3D"/>
    <w:rsid w:val="008E1B19"/>
    <w:rsid w:val="0090273E"/>
    <w:rsid w:val="00934A7A"/>
    <w:rsid w:val="009463E3"/>
    <w:rsid w:val="00972A1A"/>
    <w:rsid w:val="0098406C"/>
    <w:rsid w:val="009859A7"/>
    <w:rsid w:val="00985D2B"/>
    <w:rsid w:val="00985EB3"/>
    <w:rsid w:val="009919B5"/>
    <w:rsid w:val="009926C7"/>
    <w:rsid w:val="009A3A84"/>
    <w:rsid w:val="009B0BA4"/>
    <w:rsid w:val="009B20A4"/>
    <w:rsid w:val="009B7D0B"/>
    <w:rsid w:val="009C1D68"/>
    <w:rsid w:val="009C27ED"/>
    <w:rsid w:val="009D4139"/>
    <w:rsid w:val="009D7238"/>
    <w:rsid w:val="009F2137"/>
    <w:rsid w:val="009F2297"/>
    <w:rsid w:val="00A04CF1"/>
    <w:rsid w:val="00A10867"/>
    <w:rsid w:val="00A27EED"/>
    <w:rsid w:val="00A34D8B"/>
    <w:rsid w:val="00A3607A"/>
    <w:rsid w:val="00A37C14"/>
    <w:rsid w:val="00A37D38"/>
    <w:rsid w:val="00A412C9"/>
    <w:rsid w:val="00A42FF8"/>
    <w:rsid w:val="00A4341F"/>
    <w:rsid w:val="00A75C52"/>
    <w:rsid w:val="00A83EF7"/>
    <w:rsid w:val="00A868D4"/>
    <w:rsid w:val="00AC052A"/>
    <w:rsid w:val="00AC05BB"/>
    <w:rsid w:val="00AC0739"/>
    <w:rsid w:val="00AC3C75"/>
    <w:rsid w:val="00B16237"/>
    <w:rsid w:val="00B31A47"/>
    <w:rsid w:val="00B378F3"/>
    <w:rsid w:val="00B60413"/>
    <w:rsid w:val="00B84AA9"/>
    <w:rsid w:val="00B91C48"/>
    <w:rsid w:val="00B9416B"/>
    <w:rsid w:val="00BA1615"/>
    <w:rsid w:val="00BA3AC2"/>
    <w:rsid w:val="00BC2700"/>
    <w:rsid w:val="00BC383D"/>
    <w:rsid w:val="00BC668C"/>
    <w:rsid w:val="00BC7273"/>
    <w:rsid w:val="00BD1E12"/>
    <w:rsid w:val="00BD67DA"/>
    <w:rsid w:val="00BE5C73"/>
    <w:rsid w:val="00BF1DC6"/>
    <w:rsid w:val="00C04DF0"/>
    <w:rsid w:val="00C17841"/>
    <w:rsid w:val="00C25EF3"/>
    <w:rsid w:val="00C52316"/>
    <w:rsid w:val="00C6786C"/>
    <w:rsid w:val="00C70A3D"/>
    <w:rsid w:val="00CA0442"/>
    <w:rsid w:val="00CC0812"/>
    <w:rsid w:val="00CC765B"/>
    <w:rsid w:val="00CD424B"/>
    <w:rsid w:val="00CE2E44"/>
    <w:rsid w:val="00CE4BFF"/>
    <w:rsid w:val="00D14C3D"/>
    <w:rsid w:val="00D22FEE"/>
    <w:rsid w:val="00D36222"/>
    <w:rsid w:val="00D36B7E"/>
    <w:rsid w:val="00D6218F"/>
    <w:rsid w:val="00D656F0"/>
    <w:rsid w:val="00D810A4"/>
    <w:rsid w:val="00DA00AE"/>
    <w:rsid w:val="00DA1713"/>
    <w:rsid w:val="00DA201F"/>
    <w:rsid w:val="00DB3EC5"/>
    <w:rsid w:val="00DD368D"/>
    <w:rsid w:val="00DE317F"/>
    <w:rsid w:val="00DF6B6E"/>
    <w:rsid w:val="00E22928"/>
    <w:rsid w:val="00E267F6"/>
    <w:rsid w:val="00E27298"/>
    <w:rsid w:val="00E3792E"/>
    <w:rsid w:val="00E57391"/>
    <w:rsid w:val="00E627F6"/>
    <w:rsid w:val="00E86BEB"/>
    <w:rsid w:val="00EB18E7"/>
    <w:rsid w:val="00EC0886"/>
    <w:rsid w:val="00EC4D5F"/>
    <w:rsid w:val="00EE1B38"/>
    <w:rsid w:val="00EE5063"/>
    <w:rsid w:val="00EE6340"/>
    <w:rsid w:val="00F10075"/>
    <w:rsid w:val="00F14052"/>
    <w:rsid w:val="00F27B52"/>
    <w:rsid w:val="00F37066"/>
    <w:rsid w:val="00F553C6"/>
    <w:rsid w:val="00F834C6"/>
    <w:rsid w:val="00F939A1"/>
    <w:rsid w:val="00F95E28"/>
    <w:rsid w:val="00FA23F1"/>
    <w:rsid w:val="00FA4AAE"/>
    <w:rsid w:val="00FA5935"/>
    <w:rsid w:val="00FD168B"/>
    <w:rsid w:val="00FE4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6786C"/>
    <w:rPr>
      <w:rFonts w:ascii="Tahoma" w:hAnsi="Tahoma" w:cs="Tahoma"/>
      <w:sz w:val="16"/>
      <w:szCs w:val="16"/>
    </w:rPr>
  </w:style>
  <w:style w:type="character" w:styleId="a4">
    <w:name w:val="Hyperlink"/>
    <w:rsid w:val="00CD424B"/>
    <w:rPr>
      <w:color w:val="0000FF"/>
      <w:u w:val="single"/>
    </w:rPr>
  </w:style>
  <w:style w:type="character" w:styleId="a5">
    <w:name w:val="Strong"/>
    <w:uiPriority w:val="22"/>
    <w:qFormat/>
    <w:rsid w:val="00B84AA9"/>
    <w:rPr>
      <w:b/>
      <w:bCs/>
    </w:rPr>
  </w:style>
  <w:style w:type="paragraph" w:styleId="a6">
    <w:name w:val="header"/>
    <w:basedOn w:val="a"/>
    <w:link w:val="a7"/>
    <w:uiPriority w:val="99"/>
    <w:rsid w:val="000323D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323D4"/>
  </w:style>
  <w:style w:type="paragraph" w:styleId="a8">
    <w:name w:val="footer"/>
    <w:basedOn w:val="a"/>
    <w:link w:val="a9"/>
    <w:rsid w:val="000323D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323D4"/>
  </w:style>
  <w:style w:type="paragraph" w:customStyle="1" w:styleId="ConsPlusCell">
    <w:name w:val="ConsPlusCell"/>
    <w:uiPriority w:val="99"/>
    <w:rsid w:val="003D5CD1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table" w:styleId="aa">
    <w:name w:val="Table Grid"/>
    <w:basedOn w:val="a1"/>
    <w:rsid w:val="00CE4B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F4222"/>
    <w:pPr>
      <w:autoSpaceDE w:val="0"/>
      <w:autoSpaceDN w:val="0"/>
      <w:adjustRightInd w:val="0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6786C"/>
    <w:rPr>
      <w:rFonts w:ascii="Tahoma" w:hAnsi="Tahoma" w:cs="Tahoma"/>
      <w:sz w:val="16"/>
      <w:szCs w:val="16"/>
    </w:rPr>
  </w:style>
  <w:style w:type="character" w:styleId="a4">
    <w:name w:val="Hyperlink"/>
    <w:rsid w:val="00CD424B"/>
    <w:rPr>
      <w:color w:val="0000FF"/>
      <w:u w:val="single"/>
    </w:rPr>
  </w:style>
  <w:style w:type="character" w:styleId="a5">
    <w:name w:val="Strong"/>
    <w:uiPriority w:val="22"/>
    <w:qFormat/>
    <w:rsid w:val="00B84AA9"/>
    <w:rPr>
      <w:b/>
      <w:bCs/>
    </w:rPr>
  </w:style>
  <w:style w:type="paragraph" w:styleId="a6">
    <w:name w:val="header"/>
    <w:basedOn w:val="a"/>
    <w:link w:val="a7"/>
    <w:uiPriority w:val="99"/>
    <w:rsid w:val="000323D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323D4"/>
  </w:style>
  <w:style w:type="paragraph" w:styleId="a8">
    <w:name w:val="footer"/>
    <w:basedOn w:val="a"/>
    <w:link w:val="a9"/>
    <w:rsid w:val="000323D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323D4"/>
  </w:style>
  <w:style w:type="paragraph" w:customStyle="1" w:styleId="ConsPlusCell">
    <w:name w:val="ConsPlusCell"/>
    <w:uiPriority w:val="99"/>
    <w:rsid w:val="003D5CD1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table" w:styleId="aa">
    <w:name w:val="Table Grid"/>
    <w:basedOn w:val="a1"/>
    <w:rsid w:val="00CE4B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F4222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22B85-8689-4D6A-B258-556DC50CF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Links>
    <vt:vector size="12" baseType="variant">
      <vt:variant>
        <vt:i4>2752526</vt:i4>
      </vt:variant>
      <vt:variant>
        <vt:i4>0</vt:i4>
      </vt:variant>
      <vt:variant>
        <vt:i4>0</vt:i4>
      </vt:variant>
      <vt:variant>
        <vt:i4>5</vt:i4>
      </vt:variant>
      <vt:variant>
        <vt:lpwstr>mailto:econ@lenreg.ru</vt:lpwstr>
      </vt:variant>
      <vt:variant>
        <vt:lpwstr/>
      </vt:variant>
      <vt:variant>
        <vt:i4>2621475</vt:i4>
      </vt:variant>
      <vt:variant>
        <vt:i4>0</vt:i4>
      </vt:variant>
      <vt:variant>
        <vt:i4>0</vt:i4>
      </vt:variant>
      <vt:variant>
        <vt:i4>5</vt:i4>
      </vt:variant>
      <vt:variant>
        <vt:lpwstr>mailto:yuv_kovaleva@lenreg.ru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Ковалева Ю.В.</dc:creator>
  <cp:lastModifiedBy>Васютина Ольга Валерьевна</cp:lastModifiedBy>
  <cp:revision>4</cp:revision>
  <cp:lastPrinted>2020-02-28T06:33:00Z</cp:lastPrinted>
  <dcterms:created xsi:type="dcterms:W3CDTF">2024-03-05T07:58:00Z</dcterms:created>
  <dcterms:modified xsi:type="dcterms:W3CDTF">2024-03-11T08:10:00Z</dcterms:modified>
</cp:coreProperties>
</file>