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A5A6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20A500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66C6B8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E252E4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592CAB3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76EEA6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AE23EE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FA54232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E93EC0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190346" w14:textId="77777777" w:rsidR="00314283" w:rsidRPr="006152CA" w:rsidRDefault="00314283" w:rsidP="00AA5D2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9F5EC2" w14:textId="77777777" w:rsidR="00314283" w:rsidRPr="000C25B5" w:rsidRDefault="00314283" w:rsidP="00135B5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2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Информационная система «Управление бюджетным процессом Ленинградской области»</w:t>
      </w:r>
    </w:p>
    <w:p w14:paraId="1B031983" w14:textId="77777777" w:rsidR="00314283" w:rsidRPr="000C25B5" w:rsidRDefault="00314283" w:rsidP="00135B5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2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Подсистема бюджетного учета учреждений</w:t>
      </w:r>
    </w:p>
    <w:p w14:paraId="60F672AE" w14:textId="77777777" w:rsidR="00314283" w:rsidRPr="000C25B5" w:rsidRDefault="00314283" w:rsidP="00135B5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9A70F9" w14:textId="77777777" w:rsidR="00314283" w:rsidRPr="000C25B5" w:rsidRDefault="00314283" w:rsidP="00135B58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4ECF2A5" w14:textId="41EE86AD" w:rsidR="00314283" w:rsidRPr="000C25B5" w:rsidRDefault="00314283" w:rsidP="00135B5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2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Рабочая инструкция по </w:t>
      </w:r>
      <w:r w:rsidR="00317292" w:rsidRPr="000C2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сохранению на внешний носитель регистра учета «Журнал операций (ф. 0504071)» с первичными электронными документами</w:t>
      </w:r>
    </w:p>
    <w:p w14:paraId="71259D3F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</w:p>
    <w:p w14:paraId="4B0E7D03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</w:p>
    <w:p w14:paraId="05DEB123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</w:p>
    <w:p w14:paraId="4B3E4569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</w:p>
    <w:p w14:paraId="2EF9A1BD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</w:p>
    <w:p w14:paraId="39BEAC46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</w:p>
    <w:p w14:paraId="62E3C063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</w:p>
    <w:p w14:paraId="56587054" w14:textId="77777777" w:rsidR="00314283" w:rsidRPr="000C25B5" w:rsidRDefault="00314283" w:rsidP="00AA5D20">
      <w:pPr>
        <w:jc w:val="both"/>
        <w:rPr>
          <w:rFonts w:ascii="Times New Roman" w:hAnsi="Times New Roman"/>
          <w:sz w:val="24"/>
          <w:szCs w:val="24"/>
        </w:rPr>
      </w:pPr>
    </w:p>
    <w:p w14:paraId="19DA229B" w14:textId="77777777" w:rsidR="00314283" w:rsidRPr="000C25B5" w:rsidRDefault="00314283" w:rsidP="00135B58">
      <w:pPr>
        <w:jc w:val="center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>на ___ листах</w:t>
      </w:r>
    </w:p>
    <w:p w14:paraId="606E50D9" w14:textId="77777777" w:rsidR="00314283" w:rsidRPr="000C25B5" w:rsidRDefault="00314283" w:rsidP="00AA5D20">
      <w:pPr>
        <w:jc w:val="both"/>
        <w:rPr>
          <w:rFonts w:ascii="Times New Roman" w:hAnsi="Times New Roman"/>
          <w:sz w:val="24"/>
          <w:szCs w:val="24"/>
        </w:rPr>
      </w:pPr>
    </w:p>
    <w:p w14:paraId="03208C0C" w14:textId="77777777" w:rsidR="00314283" w:rsidRPr="000C25B5" w:rsidRDefault="00314283" w:rsidP="00AA5D20">
      <w:pPr>
        <w:jc w:val="both"/>
        <w:rPr>
          <w:rFonts w:ascii="Times New Roman" w:hAnsi="Times New Roman"/>
          <w:sz w:val="24"/>
          <w:szCs w:val="24"/>
        </w:rPr>
      </w:pPr>
    </w:p>
    <w:p w14:paraId="12A95B77" w14:textId="77777777" w:rsidR="00314283" w:rsidRPr="000C25B5" w:rsidRDefault="00314283" w:rsidP="00AA5D20">
      <w:pPr>
        <w:jc w:val="both"/>
        <w:rPr>
          <w:rFonts w:ascii="Times New Roman" w:hAnsi="Times New Roman"/>
          <w:sz w:val="24"/>
          <w:szCs w:val="24"/>
        </w:rPr>
      </w:pPr>
    </w:p>
    <w:p w14:paraId="06269311" w14:textId="77777777" w:rsidR="00314283" w:rsidRPr="000C25B5" w:rsidRDefault="00314283" w:rsidP="00AA5D20">
      <w:pPr>
        <w:jc w:val="both"/>
        <w:rPr>
          <w:rFonts w:ascii="Times New Roman" w:hAnsi="Times New Roman"/>
          <w:sz w:val="24"/>
          <w:szCs w:val="24"/>
        </w:rPr>
      </w:pPr>
    </w:p>
    <w:p w14:paraId="10E4AB73" w14:textId="77777777" w:rsidR="00314283" w:rsidRPr="000C25B5" w:rsidRDefault="00314283" w:rsidP="00AA5D20">
      <w:pPr>
        <w:jc w:val="both"/>
        <w:rPr>
          <w:rFonts w:ascii="Times New Roman" w:hAnsi="Times New Roman"/>
          <w:sz w:val="24"/>
          <w:szCs w:val="24"/>
        </w:rPr>
      </w:pPr>
    </w:p>
    <w:p w14:paraId="2F921E10" w14:textId="77777777" w:rsidR="00314283" w:rsidRPr="000C25B5" w:rsidRDefault="00314283" w:rsidP="00AA5D20">
      <w:pPr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br w:type="page"/>
      </w:r>
    </w:p>
    <w:p w14:paraId="13982A00" w14:textId="77777777" w:rsidR="00314283" w:rsidRPr="000C25B5" w:rsidRDefault="00314283" w:rsidP="00135B58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0C25B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Оглавление</w:t>
      </w:r>
    </w:p>
    <w:p w14:paraId="4F9001D7" w14:textId="77777777" w:rsidR="00135B58" w:rsidRPr="000C25B5" w:rsidRDefault="00314283" w:rsidP="00135B58">
      <w:pPr>
        <w:pStyle w:val="11"/>
        <w:jc w:val="both"/>
        <w:rPr>
          <w:rFonts w:ascii="Times New Roman" w:eastAsiaTheme="minorEastAsia" w:hAnsi="Times New Roman"/>
          <w:b/>
          <w:bCs/>
          <w:noProof/>
          <w:sz w:val="24"/>
          <w:szCs w:val="24"/>
        </w:rPr>
      </w:pPr>
      <w:r w:rsidRPr="000C25B5">
        <w:rPr>
          <w:rFonts w:ascii="Times New Roman" w:eastAsia="Arial Unicode MS" w:hAnsi="Times New Roman"/>
          <w:kern w:val="1"/>
          <w:szCs w:val="40"/>
        </w:rPr>
        <w:fldChar w:fldCharType="begin"/>
      </w:r>
      <w:r w:rsidRPr="000C25B5">
        <w:rPr>
          <w:rFonts w:ascii="Times New Roman" w:eastAsia="Arial Unicode MS" w:hAnsi="Times New Roman"/>
          <w:kern w:val="1"/>
          <w:szCs w:val="40"/>
        </w:rPr>
        <w:instrText xml:space="preserve"> TOC \o "1-2" \h \z \u </w:instrText>
      </w:r>
      <w:r w:rsidRPr="000C25B5">
        <w:rPr>
          <w:rFonts w:ascii="Times New Roman" w:eastAsia="Arial Unicode MS" w:hAnsi="Times New Roman"/>
          <w:kern w:val="1"/>
          <w:szCs w:val="40"/>
        </w:rPr>
        <w:fldChar w:fldCharType="separate"/>
      </w:r>
      <w:hyperlink w:anchor="_Toc135777218" w:history="1">
        <w:r w:rsidR="00135B58" w:rsidRPr="000C25B5">
          <w:rPr>
            <w:rStyle w:val="a3"/>
            <w:rFonts w:ascii="Times New Roman" w:hAnsi="Times New Roman"/>
            <w:b/>
            <w:bCs/>
            <w:noProof/>
            <w:sz w:val="24"/>
            <w:szCs w:val="24"/>
          </w:rPr>
          <w:t>Получение первичных учетных документов по журналу операций</w:t>
        </w:r>
        <w:r w:rsidRPr="000C25B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ab/>
        </w:r>
        <w:r w:rsidRPr="000C25B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0C25B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instrText xml:space="preserve"> PAGEREF _Toc135777218 \h </w:instrText>
        </w:r>
        <w:r w:rsidRPr="000C25B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</w:r>
        <w:r w:rsidRPr="000C25B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0C25B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3</w:t>
        </w:r>
        <w:r w:rsidRPr="000C25B5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2A365A7" w14:textId="77777777" w:rsidR="00135B58" w:rsidRPr="000C25B5" w:rsidRDefault="00135B58">
      <w:pPr>
        <w:rPr>
          <w:rFonts w:asciiTheme="majorHAnsi" w:eastAsia="Arial Unicode MS" w:hAnsiTheme="majorHAnsi" w:cstheme="majorBidi"/>
          <w:color w:val="2F5496" w:themeColor="accent1" w:themeShade="BF"/>
          <w:kern w:val="1"/>
          <w:sz w:val="32"/>
          <w:szCs w:val="40"/>
          <w:lang w:eastAsia="ru-RU"/>
        </w:rPr>
      </w:pPr>
      <w:r w:rsidRPr="000C25B5">
        <w:rPr>
          <w:rFonts w:eastAsia="Arial Unicode MS"/>
          <w:kern w:val="1"/>
          <w:szCs w:val="40"/>
          <w:lang w:eastAsia="ru-RU"/>
        </w:rPr>
        <w:br w:type="page"/>
      </w:r>
    </w:p>
    <w:p w14:paraId="317F9BA0" w14:textId="77777777" w:rsidR="00135B58" w:rsidRPr="000C25B5" w:rsidRDefault="00314283" w:rsidP="00135B58">
      <w:pPr>
        <w:pStyle w:val="1"/>
        <w:spacing w:before="0" w:after="240"/>
        <w:jc w:val="center"/>
        <w:rPr>
          <w:rFonts w:ascii="Times New Roman" w:eastAsia="Arial Unicode MS" w:hAnsi="Times New Roman" w:cs="Times New Roman"/>
          <w:b/>
          <w:bCs/>
          <w:color w:val="auto"/>
          <w:kern w:val="1"/>
          <w:sz w:val="24"/>
          <w:szCs w:val="24"/>
          <w:lang w:eastAsia="ru-RU"/>
        </w:rPr>
      </w:pPr>
      <w:r w:rsidRPr="000C25B5">
        <w:rPr>
          <w:rFonts w:eastAsia="Arial Unicode MS"/>
          <w:kern w:val="1"/>
          <w:szCs w:val="40"/>
          <w:lang w:eastAsia="ru-RU"/>
        </w:rPr>
        <w:lastRenderedPageBreak/>
        <w:fldChar w:fldCharType="end"/>
      </w:r>
      <w:r w:rsidR="00135B58" w:rsidRPr="000C25B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Получение первичных учетных документов по журналу операций</w:t>
      </w:r>
    </w:p>
    <w:p w14:paraId="07820871" w14:textId="77777777" w:rsidR="00D8754B" w:rsidRPr="000C25B5" w:rsidRDefault="00135B58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1. </w:t>
      </w:r>
      <w:r w:rsidR="002A1205" w:rsidRPr="000C25B5">
        <w:rPr>
          <w:rFonts w:ascii="Times New Roman" w:hAnsi="Times New Roman"/>
          <w:sz w:val="24"/>
          <w:szCs w:val="24"/>
        </w:rPr>
        <w:t>Открыть Регистры учета раздела «Учет и отчетность».</w:t>
      </w:r>
    </w:p>
    <w:p w14:paraId="228A9D30" w14:textId="77777777" w:rsidR="002A1205" w:rsidRPr="000C25B5" w:rsidRDefault="002A1205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058362" wp14:editId="1B8E1401">
            <wp:extent cx="5940425" cy="2047875"/>
            <wp:effectExtent l="152400" t="152400" r="365125" b="3714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BCEE83" w14:textId="77777777" w:rsidR="00AA5D20" w:rsidRPr="000C25B5" w:rsidRDefault="00135B58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2. </w:t>
      </w:r>
      <w:r w:rsidR="00AA5D20" w:rsidRPr="000C25B5">
        <w:rPr>
          <w:rFonts w:ascii="Times New Roman" w:hAnsi="Times New Roman"/>
          <w:sz w:val="24"/>
          <w:szCs w:val="24"/>
        </w:rPr>
        <w:t>Открыть журнал операций (ф. 0504071).</w:t>
      </w:r>
    </w:p>
    <w:p w14:paraId="7D16FAA4" w14:textId="77777777" w:rsidR="00AA5D20" w:rsidRPr="000C25B5" w:rsidRDefault="00AA5D20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A23631" wp14:editId="4E05C8BF">
            <wp:extent cx="5940425" cy="1517015"/>
            <wp:effectExtent l="152400" t="152400" r="365125" b="3689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9A6AB9" w14:textId="77777777" w:rsidR="00AA5D20" w:rsidRPr="000C25B5" w:rsidRDefault="00135B58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3. </w:t>
      </w:r>
      <w:r w:rsidR="00EE0E74" w:rsidRPr="000C25B5">
        <w:rPr>
          <w:rFonts w:ascii="Times New Roman" w:hAnsi="Times New Roman"/>
          <w:sz w:val="24"/>
          <w:szCs w:val="24"/>
        </w:rPr>
        <w:t>Указать период, выбрать номер журнала и организацию. Нажать на кнопку «Сформировать».</w:t>
      </w:r>
    </w:p>
    <w:p w14:paraId="3FFD32DE" w14:textId="77777777" w:rsidR="00EE0E74" w:rsidRPr="000C25B5" w:rsidRDefault="00EE0E74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F32426" wp14:editId="60BE9AB2">
            <wp:extent cx="5940425" cy="1518920"/>
            <wp:effectExtent l="152400" t="152400" r="365125" b="3670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954BA2" w14:textId="77777777" w:rsidR="00135B58" w:rsidRPr="000C25B5" w:rsidRDefault="00135B58">
      <w:pPr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br w:type="page"/>
      </w:r>
    </w:p>
    <w:p w14:paraId="4D836FA6" w14:textId="69BB7858" w:rsidR="00370F6E" w:rsidRPr="000C25B5" w:rsidRDefault="00135B58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370F6E" w:rsidRPr="000C25B5">
        <w:rPr>
          <w:rFonts w:ascii="Times New Roman" w:hAnsi="Times New Roman"/>
          <w:sz w:val="24"/>
          <w:szCs w:val="24"/>
        </w:rPr>
        <w:t>Нажать на кнопку «Регистр учета»</w:t>
      </w:r>
      <w:r w:rsidR="00AD1802" w:rsidRPr="000C25B5">
        <w:rPr>
          <w:rFonts w:ascii="Times New Roman" w:hAnsi="Times New Roman"/>
          <w:sz w:val="24"/>
          <w:szCs w:val="24"/>
        </w:rPr>
        <w:t>, выбрать «Сохранить»</w:t>
      </w:r>
      <w:r w:rsidR="00D25D74" w:rsidRPr="000C25B5">
        <w:rPr>
          <w:rFonts w:ascii="Times New Roman" w:hAnsi="Times New Roman"/>
          <w:sz w:val="24"/>
          <w:szCs w:val="24"/>
        </w:rPr>
        <w:t xml:space="preserve"> (</w:t>
      </w:r>
      <w:r w:rsidR="00D54590" w:rsidRPr="000C25B5">
        <w:rPr>
          <w:rFonts w:ascii="Times New Roman" w:hAnsi="Times New Roman"/>
          <w:sz w:val="24"/>
          <w:szCs w:val="24"/>
        </w:rPr>
        <w:t>для сохранения журнала операций в Архив регистров учета)</w:t>
      </w:r>
      <w:r w:rsidR="00AD1802" w:rsidRPr="000C25B5">
        <w:rPr>
          <w:rFonts w:ascii="Times New Roman" w:hAnsi="Times New Roman"/>
          <w:sz w:val="24"/>
          <w:szCs w:val="24"/>
        </w:rPr>
        <w:t xml:space="preserve"> или «Подписать ЭП и сохранить»</w:t>
      </w:r>
      <w:r w:rsidR="00D54590" w:rsidRPr="000C25B5">
        <w:rPr>
          <w:rFonts w:ascii="Times New Roman" w:hAnsi="Times New Roman"/>
          <w:sz w:val="24"/>
          <w:szCs w:val="24"/>
        </w:rPr>
        <w:t xml:space="preserve"> (для подписания и сохранения журнала операций в Архив регистров учета)</w:t>
      </w:r>
      <w:r w:rsidR="00AD1802" w:rsidRPr="000C25B5">
        <w:rPr>
          <w:rFonts w:ascii="Times New Roman" w:hAnsi="Times New Roman"/>
          <w:sz w:val="24"/>
          <w:szCs w:val="24"/>
        </w:rPr>
        <w:t>.</w:t>
      </w:r>
    </w:p>
    <w:p w14:paraId="465F1F6D" w14:textId="77777777" w:rsidR="00370F6E" w:rsidRPr="000C25B5" w:rsidRDefault="00AD1802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419727" wp14:editId="6E5069A3">
            <wp:extent cx="5940425" cy="1950720"/>
            <wp:effectExtent l="152400" t="152400" r="365125" b="3543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45768F" w14:textId="77777777" w:rsidR="00AD1802" w:rsidRPr="000C25B5" w:rsidRDefault="00135B58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5. </w:t>
      </w:r>
      <w:r w:rsidR="00AD1802" w:rsidRPr="000C25B5">
        <w:rPr>
          <w:rFonts w:ascii="Times New Roman" w:hAnsi="Times New Roman"/>
          <w:sz w:val="24"/>
          <w:szCs w:val="24"/>
        </w:rPr>
        <w:t>Еще раз нажать на кнопку «Регистр учета» и выбрать «Открыть архив».</w:t>
      </w:r>
    </w:p>
    <w:p w14:paraId="65E21D3F" w14:textId="77777777" w:rsidR="00AD1802" w:rsidRPr="000C25B5" w:rsidRDefault="00AD1802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F19471" wp14:editId="57D88133">
            <wp:extent cx="5940425" cy="1941195"/>
            <wp:effectExtent l="152400" t="152400" r="365125" b="3638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1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88D6CD" w14:textId="123D9C08" w:rsidR="00AD1802" w:rsidRPr="000C25B5" w:rsidRDefault="00135B58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6. </w:t>
      </w:r>
      <w:r w:rsidR="00AD1802" w:rsidRPr="000C25B5">
        <w:rPr>
          <w:rFonts w:ascii="Times New Roman" w:hAnsi="Times New Roman"/>
          <w:sz w:val="24"/>
          <w:szCs w:val="24"/>
        </w:rPr>
        <w:t xml:space="preserve">Нажать на кнопку «Запросить файлы вложений». Выбрать «Полный пакет вложений» </w:t>
      </w:r>
      <w:r w:rsidR="00D62105" w:rsidRPr="000C25B5">
        <w:rPr>
          <w:rFonts w:ascii="Times New Roman" w:hAnsi="Times New Roman"/>
          <w:sz w:val="24"/>
          <w:szCs w:val="24"/>
        </w:rPr>
        <w:t>или «Документы с визуализацией»</w:t>
      </w:r>
      <w:r w:rsidR="00D54590" w:rsidRPr="000C25B5">
        <w:rPr>
          <w:rFonts w:ascii="Times New Roman" w:hAnsi="Times New Roman"/>
          <w:sz w:val="24"/>
          <w:szCs w:val="24"/>
        </w:rPr>
        <w:t>.</w:t>
      </w:r>
    </w:p>
    <w:p w14:paraId="609788B7" w14:textId="5A832CE4" w:rsidR="00D54590" w:rsidRPr="000C25B5" w:rsidRDefault="00957D82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! </w:t>
      </w:r>
      <w:r w:rsidR="00D54590" w:rsidRPr="000C25B5">
        <w:rPr>
          <w:rFonts w:ascii="Times New Roman" w:hAnsi="Times New Roman"/>
          <w:sz w:val="24"/>
          <w:szCs w:val="24"/>
        </w:rPr>
        <w:t>Примечание:</w:t>
      </w:r>
    </w:p>
    <w:p w14:paraId="0FBBE97C" w14:textId="064D6EB9" w:rsidR="00D54590" w:rsidRPr="000C25B5" w:rsidRDefault="00957D82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1) </w:t>
      </w:r>
      <w:r w:rsidR="00D54590" w:rsidRPr="000C25B5">
        <w:rPr>
          <w:rFonts w:ascii="Times New Roman" w:hAnsi="Times New Roman"/>
          <w:sz w:val="24"/>
          <w:szCs w:val="24"/>
        </w:rPr>
        <w:t xml:space="preserve">Полный пакет вложений – </w:t>
      </w:r>
      <w:r w:rsidRPr="000C25B5">
        <w:rPr>
          <w:rFonts w:ascii="Times New Roman" w:hAnsi="Times New Roman"/>
          <w:sz w:val="24"/>
          <w:szCs w:val="24"/>
        </w:rPr>
        <w:t xml:space="preserve">выгружается </w:t>
      </w:r>
      <w:r w:rsidR="00D54590" w:rsidRPr="000C25B5">
        <w:rPr>
          <w:rFonts w:ascii="Times New Roman" w:hAnsi="Times New Roman"/>
          <w:sz w:val="24"/>
          <w:szCs w:val="24"/>
        </w:rPr>
        <w:t xml:space="preserve">пакет с первичными документами и сертификатами </w:t>
      </w:r>
      <w:r w:rsidRPr="000C25B5">
        <w:rPr>
          <w:rFonts w:ascii="Times New Roman" w:hAnsi="Times New Roman"/>
          <w:sz w:val="24"/>
          <w:szCs w:val="24"/>
        </w:rPr>
        <w:t xml:space="preserve">электронных </w:t>
      </w:r>
      <w:r w:rsidR="00D54590" w:rsidRPr="000C25B5">
        <w:rPr>
          <w:rFonts w:ascii="Times New Roman" w:hAnsi="Times New Roman"/>
          <w:sz w:val="24"/>
          <w:szCs w:val="24"/>
        </w:rPr>
        <w:t>подписей</w:t>
      </w:r>
      <w:r w:rsidRPr="000C25B5">
        <w:rPr>
          <w:rFonts w:ascii="Times New Roman" w:hAnsi="Times New Roman"/>
          <w:sz w:val="24"/>
          <w:szCs w:val="24"/>
        </w:rPr>
        <w:t>.</w:t>
      </w:r>
    </w:p>
    <w:p w14:paraId="21C861A7" w14:textId="1F2F5179" w:rsidR="00D54590" w:rsidRPr="000C25B5" w:rsidRDefault="00957D82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2) </w:t>
      </w:r>
      <w:r w:rsidR="00D54590" w:rsidRPr="000C25B5">
        <w:rPr>
          <w:rFonts w:ascii="Times New Roman" w:hAnsi="Times New Roman"/>
          <w:sz w:val="24"/>
          <w:szCs w:val="24"/>
        </w:rPr>
        <w:t xml:space="preserve">Документы с визуализацией – </w:t>
      </w:r>
      <w:r w:rsidRPr="000C25B5">
        <w:rPr>
          <w:rFonts w:ascii="Times New Roman" w:hAnsi="Times New Roman"/>
          <w:sz w:val="24"/>
          <w:szCs w:val="24"/>
        </w:rPr>
        <w:t xml:space="preserve">выгружается пакет с первичными </w:t>
      </w:r>
      <w:r w:rsidR="00D54590" w:rsidRPr="000C25B5">
        <w:rPr>
          <w:rFonts w:ascii="Times New Roman" w:hAnsi="Times New Roman"/>
          <w:sz w:val="24"/>
          <w:szCs w:val="24"/>
        </w:rPr>
        <w:t>документ</w:t>
      </w:r>
      <w:r w:rsidRPr="000C25B5">
        <w:rPr>
          <w:rFonts w:ascii="Times New Roman" w:hAnsi="Times New Roman"/>
          <w:sz w:val="24"/>
          <w:szCs w:val="24"/>
        </w:rPr>
        <w:t>ами</w:t>
      </w:r>
      <w:r w:rsidR="00D54590" w:rsidRPr="000C25B5">
        <w:rPr>
          <w:rFonts w:ascii="Times New Roman" w:hAnsi="Times New Roman"/>
          <w:sz w:val="24"/>
          <w:szCs w:val="24"/>
        </w:rPr>
        <w:t xml:space="preserve"> с визуализацией штампов печатей</w:t>
      </w:r>
      <w:r w:rsidRPr="000C25B5">
        <w:rPr>
          <w:rFonts w:ascii="Times New Roman" w:hAnsi="Times New Roman"/>
          <w:sz w:val="24"/>
          <w:szCs w:val="24"/>
        </w:rPr>
        <w:t xml:space="preserve"> в печатных формах, но без сертификатов электронных подписей</w:t>
      </w:r>
      <w:r w:rsidR="00D54590" w:rsidRPr="000C25B5">
        <w:rPr>
          <w:rFonts w:ascii="Times New Roman" w:hAnsi="Times New Roman"/>
          <w:sz w:val="24"/>
          <w:szCs w:val="24"/>
        </w:rPr>
        <w:t>.</w:t>
      </w:r>
    </w:p>
    <w:p w14:paraId="52A532F0" w14:textId="0DDA2C15" w:rsidR="00AD1802" w:rsidRPr="000C25B5" w:rsidRDefault="006C04DC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D9D509" wp14:editId="4DD34401">
            <wp:extent cx="5940425" cy="1158875"/>
            <wp:effectExtent l="152400" t="152400" r="365125" b="3651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A0116F" w14:textId="77777777" w:rsidR="00135B58" w:rsidRPr="000C25B5" w:rsidRDefault="00135B58">
      <w:pPr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br w:type="page"/>
      </w:r>
    </w:p>
    <w:p w14:paraId="65C9868B" w14:textId="165DDF7C" w:rsidR="00D62105" w:rsidRPr="000C25B5" w:rsidRDefault="00135B58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D62105" w:rsidRPr="000C25B5">
        <w:rPr>
          <w:rFonts w:ascii="Times New Roman" w:hAnsi="Times New Roman"/>
          <w:sz w:val="24"/>
          <w:szCs w:val="24"/>
        </w:rPr>
        <w:t>Выбрать папку «Рабочий стол»</w:t>
      </w:r>
      <w:r w:rsidR="00957D82" w:rsidRPr="000C25B5">
        <w:rPr>
          <w:rFonts w:ascii="Times New Roman" w:hAnsi="Times New Roman"/>
          <w:sz w:val="24"/>
          <w:szCs w:val="24"/>
        </w:rPr>
        <w:t xml:space="preserve"> или другую папку</w:t>
      </w:r>
      <w:r w:rsidR="00D62105" w:rsidRPr="000C25B5">
        <w:rPr>
          <w:rFonts w:ascii="Times New Roman" w:hAnsi="Times New Roman"/>
          <w:sz w:val="24"/>
          <w:szCs w:val="24"/>
        </w:rPr>
        <w:t xml:space="preserve">. </w:t>
      </w:r>
    </w:p>
    <w:p w14:paraId="2A535CAF" w14:textId="755E0622" w:rsidR="00957D82" w:rsidRPr="000C25B5" w:rsidRDefault="00957D82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>! Примечание:</w:t>
      </w:r>
    </w:p>
    <w:p w14:paraId="331E485A" w14:textId="4C82E3D7" w:rsidR="00957D82" w:rsidRPr="000C25B5" w:rsidRDefault="00957D82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При выгрузке полного пакета вложений и документов с визуализацией </w:t>
      </w:r>
      <w:r w:rsidR="002625F0" w:rsidRPr="000C25B5">
        <w:rPr>
          <w:rFonts w:ascii="Times New Roman" w:hAnsi="Times New Roman"/>
          <w:sz w:val="24"/>
          <w:szCs w:val="24"/>
        </w:rPr>
        <w:t>важно выбирать одно место хранения (одну папку).</w:t>
      </w:r>
    </w:p>
    <w:p w14:paraId="7F3B7DAD" w14:textId="77777777" w:rsidR="00D62105" w:rsidRPr="000C25B5" w:rsidRDefault="00D62105" w:rsidP="00AA5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E53C6D" wp14:editId="235D2939">
            <wp:extent cx="5940425" cy="2272030"/>
            <wp:effectExtent l="152400" t="152400" r="365125" b="3568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2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51475E" w14:textId="02A0A2F4" w:rsidR="00E9033F" w:rsidRPr="000C25B5" w:rsidRDefault="00135B58" w:rsidP="00135B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 xml:space="preserve">8. На рабочем столе </w:t>
      </w:r>
      <w:r w:rsidR="00957D82" w:rsidRPr="000C25B5">
        <w:rPr>
          <w:rFonts w:ascii="Times New Roman" w:hAnsi="Times New Roman"/>
          <w:sz w:val="24"/>
          <w:szCs w:val="24"/>
        </w:rPr>
        <w:t xml:space="preserve">(или в другой папке) </w:t>
      </w:r>
      <w:r w:rsidRPr="000C25B5">
        <w:rPr>
          <w:rFonts w:ascii="Times New Roman" w:hAnsi="Times New Roman"/>
          <w:sz w:val="24"/>
          <w:szCs w:val="24"/>
        </w:rPr>
        <w:t>сформируется папка, в наименовании которой присутствуют реквизиты: наименование журнала операций, номер формы, номер журнала операций, период формирования и наименование учреждения.</w:t>
      </w:r>
    </w:p>
    <w:p w14:paraId="67982F93" w14:textId="2CFFDB47" w:rsidR="002625F0" w:rsidRPr="000C25B5" w:rsidRDefault="002625F0" w:rsidP="00135B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9098D1" wp14:editId="6D0966EF">
            <wp:extent cx="5940425" cy="1610995"/>
            <wp:effectExtent l="152400" t="152400" r="365125" b="3702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8C06EF" w14:textId="6893E8CE" w:rsidR="002625F0" w:rsidRPr="000C25B5" w:rsidRDefault="002625F0" w:rsidP="00135B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>8.1. Внутри папки «Полный пакет вложений» («Документы с визуализацией») документы формируются согласно журналу операций в папках по структуре «</w:t>
      </w:r>
      <w:proofErr w:type="spellStart"/>
      <w:r w:rsidRPr="000C25B5">
        <w:rPr>
          <w:rFonts w:ascii="Times New Roman" w:hAnsi="Times New Roman"/>
          <w:sz w:val="24"/>
          <w:szCs w:val="24"/>
        </w:rPr>
        <w:t>ГГГГ_ММ_ДД_Наименование</w:t>
      </w:r>
      <w:proofErr w:type="spellEnd"/>
      <w:r w:rsidRPr="000C25B5">
        <w:rPr>
          <w:rFonts w:ascii="Times New Roman" w:hAnsi="Times New Roman"/>
          <w:sz w:val="24"/>
          <w:szCs w:val="24"/>
        </w:rPr>
        <w:t xml:space="preserve"> документа</w:t>
      </w:r>
      <w:r w:rsidR="005725A8" w:rsidRPr="000C25B5">
        <w:rPr>
          <w:rFonts w:ascii="Times New Roman" w:hAnsi="Times New Roman"/>
          <w:sz w:val="24"/>
          <w:szCs w:val="24"/>
        </w:rPr>
        <w:t xml:space="preserve"> номер дата».</w:t>
      </w:r>
    </w:p>
    <w:p w14:paraId="0D572445" w14:textId="57CC05E7" w:rsidR="005725A8" w:rsidRPr="000C25B5" w:rsidRDefault="005725A8" w:rsidP="00135B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0B618F" wp14:editId="01A93652">
            <wp:extent cx="5940425" cy="1201420"/>
            <wp:effectExtent l="152400" t="152400" r="365125" b="3606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B39363" w14:textId="77777777" w:rsidR="006C04DC" w:rsidRPr="000C25B5" w:rsidRDefault="006C04DC">
      <w:pPr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br w:type="page"/>
      </w:r>
    </w:p>
    <w:p w14:paraId="37E9796F" w14:textId="208F7053" w:rsidR="006C04DC" w:rsidRPr="000C25B5" w:rsidRDefault="006C04DC" w:rsidP="006C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lastRenderedPageBreak/>
        <w:t>9. Выгрузить сам журнал операций можно по кнопке «Сохранить файл с ЭП». Выбрать ту же папку, куда был выгружен Полный пакет вложений (Документы с визуализацией)</w:t>
      </w:r>
      <w:r w:rsidR="00B14432" w:rsidRPr="000C25B5">
        <w:rPr>
          <w:rFonts w:ascii="Times New Roman" w:hAnsi="Times New Roman"/>
          <w:sz w:val="24"/>
          <w:szCs w:val="24"/>
        </w:rPr>
        <w:t>.</w:t>
      </w:r>
    </w:p>
    <w:p w14:paraId="6190AC13" w14:textId="15BBFDAE" w:rsidR="006C04DC" w:rsidRPr="000C25B5" w:rsidRDefault="006C04DC" w:rsidP="006C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>! Примечание:</w:t>
      </w:r>
    </w:p>
    <w:p w14:paraId="46A312F7" w14:textId="444CC976" w:rsidR="006C04DC" w:rsidRPr="000C25B5" w:rsidRDefault="00B14432" w:rsidP="006C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>1</w:t>
      </w:r>
      <w:r w:rsidR="006C04DC" w:rsidRPr="000C25B5">
        <w:rPr>
          <w:rFonts w:ascii="Times New Roman" w:hAnsi="Times New Roman"/>
          <w:sz w:val="24"/>
          <w:szCs w:val="24"/>
        </w:rPr>
        <w:t xml:space="preserve">) </w:t>
      </w:r>
      <w:r w:rsidRPr="000C25B5">
        <w:rPr>
          <w:rFonts w:ascii="Times New Roman" w:hAnsi="Times New Roman"/>
          <w:sz w:val="24"/>
          <w:szCs w:val="24"/>
        </w:rPr>
        <w:t xml:space="preserve">При выгрузке сохраненного журнала </w:t>
      </w:r>
      <w:r w:rsidR="006C04DC" w:rsidRPr="000C25B5">
        <w:rPr>
          <w:rFonts w:ascii="Times New Roman" w:hAnsi="Times New Roman"/>
          <w:sz w:val="24"/>
          <w:szCs w:val="24"/>
        </w:rPr>
        <w:t>(п. 4. по кнопке «Регистр учета» – «Сохранить»)</w:t>
      </w:r>
      <w:r w:rsidRPr="000C25B5">
        <w:rPr>
          <w:rFonts w:ascii="Times New Roman" w:hAnsi="Times New Roman"/>
          <w:sz w:val="24"/>
          <w:szCs w:val="24"/>
        </w:rPr>
        <w:t xml:space="preserve"> </w:t>
      </w:r>
      <w:r w:rsidR="006C04DC" w:rsidRPr="000C25B5">
        <w:rPr>
          <w:rFonts w:ascii="Times New Roman" w:hAnsi="Times New Roman"/>
          <w:sz w:val="24"/>
          <w:szCs w:val="24"/>
        </w:rPr>
        <w:t xml:space="preserve">подписать </w:t>
      </w:r>
      <w:r w:rsidRPr="000C25B5">
        <w:rPr>
          <w:rFonts w:ascii="Times New Roman" w:hAnsi="Times New Roman"/>
          <w:sz w:val="24"/>
          <w:szCs w:val="24"/>
        </w:rPr>
        <w:t xml:space="preserve">его </w:t>
      </w:r>
      <w:r w:rsidR="006C04DC" w:rsidRPr="000C25B5">
        <w:rPr>
          <w:rFonts w:ascii="Times New Roman" w:hAnsi="Times New Roman"/>
          <w:sz w:val="24"/>
          <w:szCs w:val="24"/>
        </w:rPr>
        <w:t>уже нельзя и при выгрузке самого журнала операций будет выгружен журнал операций без подписи</w:t>
      </w:r>
      <w:r w:rsidRPr="000C25B5">
        <w:rPr>
          <w:rFonts w:ascii="Times New Roman" w:hAnsi="Times New Roman"/>
          <w:sz w:val="24"/>
          <w:szCs w:val="24"/>
        </w:rPr>
        <w:t xml:space="preserve"> (по кнопке «Сохранить файл с ЭП» откроется окно для выбора места сохранения, необходимо выбрать папку и нажать на кнопку «Сохранить»).</w:t>
      </w:r>
    </w:p>
    <w:p w14:paraId="6F8967E4" w14:textId="204B536F" w:rsidR="00B14432" w:rsidRPr="000C25B5" w:rsidRDefault="00B14432" w:rsidP="006C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CC91C9" wp14:editId="1A64F384">
            <wp:extent cx="5940425" cy="2240915"/>
            <wp:effectExtent l="152400" t="152400" r="365125" b="3689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0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07A1E3" w14:textId="15C6C0B7" w:rsidR="00B14432" w:rsidRPr="000C25B5" w:rsidRDefault="00B14432" w:rsidP="00B144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sz w:val="24"/>
          <w:szCs w:val="24"/>
        </w:rPr>
        <w:t>2) При выгрузке подписанного журнала (п. 4. по кнопке «Регистр учета» – «Подписать ЭП и сохранить») по кнопке «Сохранить файл с ЭП» откроется окно «Сохранение вместе с электронной подписью». Поставить флаг «Сохранять сертификат» и нажать на кнопку «Сохранить». Далее необходимо выбрать папку и нажать на кнопку «Сохранить».</w:t>
      </w:r>
    </w:p>
    <w:p w14:paraId="1800476D" w14:textId="690C4053" w:rsidR="006C04DC" w:rsidRPr="000C25B5" w:rsidRDefault="00B14432" w:rsidP="006C0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5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0CA1D2" wp14:editId="0333E373">
            <wp:extent cx="5940425" cy="2722245"/>
            <wp:effectExtent l="152400" t="152400" r="365125" b="3638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4DC" w:rsidRPr="000C25B5" w:rsidSect="00135B58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2F6A" w14:textId="77777777" w:rsidR="00F41A77" w:rsidRDefault="00F41A77" w:rsidP="00135B58">
      <w:pPr>
        <w:spacing w:after="0" w:line="240" w:lineRule="auto"/>
      </w:pPr>
      <w:r>
        <w:separator/>
      </w:r>
    </w:p>
  </w:endnote>
  <w:endnote w:type="continuationSeparator" w:id="0">
    <w:p w14:paraId="551BEE25" w14:textId="77777777" w:rsidR="00F41A77" w:rsidRDefault="00F41A77" w:rsidP="0013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849165"/>
      <w:docPartObj>
        <w:docPartGallery w:val="Page Numbers (Bottom of Page)"/>
        <w:docPartUnique/>
      </w:docPartObj>
    </w:sdtPr>
    <w:sdtEndPr/>
    <w:sdtContent>
      <w:p w14:paraId="51A6A25F" w14:textId="77777777" w:rsidR="00135B58" w:rsidRDefault="00135B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00303" w14:textId="77777777" w:rsidR="00135B58" w:rsidRDefault="00135B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A766" w14:textId="77777777" w:rsidR="00F41A77" w:rsidRDefault="00F41A77" w:rsidP="00135B58">
      <w:pPr>
        <w:spacing w:after="0" w:line="240" w:lineRule="auto"/>
      </w:pPr>
      <w:r>
        <w:separator/>
      </w:r>
    </w:p>
  </w:footnote>
  <w:footnote w:type="continuationSeparator" w:id="0">
    <w:p w14:paraId="67BEE975" w14:textId="77777777" w:rsidR="00F41A77" w:rsidRDefault="00F41A77" w:rsidP="00135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83"/>
    <w:rsid w:val="000C25B5"/>
    <w:rsid w:val="00135B58"/>
    <w:rsid w:val="001F408C"/>
    <w:rsid w:val="002625F0"/>
    <w:rsid w:val="002A1205"/>
    <w:rsid w:val="002A4E81"/>
    <w:rsid w:val="00314283"/>
    <w:rsid w:val="00317292"/>
    <w:rsid w:val="00370F6E"/>
    <w:rsid w:val="003F7257"/>
    <w:rsid w:val="004139A9"/>
    <w:rsid w:val="005725A8"/>
    <w:rsid w:val="0064363C"/>
    <w:rsid w:val="006C04DC"/>
    <w:rsid w:val="0085073D"/>
    <w:rsid w:val="00957D82"/>
    <w:rsid w:val="00AA5D20"/>
    <w:rsid w:val="00AD1802"/>
    <w:rsid w:val="00B04650"/>
    <w:rsid w:val="00B14432"/>
    <w:rsid w:val="00D25D74"/>
    <w:rsid w:val="00D54590"/>
    <w:rsid w:val="00D62105"/>
    <w:rsid w:val="00D8754B"/>
    <w:rsid w:val="00E9033F"/>
    <w:rsid w:val="00EE0E74"/>
    <w:rsid w:val="00F4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524"/>
  <w15:chartTrackingRefBased/>
  <w15:docId w15:val="{BFC15020-DA64-4015-BD88-94DBBA00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5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14283"/>
    <w:pPr>
      <w:tabs>
        <w:tab w:val="right" w:leader="dot" w:pos="9345"/>
      </w:tabs>
      <w:spacing w:after="100"/>
    </w:pPr>
    <w:rPr>
      <w:rFonts w:eastAsia="Times New Roman"/>
      <w:lang w:eastAsia="ru-RU"/>
    </w:rPr>
  </w:style>
  <w:style w:type="character" w:styleId="a3">
    <w:name w:val="Hyperlink"/>
    <w:uiPriority w:val="99"/>
    <w:unhideWhenUsed/>
    <w:rsid w:val="0031428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35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5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3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B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B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6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Наталья Леонидовна</dc:creator>
  <cp:keywords/>
  <dc:description/>
  <cp:lastModifiedBy>Гумерова Наталья Леонидовна</cp:lastModifiedBy>
  <cp:revision>9</cp:revision>
  <dcterms:created xsi:type="dcterms:W3CDTF">2023-07-14T12:30:00Z</dcterms:created>
  <dcterms:modified xsi:type="dcterms:W3CDTF">2023-08-29T09:43:00Z</dcterms:modified>
</cp:coreProperties>
</file>