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86479" w14:textId="484ECF97" w:rsidR="006F5342" w:rsidRPr="002025F0" w:rsidRDefault="006F5342" w:rsidP="00816F4E">
      <w:pPr>
        <w:pStyle w:val="aff1"/>
        <w:jc w:val="right"/>
      </w:pPr>
      <w:r w:rsidRPr="002025F0">
        <w:t>Приложение № 1</w:t>
      </w:r>
      <w:r>
        <w:br/>
      </w:r>
      <w:r w:rsidRPr="002025F0">
        <w:t>к государственному контракту</w:t>
      </w:r>
      <w:r>
        <w:br/>
        <w:t>№ 70936</w:t>
      </w:r>
      <w:r w:rsidRPr="002025F0">
        <w:t xml:space="preserve"> от </w:t>
      </w:r>
      <w:r w:rsidR="00816F4E" w:rsidRPr="00816F4E">
        <w:t>«23» декабря 2022 года</w:t>
      </w:r>
      <w:bookmarkStart w:id="0" w:name="_GoBack"/>
      <w:bookmarkEnd w:id="0"/>
    </w:p>
    <w:p w14:paraId="6F8CD00C" w14:textId="77777777" w:rsidR="007F7DFB" w:rsidRDefault="007F7DFB" w:rsidP="00E47CDC">
      <w:pPr>
        <w:jc w:val="center"/>
      </w:pPr>
    </w:p>
    <w:p w14:paraId="08164111" w14:textId="77777777" w:rsidR="007F7DFB" w:rsidRDefault="007F7DFB" w:rsidP="00E47CDC">
      <w:pPr>
        <w:jc w:val="center"/>
      </w:pPr>
    </w:p>
    <w:p w14:paraId="58CAE172" w14:textId="77777777" w:rsidR="007F7DFB" w:rsidRDefault="007F7DFB" w:rsidP="00E47CDC">
      <w:pPr>
        <w:jc w:val="center"/>
      </w:pPr>
    </w:p>
    <w:p w14:paraId="7A37BC0F" w14:textId="77777777" w:rsidR="007F7DFB" w:rsidRDefault="007F7DFB" w:rsidP="00E47CDC">
      <w:pPr>
        <w:jc w:val="center"/>
      </w:pPr>
    </w:p>
    <w:p w14:paraId="47368FFF" w14:textId="77777777" w:rsidR="007F7DFB" w:rsidRDefault="007F7DFB" w:rsidP="00E47CDC">
      <w:pPr>
        <w:jc w:val="center"/>
      </w:pPr>
    </w:p>
    <w:p w14:paraId="133F0FEB" w14:textId="77777777" w:rsidR="007F7DFB" w:rsidRDefault="007F7DFB" w:rsidP="00E47CDC">
      <w:pPr>
        <w:jc w:val="center"/>
      </w:pPr>
    </w:p>
    <w:p w14:paraId="75525B85" w14:textId="77777777" w:rsidR="007F7DFB" w:rsidRPr="002535C6" w:rsidRDefault="007F7DFB" w:rsidP="00E47CDC">
      <w:pPr>
        <w:jc w:val="center"/>
      </w:pPr>
    </w:p>
    <w:p w14:paraId="271E655D" w14:textId="77777777" w:rsidR="00E47CDC" w:rsidRPr="002535C6" w:rsidRDefault="00E47CDC" w:rsidP="00E47CDC">
      <w:pPr>
        <w:jc w:val="center"/>
      </w:pPr>
    </w:p>
    <w:p w14:paraId="5423687E" w14:textId="77777777" w:rsidR="00E47CDC" w:rsidRPr="002535C6" w:rsidRDefault="00E47CDC" w:rsidP="00E47CDC">
      <w:pPr>
        <w:jc w:val="center"/>
      </w:pPr>
    </w:p>
    <w:p w14:paraId="6D6C8B7A" w14:textId="77777777" w:rsidR="00E47CDC" w:rsidRPr="002535C6" w:rsidRDefault="00E47CDC" w:rsidP="00E47CDC">
      <w:pPr>
        <w:jc w:val="center"/>
      </w:pPr>
    </w:p>
    <w:p w14:paraId="782FC220" w14:textId="77777777" w:rsidR="00E47CDC" w:rsidRPr="002535C6" w:rsidRDefault="00E47CDC" w:rsidP="00E47CDC">
      <w:pPr>
        <w:jc w:val="center"/>
      </w:pPr>
    </w:p>
    <w:p w14:paraId="5B373ABD" w14:textId="77777777" w:rsidR="00E47CDC" w:rsidRPr="002535C6" w:rsidRDefault="00E47CDC" w:rsidP="00E47CDC">
      <w:pPr>
        <w:jc w:val="center"/>
      </w:pPr>
    </w:p>
    <w:p w14:paraId="70D53AE6" w14:textId="77777777" w:rsidR="00E47CDC" w:rsidRPr="002535C6" w:rsidRDefault="00E47CDC" w:rsidP="00E47CDC">
      <w:pPr>
        <w:jc w:val="center"/>
      </w:pPr>
    </w:p>
    <w:p w14:paraId="3F418C61" w14:textId="77777777" w:rsidR="00E47CDC" w:rsidRPr="002535C6" w:rsidRDefault="00E47CDC" w:rsidP="00E47CDC">
      <w:pPr>
        <w:jc w:val="center"/>
      </w:pPr>
      <w:r w:rsidRPr="002535C6">
        <w:t xml:space="preserve">Описание объекта закупки </w:t>
      </w:r>
    </w:p>
    <w:p w14:paraId="50B344C5" w14:textId="77777777" w:rsidR="00E47CDC" w:rsidRPr="002535C6" w:rsidRDefault="00E47CDC" w:rsidP="00E47CDC">
      <w:pPr>
        <w:jc w:val="center"/>
      </w:pPr>
      <w:r w:rsidRPr="002535C6">
        <w:t xml:space="preserve"> (Техническое задание)</w:t>
      </w:r>
    </w:p>
    <w:p w14:paraId="738E0383" w14:textId="77777777" w:rsidR="007F7DFB" w:rsidRDefault="00E47CDC" w:rsidP="00E47CDC">
      <w:pPr>
        <w:jc w:val="center"/>
      </w:pPr>
      <w:r w:rsidRPr="002535C6">
        <w:t xml:space="preserve">на оказание услуг по сопровождению информационной системы </w:t>
      </w:r>
    </w:p>
    <w:p w14:paraId="08622A1D" w14:textId="2A299EB8" w:rsidR="00E47CDC" w:rsidRPr="002535C6" w:rsidRDefault="00E47CDC" w:rsidP="00E47CDC">
      <w:pPr>
        <w:jc w:val="center"/>
      </w:pPr>
      <w:r w:rsidRPr="002535C6">
        <w:t>«Управление бюджетным процессом Ленинградской области»</w:t>
      </w:r>
    </w:p>
    <w:p w14:paraId="5B18E666" w14:textId="77777777" w:rsidR="00E47CDC" w:rsidRPr="002535C6" w:rsidRDefault="00E47CDC" w:rsidP="00E47CDC">
      <w:pPr>
        <w:jc w:val="center"/>
      </w:pPr>
    </w:p>
    <w:p w14:paraId="654BCA11" w14:textId="77777777" w:rsidR="00E47CDC" w:rsidRPr="002535C6" w:rsidRDefault="00E47CDC" w:rsidP="00E47CDC">
      <w:pPr>
        <w:jc w:val="center"/>
      </w:pPr>
    </w:p>
    <w:p w14:paraId="2793E769" w14:textId="77777777" w:rsidR="00E47CDC" w:rsidRPr="002535C6" w:rsidRDefault="00E47CDC" w:rsidP="00E47CDC">
      <w:pPr>
        <w:jc w:val="center"/>
      </w:pPr>
    </w:p>
    <w:p w14:paraId="70217CEF" w14:textId="77777777" w:rsidR="00E47CDC" w:rsidRPr="002535C6" w:rsidRDefault="00E47CDC" w:rsidP="00E47CDC">
      <w:pPr>
        <w:jc w:val="center"/>
      </w:pPr>
    </w:p>
    <w:p w14:paraId="4FC2DC34" w14:textId="77777777" w:rsidR="00E47CDC" w:rsidRPr="002535C6" w:rsidRDefault="00E47CDC" w:rsidP="00E47CDC">
      <w:pPr>
        <w:jc w:val="center"/>
      </w:pPr>
    </w:p>
    <w:p w14:paraId="018688A4" w14:textId="77777777" w:rsidR="00E47CDC" w:rsidRPr="002535C6" w:rsidRDefault="00E47CDC" w:rsidP="00E47CDC">
      <w:pPr>
        <w:jc w:val="center"/>
      </w:pPr>
    </w:p>
    <w:p w14:paraId="2134B593" w14:textId="77777777" w:rsidR="00E47CDC" w:rsidRPr="002535C6" w:rsidRDefault="00E47CDC" w:rsidP="00E47CDC">
      <w:pPr>
        <w:jc w:val="center"/>
      </w:pPr>
    </w:p>
    <w:p w14:paraId="7E269281" w14:textId="77777777" w:rsidR="00E47CDC" w:rsidRPr="002535C6" w:rsidRDefault="00E47CDC" w:rsidP="00E47CDC">
      <w:pPr>
        <w:jc w:val="center"/>
      </w:pPr>
    </w:p>
    <w:p w14:paraId="28CF5CDB" w14:textId="77777777" w:rsidR="00E47CDC" w:rsidRPr="002535C6" w:rsidRDefault="00E47CDC" w:rsidP="00E47CDC">
      <w:pPr>
        <w:jc w:val="center"/>
      </w:pPr>
    </w:p>
    <w:p w14:paraId="362A14B3" w14:textId="77777777" w:rsidR="00E47CDC" w:rsidRPr="002535C6" w:rsidRDefault="00E47CDC" w:rsidP="00E47CDC">
      <w:pPr>
        <w:jc w:val="center"/>
      </w:pPr>
    </w:p>
    <w:p w14:paraId="0768FA63" w14:textId="77777777" w:rsidR="00E47CDC" w:rsidRPr="002535C6" w:rsidRDefault="00E47CDC" w:rsidP="00E47CDC">
      <w:pPr>
        <w:jc w:val="center"/>
      </w:pPr>
    </w:p>
    <w:p w14:paraId="615A55E5" w14:textId="77777777" w:rsidR="00E47CDC" w:rsidRPr="002535C6" w:rsidRDefault="00E47CDC" w:rsidP="00E47CDC">
      <w:pPr>
        <w:jc w:val="center"/>
      </w:pPr>
    </w:p>
    <w:p w14:paraId="619E194A" w14:textId="77777777" w:rsidR="00E47CDC" w:rsidRPr="002535C6" w:rsidRDefault="00E47CDC" w:rsidP="00E47CDC">
      <w:pPr>
        <w:jc w:val="center"/>
      </w:pPr>
    </w:p>
    <w:p w14:paraId="093D29B1" w14:textId="77777777" w:rsidR="00E47CDC" w:rsidRPr="002535C6" w:rsidRDefault="00E47CDC" w:rsidP="00E47CDC">
      <w:pPr>
        <w:jc w:val="center"/>
      </w:pPr>
    </w:p>
    <w:p w14:paraId="0A751DCE" w14:textId="77777777" w:rsidR="00E47CDC" w:rsidRPr="002535C6" w:rsidRDefault="00E47CDC" w:rsidP="00E47CDC">
      <w:pPr>
        <w:jc w:val="center"/>
      </w:pPr>
    </w:p>
    <w:p w14:paraId="4A052BA5" w14:textId="77777777" w:rsidR="00E47CDC" w:rsidRPr="002535C6" w:rsidRDefault="00E47CDC" w:rsidP="00E47CDC">
      <w:pPr>
        <w:jc w:val="center"/>
      </w:pPr>
    </w:p>
    <w:p w14:paraId="4368418B" w14:textId="77777777" w:rsidR="00E47CDC" w:rsidRPr="002535C6" w:rsidRDefault="00E47CDC" w:rsidP="00E47CDC">
      <w:pPr>
        <w:jc w:val="center"/>
      </w:pPr>
    </w:p>
    <w:p w14:paraId="11A73ADB" w14:textId="77777777" w:rsidR="00E47CDC" w:rsidRPr="002535C6" w:rsidRDefault="00E47CDC" w:rsidP="00E47CDC">
      <w:pPr>
        <w:jc w:val="center"/>
      </w:pPr>
    </w:p>
    <w:p w14:paraId="5789905D" w14:textId="77777777" w:rsidR="00E47CDC" w:rsidRPr="002535C6" w:rsidRDefault="00E47CDC" w:rsidP="00E47CDC">
      <w:pPr>
        <w:jc w:val="center"/>
      </w:pPr>
    </w:p>
    <w:p w14:paraId="53743173" w14:textId="77777777" w:rsidR="00E47CDC" w:rsidRPr="002535C6" w:rsidRDefault="00E47CDC" w:rsidP="00E47CDC">
      <w:pPr>
        <w:jc w:val="center"/>
      </w:pPr>
    </w:p>
    <w:p w14:paraId="2B99F7AC" w14:textId="77777777" w:rsidR="00E47CDC" w:rsidRPr="002535C6" w:rsidRDefault="00E47CDC" w:rsidP="00E47CDC">
      <w:pPr>
        <w:jc w:val="center"/>
      </w:pPr>
    </w:p>
    <w:p w14:paraId="4CBF54BB" w14:textId="77777777" w:rsidR="00E47CDC" w:rsidRPr="002535C6" w:rsidRDefault="00E47CDC" w:rsidP="00E47CDC">
      <w:pPr>
        <w:jc w:val="center"/>
      </w:pPr>
    </w:p>
    <w:p w14:paraId="63225C34" w14:textId="77777777" w:rsidR="00E47CDC" w:rsidRPr="002535C6" w:rsidRDefault="00E47CDC" w:rsidP="00E47CDC">
      <w:pPr>
        <w:jc w:val="center"/>
      </w:pPr>
    </w:p>
    <w:p w14:paraId="383821AA" w14:textId="77777777" w:rsidR="00E47CDC" w:rsidRPr="002535C6" w:rsidRDefault="00E47CDC" w:rsidP="00E47CDC">
      <w:pPr>
        <w:jc w:val="center"/>
      </w:pPr>
    </w:p>
    <w:p w14:paraId="5C704A60" w14:textId="77777777" w:rsidR="00E47CDC" w:rsidRPr="002535C6" w:rsidRDefault="00E47CDC" w:rsidP="00E47CDC">
      <w:pPr>
        <w:jc w:val="center"/>
      </w:pPr>
    </w:p>
    <w:p w14:paraId="376B6B0B" w14:textId="09A8B8DA" w:rsidR="00592F12" w:rsidRPr="002535C6" w:rsidRDefault="00592F12" w:rsidP="00961A7C">
      <w:pPr>
        <w:jc w:val="center"/>
        <w:sectPr w:rsidR="00592F12" w:rsidRPr="002535C6" w:rsidSect="00235275">
          <w:headerReference w:type="default" r:id="rId10"/>
          <w:footerReference w:type="even" r:id="rId11"/>
          <w:footerReference w:type="first" r:id="rId12"/>
          <w:pgSz w:w="11909" w:h="16838" w:code="9"/>
          <w:pgMar w:top="567" w:right="567" w:bottom="1134" w:left="1134" w:header="0" w:footer="3" w:gutter="0"/>
          <w:cols w:space="720"/>
          <w:noEndnote/>
          <w:docGrid w:linePitch="360"/>
        </w:sectPr>
      </w:pPr>
    </w:p>
    <w:p w14:paraId="3D589593" w14:textId="16249F54" w:rsidR="00592F12" w:rsidRPr="002535C6" w:rsidRDefault="00592F12" w:rsidP="00592F12">
      <w:pPr>
        <w:pStyle w:val="10"/>
        <w:numPr>
          <w:ilvl w:val="0"/>
          <w:numId w:val="38"/>
        </w:numPr>
        <w:tabs>
          <w:tab w:val="left" w:pos="1134"/>
        </w:tabs>
        <w:spacing w:before="0" w:after="120"/>
        <w:ind w:left="0" w:firstLine="709"/>
        <w:jc w:val="left"/>
        <w:rPr>
          <w:szCs w:val="24"/>
        </w:rPr>
      </w:pPr>
      <w:r w:rsidRPr="002535C6">
        <w:rPr>
          <w:szCs w:val="24"/>
        </w:rPr>
        <w:lastRenderedPageBreak/>
        <w:t xml:space="preserve">Общие сведения </w:t>
      </w:r>
    </w:p>
    <w:p w14:paraId="66C42675" w14:textId="77777777" w:rsidR="00125BE6" w:rsidRPr="002535C6" w:rsidRDefault="00125BE6" w:rsidP="00125BE6">
      <w:pPr>
        <w:pStyle w:val="10"/>
        <w:numPr>
          <w:ilvl w:val="0"/>
          <w:numId w:val="0"/>
        </w:numPr>
        <w:spacing w:before="120"/>
        <w:ind w:left="709"/>
        <w:jc w:val="both"/>
        <w:rPr>
          <w:szCs w:val="24"/>
        </w:rPr>
      </w:pPr>
      <w:r>
        <w:t xml:space="preserve">1.1 </w:t>
      </w:r>
      <w:r w:rsidRPr="002535C6">
        <w:rPr>
          <w:szCs w:val="24"/>
        </w:rPr>
        <w:t>Наименование услуг</w:t>
      </w:r>
    </w:p>
    <w:p w14:paraId="0E0440C1" w14:textId="77777777" w:rsidR="00125BE6" w:rsidRDefault="00125BE6" w:rsidP="00125BE6">
      <w:pPr>
        <w:pStyle w:val="10"/>
        <w:numPr>
          <w:ilvl w:val="0"/>
          <w:numId w:val="0"/>
        </w:numPr>
        <w:spacing w:before="0"/>
        <w:ind w:firstLine="709"/>
        <w:jc w:val="both"/>
        <w:rPr>
          <w:b w:val="0"/>
          <w:szCs w:val="24"/>
        </w:rPr>
      </w:pPr>
      <w:r w:rsidRPr="002535C6">
        <w:rPr>
          <w:b w:val="0"/>
          <w:szCs w:val="24"/>
        </w:rPr>
        <w:t>Оказание услуг по сопровождению информационной системы «Управление бюджетным процессом Ленинградской области» (далее – Система).</w:t>
      </w:r>
    </w:p>
    <w:p w14:paraId="5B0EDD9A" w14:textId="42FA448D" w:rsidR="00125BE6" w:rsidRPr="00125BE6" w:rsidRDefault="00125BE6" w:rsidP="00125BE6">
      <w:pPr>
        <w:pStyle w:val="10"/>
        <w:numPr>
          <w:ilvl w:val="0"/>
          <w:numId w:val="0"/>
        </w:numPr>
        <w:spacing w:before="0"/>
        <w:ind w:firstLine="709"/>
        <w:jc w:val="both"/>
        <w:rPr>
          <w:b w:val="0"/>
          <w:szCs w:val="24"/>
        </w:rPr>
      </w:pPr>
      <w:r w:rsidRPr="00125BE6">
        <w:rPr>
          <w:b w:val="0"/>
          <w:szCs w:val="24"/>
        </w:rPr>
        <w:t>Информационная система «Управление бюджетным п</w:t>
      </w:r>
      <w:r>
        <w:rPr>
          <w:b w:val="0"/>
          <w:szCs w:val="24"/>
        </w:rPr>
        <w:t>роцессом Ленинградской области»</w:t>
      </w:r>
      <w:r w:rsidRPr="00125BE6">
        <w:rPr>
          <w:b w:val="0"/>
          <w:szCs w:val="24"/>
        </w:rPr>
        <w:t xml:space="preserve"> зарегистрирована в реестре государственных информационных систем Ленинградской области, свидетельство о регистрации №1-05-0-00-01.</w:t>
      </w:r>
    </w:p>
    <w:p w14:paraId="037C8534" w14:textId="77777777" w:rsidR="00125BE6" w:rsidRPr="00125BE6" w:rsidRDefault="00125BE6" w:rsidP="00125BE6"/>
    <w:p w14:paraId="63CB6C5A" w14:textId="77777777" w:rsidR="00125BE6" w:rsidRPr="002535C6" w:rsidRDefault="00125BE6" w:rsidP="00125BE6">
      <w:pPr>
        <w:pStyle w:val="10"/>
        <w:numPr>
          <w:ilvl w:val="0"/>
          <w:numId w:val="0"/>
        </w:numPr>
        <w:spacing w:before="120"/>
        <w:ind w:left="709"/>
        <w:jc w:val="both"/>
        <w:rPr>
          <w:szCs w:val="24"/>
        </w:rPr>
      </w:pPr>
      <w:r>
        <w:t xml:space="preserve">1.2 </w:t>
      </w:r>
      <w:r w:rsidRPr="002535C6">
        <w:rPr>
          <w:szCs w:val="24"/>
        </w:rPr>
        <w:t>Наименование заказчика</w:t>
      </w:r>
    </w:p>
    <w:p w14:paraId="0E0892FD" w14:textId="77777777" w:rsidR="00125BE6" w:rsidRDefault="00125BE6" w:rsidP="00125BE6">
      <w:r w:rsidRPr="002535C6">
        <w:t xml:space="preserve">Государственное казенное учреждение Ленинградской области «Оператор «электронного правительства» (далее - Заказчик). </w:t>
      </w:r>
    </w:p>
    <w:p w14:paraId="79FBA2AA" w14:textId="77777777" w:rsidR="00125BE6" w:rsidRPr="002535C6" w:rsidRDefault="00125BE6" w:rsidP="00125BE6"/>
    <w:p w14:paraId="29B2352B" w14:textId="77777777" w:rsidR="00125BE6" w:rsidRPr="002535C6" w:rsidRDefault="00125BE6" w:rsidP="00125BE6">
      <w:pPr>
        <w:pStyle w:val="10"/>
        <w:numPr>
          <w:ilvl w:val="0"/>
          <w:numId w:val="0"/>
        </w:numPr>
        <w:spacing w:before="120"/>
        <w:ind w:firstLine="709"/>
        <w:jc w:val="both"/>
        <w:rPr>
          <w:szCs w:val="24"/>
        </w:rPr>
      </w:pPr>
      <w:r>
        <w:t xml:space="preserve">1.3 </w:t>
      </w:r>
      <w:r w:rsidRPr="002535C6">
        <w:rPr>
          <w:szCs w:val="24"/>
        </w:rPr>
        <w:t xml:space="preserve">Наименование органа исполнительной власти Ленинградской области, в отношении которого оказываются услуги </w:t>
      </w:r>
    </w:p>
    <w:p w14:paraId="34AE78C1" w14:textId="77777777" w:rsidR="00125BE6" w:rsidRPr="002535C6" w:rsidRDefault="00125BE6" w:rsidP="00125BE6">
      <w:r w:rsidRPr="002535C6">
        <w:t xml:space="preserve">Функциональный заказчик: Комитет финансов Ленинградской области. </w:t>
      </w:r>
    </w:p>
    <w:p w14:paraId="61B01497" w14:textId="1DB0FBA2" w:rsidR="00125BE6" w:rsidRDefault="00125BE6" w:rsidP="00592F12">
      <w:pPr>
        <w:shd w:val="clear" w:color="auto" w:fill="FFFFFF"/>
      </w:pPr>
    </w:p>
    <w:p w14:paraId="67DB32FC" w14:textId="0D7F7650" w:rsidR="00125BE6" w:rsidRPr="002535C6" w:rsidRDefault="00125BE6" w:rsidP="00125BE6">
      <w:pPr>
        <w:pStyle w:val="10"/>
        <w:numPr>
          <w:ilvl w:val="0"/>
          <w:numId w:val="0"/>
        </w:numPr>
        <w:spacing w:before="120"/>
        <w:ind w:left="709"/>
        <w:jc w:val="both"/>
        <w:rPr>
          <w:szCs w:val="24"/>
        </w:rPr>
      </w:pPr>
      <w:r>
        <w:t xml:space="preserve">1.4 </w:t>
      </w:r>
      <w:r w:rsidRPr="002535C6">
        <w:rPr>
          <w:szCs w:val="24"/>
        </w:rPr>
        <w:t>Мест</w:t>
      </w:r>
      <w:r>
        <w:rPr>
          <w:szCs w:val="24"/>
        </w:rPr>
        <w:t>о</w:t>
      </w:r>
      <w:r w:rsidRPr="002535C6">
        <w:rPr>
          <w:szCs w:val="24"/>
        </w:rPr>
        <w:t xml:space="preserve"> оказания услуг</w:t>
      </w:r>
    </w:p>
    <w:p w14:paraId="5F3FE9DA" w14:textId="77777777" w:rsidR="00125BE6" w:rsidRPr="002535C6" w:rsidRDefault="00125BE6" w:rsidP="00125BE6">
      <w:r w:rsidRPr="002535C6">
        <w:t>Комитет финансов Ленинградской области, 191311, Санкт-Петербург, Суворовский пр. д.67.</w:t>
      </w:r>
    </w:p>
    <w:p w14:paraId="3B12BD92" w14:textId="245B5E8E" w:rsidR="00125BE6" w:rsidRDefault="00125BE6" w:rsidP="00592F12">
      <w:pPr>
        <w:shd w:val="clear" w:color="auto" w:fill="FFFFFF"/>
      </w:pPr>
    </w:p>
    <w:p w14:paraId="6EC917D5" w14:textId="77777777" w:rsidR="00125BE6" w:rsidRPr="00C92949" w:rsidRDefault="00125BE6" w:rsidP="00125BE6">
      <w:pPr>
        <w:pStyle w:val="10"/>
        <w:numPr>
          <w:ilvl w:val="0"/>
          <w:numId w:val="0"/>
        </w:numPr>
        <w:spacing w:before="120"/>
        <w:ind w:left="709"/>
        <w:jc w:val="both"/>
        <w:rPr>
          <w:szCs w:val="24"/>
        </w:rPr>
      </w:pPr>
      <w:r>
        <w:t>1.</w:t>
      </w:r>
      <w:r w:rsidRPr="00C92949">
        <w:t xml:space="preserve">5 </w:t>
      </w:r>
      <w:r w:rsidRPr="00C92949">
        <w:rPr>
          <w:szCs w:val="24"/>
        </w:rPr>
        <w:t>Сроки оказания услуг</w:t>
      </w:r>
    </w:p>
    <w:p w14:paraId="58FF6646" w14:textId="33A4380C" w:rsidR="00125BE6" w:rsidRPr="00C92949" w:rsidRDefault="00125BE6" w:rsidP="00125BE6">
      <w:pPr>
        <w:shd w:val="clear" w:color="auto" w:fill="FFFFFF"/>
      </w:pPr>
      <w:r w:rsidRPr="00C92949">
        <w:t>С 01 января 2023 года по 31 декабря 2023 года.</w:t>
      </w:r>
    </w:p>
    <w:p w14:paraId="6DCFE70E" w14:textId="77777777" w:rsidR="003E70C5" w:rsidRPr="00C92949" w:rsidRDefault="003E70C5" w:rsidP="003E70C5">
      <w:pPr>
        <w:shd w:val="clear" w:color="auto" w:fill="FFFFFF"/>
        <w:rPr>
          <w:sz w:val="6"/>
        </w:rPr>
      </w:pPr>
    </w:p>
    <w:p w14:paraId="59037C45" w14:textId="08C89958" w:rsidR="00125BE6" w:rsidRDefault="003E70C5" w:rsidP="00592F12">
      <w:pPr>
        <w:shd w:val="clear" w:color="auto" w:fill="FFFFFF"/>
      </w:pPr>
      <w:r w:rsidRPr="00C92949">
        <w:t xml:space="preserve">Этапы </w:t>
      </w:r>
      <w:r w:rsidR="0028104C" w:rsidRPr="00C92949">
        <w:t>оказания</w:t>
      </w:r>
      <w:r w:rsidRPr="00C92949">
        <w:t xml:space="preserve"> услуг:</w:t>
      </w:r>
    </w:p>
    <w:p w14:paraId="750B8120" w14:textId="77777777" w:rsidR="003E70C5" w:rsidRDefault="003E70C5" w:rsidP="003E70C5">
      <w:pPr>
        <w:spacing w:after="60"/>
      </w:pPr>
      <w:r>
        <w:t>1 этап: с 01.01.2023 по 31.03.2023.</w:t>
      </w:r>
    </w:p>
    <w:p w14:paraId="55659F76" w14:textId="77777777" w:rsidR="003E70C5" w:rsidRPr="00C92949" w:rsidRDefault="003E70C5" w:rsidP="003E70C5">
      <w:pPr>
        <w:spacing w:after="60"/>
      </w:pPr>
      <w:r>
        <w:t xml:space="preserve">2 этап: с 01.04.2023 </w:t>
      </w:r>
      <w:r w:rsidRPr="00C92949">
        <w:t>по 30.06.2023.</w:t>
      </w:r>
    </w:p>
    <w:p w14:paraId="36A34F01" w14:textId="77777777" w:rsidR="003E70C5" w:rsidRDefault="003E70C5" w:rsidP="003E70C5">
      <w:pPr>
        <w:spacing w:after="60"/>
      </w:pPr>
      <w:r w:rsidRPr="00C92949">
        <w:t>3 этап: с 01.07.2023 по 30.09.</w:t>
      </w:r>
      <w:r>
        <w:t>2023.</w:t>
      </w:r>
    </w:p>
    <w:p w14:paraId="321AAABD" w14:textId="77777777" w:rsidR="003E70C5" w:rsidRDefault="003E70C5" w:rsidP="003E70C5">
      <w:pPr>
        <w:spacing w:after="60"/>
      </w:pPr>
      <w:r>
        <w:t>4 этап: с 01.10.2023 по 30.11.2023.</w:t>
      </w:r>
    </w:p>
    <w:p w14:paraId="4414D22D" w14:textId="77777777" w:rsidR="003E70C5" w:rsidRDefault="003E70C5" w:rsidP="003E70C5">
      <w:pPr>
        <w:spacing w:after="60"/>
      </w:pPr>
      <w:r>
        <w:t>5 этап: с 01.12.2023 по 31.12.2023.</w:t>
      </w:r>
    </w:p>
    <w:p w14:paraId="60680E2D" w14:textId="77777777" w:rsidR="00592F12" w:rsidRPr="002535C6" w:rsidRDefault="00592F12" w:rsidP="00592F12">
      <w:pPr>
        <w:shd w:val="clear" w:color="auto" w:fill="FFFFFF"/>
      </w:pPr>
    </w:p>
    <w:p w14:paraId="12F4BAC7" w14:textId="77777777" w:rsidR="00592F12" w:rsidRPr="002535C6" w:rsidRDefault="00592F12" w:rsidP="00592F12">
      <w:pPr>
        <w:pStyle w:val="10"/>
        <w:numPr>
          <w:ilvl w:val="0"/>
          <w:numId w:val="38"/>
        </w:numPr>
        <w:tabs>
          <w:tab w:val="left" w:pos="1134"/>
        </w:tabs>
        <w:spacing w:before="0" w:after="120"/>
        <w:ind w:left="0" w:firstLine="709"/>
        <w:jc w:val="left"/>
        <w:rPr>
          <w:szCs w:val="24"/>
        </w:rPr>
      </w:pPr>
      <w:r w:rsidRPr="002535C6">
        <w:rPr>
          <w:szCs w:val="24"/>
        </w:rPr>
        <w:t>Цели и задачи оказания услуг</w:t>
      </w:r>
    </w:p>
    <w:p w14:paraId="51AE2362" w14:textId="77777777" w:rsidR="00592F12" w:rsidRPr="002535C6" w:rsidRDefault="00592F12" w:rsidP="00592F12">
      <w:r w:rsidRPr="002535C6">
        <w:t xml:space="preserve">Целью оказания услуг по сопровождению Системы является обеспечение бесперебойного производительного функционирования Системы, а также скорейшего восстановления нормального функционирования Системы в соответствии с рабочей документацией на Систему в случае ненадлежащего ее функционирования вследствие дефектов, сбоев или иных причин программного или аппаратного характера, а также обеспечивающего исполнение предусмотренных Системой функций в соответствии с порядками, определёнными законодательством. </w:t>
      </w:r>
    </w:p>
    <w:p w14:paraId="20903E32" w14:textId="77777777" w:rsidR="00592F12" w:rsidRPr="002535C6" w:rsidRDefault="00592F12" w:rsidP="00592F12">
      <w:r w:rsidRPr="002535C6">
        <w:t>К основным задачам относятся:</w:t>
      </w:r>
    </w:p>
    <w:p w14:paraId="58AEC49A" w14:textId="77777777" w:rsidR="00592F12" w:rsidRPr="002535C6" w:rsidRDefault="00592F12" w:rsidP="00592F12">
      <w:pPr>
        <w:pStyle w:val="afffff6"/>
        <w:numPr>
          <w:ilvl w:val="0"/>
          <w:numId w:val="37"/>
        </w:numPr>
        <w:tabs>
          <w:tab w:val="left" w:pos="993"/>
        </w:tabs>
        <w:ind w:left="0" w:firstLine="709"/>
        <w:jc w:val="both"/>
      </w:pPr>
      <w:r w:rsidRPr="002535C6">
        <w:t>своевременное разрешение инцидентов, ведущее к уменьшению потерь для пользователей Системы;</w:t>
      </w:r>
    </w:p>
    <w:p w14:paraId="43B929E0" w14:textId="77777777" w:rsidR="00592F12" w:rsidRPr="002535C6" w:rsidRDefault="00592F12" w:rsidP="00592F12">
      <w:pPr>
        <w:pStyle w:val="afffff6"/>
        <w:numPr>
          <w:ilvl w:val="0"/>
          <w:numId w:val="37"/>
        </w:numPr>
        <w:tabs>
          <w:tab w:val="left" w:pos="993"/>
        </w:tabs>
        <w:ind w:left="0" w:firstLine="709"/>
        <w:jc w:val="both"/>
      </w:pPr>
      <w:r w:rsidRPr="002535C6">
        <w:t>повышение производительности работы пользователей Системы;</w:t>
      </w:r>
    </w:p>
    <w:p w14:paraId="31885FBA" w14:textId="77777777" w:rsidR="00592F12" w:rsidRPr="002535C6" w:rsidRDefault="00592F12" w:rsidP="00592F12">
      <w:pPr>
        <w:pStyle w:val="afffff6"/>
        <w:numPr>
          <w:ilvl w:val="0"/>
          <w:numId w:val="37"/>
        </w:numPr>
        <w:tabs>
          <w:tab w:val="left" w:pos="993"/>
        </w:tabs>
        <w:ind w:left="0" w:firstLine="709"/>
        <w:jc w:val="both"/>
      </w:pPr>
      <w:r w:rsidRPr="002535C6">
        <w:t>независимый, ориентированный на потребности Заказчика и Функционального заказчика мониторинг инцидентов;</w:t>
      </w:r>
    </w:p>
    <w:p w14:paraId="57CD24E1" w14:textId="77777777" w:rsidR="00592F12" w:rsidRPr="002535C6" w:rsidRDefault="00592F12" w:rsidP="00592F12">
      <w:pPr>
        <w:pStyle w:val="afffff6"/>
        <w:numPr>
          <w:ilvl w:val="0"/>
          <w:numId w:val="37"/>
        </w:numPr>
        <w:tabs>
          <w:tab w:val="left" w:pos="993"/>
        </w:tabs>
        <w:ind w:left="0" w:firstLine="709"/>
        <w:jc w:val="both"/>
      </w:pPr>
      <w:r w:rsidRPr="002535C6">
        <w:t>доступность объективной информации о соответствии функционала Системы, определенному ра</w:t>
      </w:r>
      <w:r w:rsidR="00C86118" w:rsidRPr="002535C6">
        <w:t>бочей документацией на Систему;</w:t>
      </w:r>
    </w:p>
    <w:p w14:paraId="740CC26C" w14:textId="77777777" w:rsidR="00592F12" w:rsidRPr="002535C6" w:rsidRDefault="00592F12" w:rsidP="00592F12">
      <w:pPr>
        <w:pStyle w:val="afffff6"/>
        <w:numPr>
          <w:ilvl w:val="0"/>
          <w:numId w:val="37"/>
        </w:numPr>
        <w:tabs>
          <w:tab w:val="left" w:pos="993"/>
        </w:tabs>
        <w:ind w:left="0" w:firstLine="709"/>
        <w:jc w:val="both"/>
      </w:pPr>
      <w:r w:rsidRPr="002535C6">
        <w:t>улучшенный мониторинг, позволяющий проводить точное сопоставление уровня производительности Системы параметрам, предусмотренным рабочей документацией;</w:t>
      </w:r>
    </w:p>
    <w:p w14:paraId="288B9EA6" w14:textId="77777777" w:rsidR="00592F12" w:rsidRPr="002535C6" w:rsidRDefault="00592F12" w:rsidP="00592F12">
      <w:pPr>
        <w:pStyle w:val="afffff6"/>
        <w:numPr>
          <w:ilvl w:val="0"/>
          <w:numId w:val="37"/>
        </w:numPr>
        <w:tabs>
          <w:tab w:val="left" w:pos="993"/>
        </w:tabs>
        <w:ind w:left="0" w:firstLine="709"/>
        <w:jc w:val="both"/>
      </w:pPr>
      <w:r w:rsidRPr="002535C6">
        <w:t>эффективное использование сотрудников Службы поддержки;</w:t>
      </w:r>
    </w:p>
    <w:p w14:paraId="0F52120F" w14:textId="77777777" w:rsidR="00592F12" w:rsidRPr="002535C6" w:rsidRDefault="00592F12" w:rsidP="00592F12">
      <w:pPr>
        <w:pStyle w:val="afffff6"/>
        <w:numPr>
          <w:ilvl w:val="0"/>
          <w:numId w:val="37"/>
        </w:numPr>
        <w:tabs>
          <w:tab w:val="left" w:pos="993"/>
        </w:tabs>
        <w:ind w:left="0" w:firstLine="709"/>
        <w:jc w:val="both"/>
      </w:pPr>
      <w:r w:rsidRPr="002535C6">
        <w:lastRenderedPageBreak/>
        <w:t>предотвращение потерь обращений пользователей Системы о возникновении инцидентов и запросов на доработку Системы или их неправильной регистрации;</w:t>
      </w:r>
    </w:p>
    <w:p w14:paraId="5A8B956D" w14:textId="77777777" w:rsidR="00592F12" w:rsidRPr="002535C6" w:rsidRDefault="00592F12" w:rsidP="00592F12">
      <w:pPr>
        <w:pStyle w:val="afffff6"/>
        <w:numPr>
          <w:ilvl w:val="0"/>
          <w:numId w:val="37"/>
        </w:numPr>
        <w:tabs>
          <w:tab w:val="left" w:pos="993"/>
        </w:tabs>
        <w:ind w:left="0" w:firstLine="709"/>
        <w:jc w:val="both"/>
      </w:pPr>
      <w:r w:rsidRPr="002535C6">
        <w:t>повышение удовлетворенности пользователей Системы, Заказчика и Функционального заказчика.</w:t>
      </w:r>
    </w:p>
    <w:p w14:paraId="37F0577B" w14:textId="77777777" w:rsidR="00592F12" w:rsidRPr="002535C6" w:rsidRDefault="00592F12" w:rsidP="00592F12">
      <w:r w:rsidRPr="002535C6">
        <w:t>Не допускается в ходе оказания услуг:</w:t>
      </w:r>
    </w:p>
    <w:p w14:paraId="1A58DE35" w14:textId="11BD8F5A" w:rsidR="00592F12" w:rsidRPr="002535C6" w:rsidRDefault="00592F12" w:rsidP="00592F12">
      <w:pPr>
        <w:pStyle w:val="afa"/>
        <w:widowControl w:val="0"/>
        <w:numPr>
          <w:ilvl w:val="1"/>
          <w:numId w:val="47"/>
        </w:numPr>
        <w:tabs>
          <w:tab w:val="left" w:pos="993"/>
        </w:tabs>
        <w:ind w:left="0" w:firstLine="709"/>
      </w:pPr>
      <w:r w:rsidRPr="002535C6">
        <w:t>отсутствие ответственных со стороны Исполнителя за мониторинг и эскалацию, что может привести к снижению общего уровня обслуживания, а также связанные с этим потеря инцидентов или необоснованное восприятие их, как чрезвычайно серьезных или наоборот, недостаточно серьезных</w:t>
      </w:r>
      <w:r w:rsidR="00283702">
        <w:t>;</w:t>
      </w:r>
      <w:r w:rsidRPr="002535C6">
        <w:t xml:space="preserve">  </w:t>
      </w:r>
    </w:p>
    <w:p w14:paraId="5E514688" w14:textId="77777777" w:rsidR="00592F12" w:rsidRPr="002535C6" w:rsidRDefault="00592F12" w:rsidP="00592F12">
      <w:pPr>
        <w:pStyle w:val="afa"/>
        <w:widowControl w:val="0"/>
        <w:numPr>
          <w:ilvl w:val="1"/>
          <w:numId w:val="47"/>
        </w:numPr>
        <w:tabs>
          <w:tab w:val="left" w:pos="993"/>
        </w:tabs>
        <w:ind w:left="0" w:firstLine="709"/>
      </w:pPr>
      <w:r w:rsidRPr="002535C6">
        <w:t>перенаправление пользователей Системы к одним и тем же специалистам «по кругу» без успешного разрешения инцидента;</w:t>
      </w:r>
    </w:p>
    <w:p w14:paraId="6F0BC0D8" w14:textId="77777777" w:rsidR="00592F12" w:rsidRPr="002535C6" w:rsidRDefault="00592F12" w:rsidP="00592F12">
      <w:pPr>
        <w:pStyle w:val="afa"/>
        <w:widowControl w:val="0"/>
        <w:numPr>
          <w:ilvl w:val="1"/>
          <w:numId w:val="47"/>
        </w:numPr>
        <w:tabs>
          <w:tab w:val="left" w:pos="993"/>
        </w:tabs>
        <w:ind w:left="0" w:firstLine="709"/>
      </w:pPr>
      <w:r w:rsidRPr="002535C6">
        <w:t>ситуации, когда несколько специалистов Исполнителя независимо друг от друга работают над одним и тем же инцидентом, непродуктивно теряя время, и/или принимают противоречивые решения.</w:t>
      </w:r>
    </w:p>
    <w:p w14:paraId="30F21ED2" w14:textId="77777777" w:rsidR="00592F12" w:rsidRPr="002535C6" w:rsidRDefault="00592F12" w:rsidP="00592F12"/>
    <w:p w14:paraId="53953DF9" w14:textId="77777777" w:rsidR="00592F12" w:rsidRPr="002535C6" w:rsidRDefault="00592F12" w:rsidP="00592F12">
      <w:pPr>
        <w:pStyle w:val="10"/>
        <w:numPr>
          <w:ilvl w:val="0"/>
          <w:numId w:val="38"/>
        </w:numPr>
        <w:tabs>
          <w:tab w:val="left" w:pos="1134"/>
        </w:tabs>
        <w:spacing w:before="0" w:after="120"/>
        <w:ind w:left="0" w:firstLine="709"/>
        <w:jc w:val="left"/>
        <w:rPr>
          <w:szCs w:val="24"/>
        </w:rPr>
      </w:pPr>
      <w:r w:rsidRPr="002535C6">
        <w:rPr>
          <w:szCs w:val="24"/>
        </w:rPr>
        <w:t xml:space="preserve"> Сведения об объектах автоматизации</w:t>
      </w:r>
    </w:p>
    <w:p w14:paraId="1F775193" w14:textId="77777777" w:rsidR="00592F12" w:rsidRPr="002535C6" w:rsidRDefault="00592F12" w:rsidP="00592F12">
      <w:pPr>
        <w:pStyle w:val="afffff6"/>
        <w:tabs>
          <w:tab w:val="clear" w:pos="360"/>
          <w:tab w:val="left" w:pos="0"/>
        </w:tabs>
        <w:ind w:firstLine="709"/>
        <w:jc w:val="both"/>
      </w:pPr>
      <w:r w:rsidRPr="002535C6">
        <w:t xml:space="preserve">Система реализована на базе программ для ЭВМ «Система автоматизации финансово-казначейских органов – Автоматизированный Центр Контроля исполнения бюджета» («АЦК-Финансы») и «Система автоматизации финансово-экономических органов – Автоматизированный Центр Контроля процесса планирования и анализа бюджета» («АЦК-Планирование»), исключительное право на которую сохранено за правообладателем (общество с ограниченной ответственностью «Бюджетные и Финансовые Технологии», г. Белгород). Заказчик располагает правом на использование программы для ЭВМ на условиях простой неисключительной лицензии. </w:t>
      </w:r>
    </w:p>
    <w:p w14:paraId="3F813F42" w14:textId="77777777" w:rsidR="00592F12" w:rsidRPr="002535C6" w:rsidRDefault="00592F12" w:rsidP="00592F12">
      <w:pPr>
        <w:pStyle w:val="afffff6"/>
        <w:tabs>
          <w:tab w:val="clear" w:pos="360"/>
          <w:tab w:val="left" w:pos="0"/>
        </w:tabs>
        <w:ind w:firstLine="709"/>
        <w:jc w:val="both"/>
      </w:pPr>
      <w:r w:rsidRPr="002535C6">
        <w:t>Подробные сведения о качественных, функциональных, технических, эксплуатационных характеристиках Системы приведены в эксплуатационной документации на Систему и предоставляются Исполнителю в период исполнения обязательств по контракту на основании официального запроса.</w:t>
      </w:r>
    </w:p>
    <w:p w14:paraId="5C648C0F" w14:textId="77777777" w:rsidR="00592F12" w:rsidRPr="002535C6" w:rsidRDefault="00592F12" w:rsidP="00592F12">
      <w:pPr>
        <w:pStyle w:val="afffff6"/>
        <w:tabs>
          <w:tab w:val="clear" w:pos="360"/>
          <w:tab w:val="left" w:pos="0"/>
        </w:tabs>
        <w:ind w:firstLine="709"/>
        <w:jc w:val="both"/>
      </w:pPr>
    </w:p>
    <w:p w14:paraId="185E076C" w14:textId="77777777" w:rsidR="00592F12" w:rsidRDefault="00592F12" w:rsidP="00592F12">
      <w:pPr>
        <w:keepNext/>
        <w:tabs>
          <w:tab w:val="left" w:pos="284"/>
        </w:tabs>
        <w:spacing w:after="120"/>
        <w:outlineLvl w:val="0"/>
        <w:rPr>
          <w:b/>
        </w:rPr>
      </w:pPr>
      <w:r w:rsidRPr="002535C6">
        <w:rPr>
          <w:b/>
        </w:rPr>
        <w:t>В состав Системы входят следующие функциональные подсистемы:</w:t>
      </w:r>
    </w:p>
    <w:p w14:paraId="6FC6D667" w14:textId="77777777" w:rsidR="002148A7" w:rsidRPr="009965AD" w:rsidRDefault="002148A7" w:rsidP="002148A7">
      <w:pPr>
        <w:pStyle w:val="10"/>
        <w:numPr>
          <w:ilvl w:val="1"/>
          <w:numId w:val="38"/>
        </w:numPr>
        <w:tabs>
          <w:tab w:val="left" w:pos="1134"/>
        </w:tabs>
        <w:spacing w:before="0" w:after="120"/>
        <w:ind w:left="0" w:firstLine="709"/>
        <w:jc w:val="left"/>
        <w:rPr>
          <w:szCs w:val="24"/>
        </w:rPr>
      </w:pPr>
      <w:r w:rsidRPr="002535C6">
        <w:rPr>
          <w:szCs w:val="24"/>
        </w:rPr>
        <w:t>Под</w:t>
      </w:r>
      <w:r w:rsidRPr="009965AD">
        <w:rPr>
          <w:szCs w:val="24"/>
        </w:rPr>
        <w:t>система «АЦК-Планирование»:</w:t>
      </w:r>
    </w:p>
    <w:p w14:paraId="3A1C1D23" w14:textId="77777777" w:rsidR="002148A7" w:rsidRPr="009965AD" w:rsidRDefault="002148A7" w:rsidP="002148A7">
      <w:pPr>
        <w:numPr>
          <w:ilvl w:val="2"/>
          <w:numId w:val="46"/>
        </w:numPr>
        <w:tabs>
          <w:tab w:val="left" w:pos="1134"/>
        </w:tabs>
        <w:ind w:left="0" w:firstLine="709"/>
      </w:pPr>
      <w:r w:rsidRPr="009965AD">
        <w:t>Формирование проекта бюджета по расходам.</w:t>
      </w:r>
    </w:p>
    <w:p w14:paraId="63969AF5" w14:textId="77777777" w:rsidR="002148A7" w:rsidRPr="009965AD" w:rsidRDefault="002148A7" w:rsidP="002148A7">
      <w:pPr>
        <w:numPr>
          <w:ilvl w:val="2"/>
          <w:numId w:val="46"/>
        </w:numPr>
        <w:tabs>
          <w:tab w:val="left" w:pos="1134"/>
        </w:tabs>
        <w:ind w:left="0" w:firstLine="709"/>
      </w:pPr>
      <w:r w:rsidRPr="009965AD">
        <w:t xml:space="preserve">Методы расчёта проекта бюджета по расходам. </w:t>
      </w:r>
    </w:p>
    <w:p w14:paraId="23C3A1A4" w14:textId="77777777" w:rsidR="002148A7" w:rsidRPr="009965AD" w:rsidRDefault="002148A7" w:rsidP="002148A7">
      <w:pPr>
        <w:numPr>
          <w:ilvl w:val="2"/>
          <w:numId w:val="46"/>
        </w:numPr>
        <w:tabs>
          <w:tab w:val="left" w:pos="1134"/>
        </w:tabs>
        <w:ind w:left="0" w:firstLine="709"/>
      </w:pPr>
      <w:proofErr w:type="spellStart"/>
      <w:r w:rsidRPr="009965AD">
        <w:t>Версионное</w:t>
      </w:r>
      <w:proofErr w:type="spellEnd"/>
      <w:r w:rsidRPr="009965AD">
        <w:t xml:space="preserve"> планирование проекта бюджета по расходам. </w:t>
      </w:r>
    </w:p>
    <w:p w14:paraId="231CD4FD" w14:textId="77777777" w:rsidR="002148A7" w:rsidRPr="009965AD" w:rsidRDefault="002148A7" w:rsidP="002148A7">
      <w:pPr>
        <w:numPr>
          <w:ilvl w:val="2"/>
          <w:numId w:val="46"/>
        </w:numPr>
        <w:tabs>
          <w:tab w:val="left" w:pos="1134"/>
        </w:tabs>
        <w:ind w:left="0" w:firstLine="709"/>
      </w:pPr>
      <w:r w:rsidRPr="009965AD">
        <w:t>Источники данных  проекта бюджета по доходам.</w:t>
      </w:r>
    </w:p>
    <w:p w14:paraId="2423C188" w14:textId="77777777" w:rsidR="002148A7" w:rsidRPr="009965AD" w:rsidRDefault="002148A7" w:rsidP="002148A7">
      <w:pPr>
        <w:numPr>
          <w:ilvl w:val="2"/>
          <w:numId w:val="46"/>
        </w:numPr>
        <w:tabs>
          <w:tab w:val="left" w:pos="1134"/>
        </w:tabs>
        <w:ind w:left="0" w:firstLine="709"/>
      </w:pPr>
      <w:r w:rsidRPr="009965AD">
        <w:t>Подсистема ввода проекта бюджета по доходам.</w:t>
      </w:r>
    </w:p>
    <w:p w14:paraId="0AC44D29" w14:textId="77777777" w:rsidR="002148A7" w:rsidRPr="009965AD" w:rsidRDefault="002148A7" w:rsidP="002148A7">
      <w:pPr>
        <w:numPr>
          <w:ilvl w:val="2"/>
          <w:numId w:val="46"/>
        </w:numPr>
        <w:tabs>
          <w:tab w:val="left" w:pos="1134"/>
        </w:tabs>
        <w:ind w:left="0" w:firstLine="709"/>
      </w:pPr>
      <w:r w:rsidRPr="009965AD">
        <w:t>Планирование поступлений.</w:t>
      </w:r>
    </w:p>
    <w:p w14:paraId="27D0CDB3" w14:textId="77777777" w:rsidR="002148A7" w:rsidRPr="009965AD" w:rsidRDefault="002148A7" w:rsidP="002148A7">
      <w:pPr>
        <w:numPr>
          <w:ilvl w:val="2"/>
          <w:numId w:val="46"/>
        </w:numPr>
        <w:tabs>
          <w:tab w:val="left" w:pos="1134"/>
        </w:tabs>
        <w:ind w:left="0" w:firstLine="709"/>
      </w:pPr>
      <w:r w:rsidRPr="009965AD">
        <w:t>Планирование доходов от предпринимательской и иной приносящей доход деятельности.</w:t>
      </w:r>
    </w:p>
    <w:p w14:paraId="10702186" w14:textId="77777777" w:rsidR="002148A7" w:rsidRPr="009965AD" w:rsidRDefault="002148A7" w:rsidP="002148A7">
      <w:pPr>
        <w:numPr>
          <w:ilvl w:val="2"/>
          <w:numId w:val="46"/>
        </w:numPr>
        <w:tabs>
          <w:tab w:val="left" w:pos="1134"/>
        </w:tabs>
        <w:ind w:left="0" w:firstLine="709"/>
      </w:pPr>
      <w:proofErr w:type="spellStart"/>
      <w:r w:rsidRPr="009965AD">
        <w:t>Версионное</w:t>
      </w:r>
      <w:proofErr w:type="spellEnd"/>
      <w:r w:rsidRPr="009965AD">
        <w:t xml:space="preserve"> планирование проекта бюджета по доходам.</w:t>
      </w:r>
    </w:p>
    <w:p w14:paraId="38C2CED2" w14:textId="77777777" w:rsidR="002148A7" w:rsidRPr="009965AD" w:rsidRDefault="002148A7" w:rsidP="002148A7">
      <w:pPr>
        <w:numPr>
          <w:ilvl w:val="2"/>
          <w:numId w:val="46"/>
        </w:numPr>
        <w:tabs>
          <w:tab w:val="left" w:pos="1134"/>
        </w:tabs>
        <w:ind w:left="0" w:firstLine="709"/>
      </w:pPr>
      <w:r w:rsidRPr="009965AD">
        <w:t>Финансово-экономический анализ.</w:t>
      </w:r>
    </w:p>
    <w:p w14:paraId="24853086" w14:textId="77777777" w:rsidR="002148A7" w:rsidRPr="009965AD" w:rsidRDefault="002148A7" w:rsidP="002148A7">
      <w:pPr>
        <w:numPr>
          <w:ilvl w:val="2"/>
          <w:numId w:val="46"/>
        </w:numPr>
        <w:tabs>
          <w:tab w:val="left" w:pos="1134"/>
        </w:tabs>
        <w:ind w:left="0" w:firstLine="709"/>
      </w:pPr>
      <w:r w:rsidRPr="009965AD">
        <w:t>Планирование средств, предоставляемых на возвратной основе и заемных средств.</w:t>
      </w:r>
    </w:p>
    <w:p w14:paraId="24A33D2D" w14:textId="77777777" w:rsidR="002148A7" w:rsidRPr="009965AD" w:rsidRDefault="002148A7" w:rsidP="002148A7">
      <w:pPr>
        <w:numPr>
          <w:ilvl w:val="2"/>
          <w:numId w:val="46"/>
        </w:numPr>
        <w:tabs>
          <w:tab w:val="left" w:pos="1134"/>
        </w:tabs>
        <w:ind w:left="0" w:firstLine="709"/>
      </w:pPr>
      <w:r w:rsidRPr="009965AD">
        <w:t>Планирование источников финансирования дефицита бюджета.</w:t>
      </w:r>
    </w:p>
    <w:p w14:paraId="256EBF8A" w14:textId="77777777" w:rsidR="002148A7" w:rsidRPr="009965AD" w:rsidRDefault="002148A7" w:rsidP="002148A7">
      <w:pPr>
        <w:numPr>
          <w:ilvl w:val="2"/>
          <w:numId w:val="46"/>
        </w:numPr>
        <w:tabs>
          <w:tab w:val="left" w:pos="1134"/>
        </w:tabs>
        <w:ind w:left="0" w:firstLine="709"/>
      </w:pPr>
      <w:proofErr w:type="spellStart"/>
      <w:r w:rsidRPr="009965AD">
        <w:t>Версионное</w:t>
      </w:r>
      <w:proofErr w:type="spellEnd"/>
      <w:r w:rsidRPr="009965AD">
        <w:t xml:space="preserve"> планирование источников финансирования дефицита бюджета.</w:t>
      </w:r>
    </w:p>
    <w:p w14:paraId="24B6E2F5" w14:textId="77777777" w:rsidR="002148A7" w:rsidRPr="009965AD" w:rsidRDefault="002148A7" w:rsidP="002148A7">
      <w:pPr>
        <w:numPr>
          <w:ilvl w:val="2"/>
          <w:numId w:val="46"/>
        </w:numPr>
        <w:tabs>
          <w:tab w:val="left" w:pos="1134"/>
        </w:tabs>
        <w:ind w:left="0" w:firstLine="709"/>
      </w:pPr>
      <w:proofErr w:type="spellStart"/>
      <w:r w:rsidRPr="009965AD">
        <w:t>Версионное</w:t>
      </w:r>
      <w:proofErr w:type="spellEnd"/>
      <w:r w:rsidRPr="009965AD">
        <w:t xml:space="preserve"> планирование проекта бюджета в части межбюджетных трансфертов. </w:t>
      </w:r>
    </w:p>
    <w:p w14:paraId="172D91F8" w14:textId="77777777" w:rsidR="002148A7" w:rsidRPr="009965AD" w:rsidRDefault="002148A7" w:rsidP="002148A7">
      <w:pPr>
        <w:numPr>
          <w:ilvl w:val="2"/>
          <w:numId w:val="46"/>
        </w:numPr>
        <w:tabs>
          <w:tab w:val="left" w:pos="1134"/>
        </w:tabs>
        <w:ind w:left="0" w:firstLine="709"/>
      </w:pPr>
      <w:r w:rsidRPr="009965AD">
        <w:t>Источники данных для расчёта межбюджетных трансфертов.</w:t>
      </w:r>
    </w:p>
    <w:p w14:paraId="4A459D14" w14:textId="77777777" w:rsidR="002148A7" w:rsidRPr="009965AD" w:rsidRDefault="002148A7" w:rsidP="002148A7">
      <w:pPr>
        <w:numPr>
          <w:ilvl w:val="2"/>
          <w:numId w:val="46"/>
        </w:numPr>
        <w:tabs>
          <w:tab w:val="left" w:pos="1134"/>
        </w:tabs>
        <w:ind w:left="0" w:firstLine="709"/>
      </w:pPr>
      <w:r w:rsidRPr="009965AD">
        <w:t>Распределение средств на  выравнивание уровня бюджетной обеспеченности.</w:t>
      </w:r>
    </w:p>
    <w:p w14:paraId="6BA7D4C4" w14:textId="77777777" w:rsidR="002148A7" w:rsidRPr="009965AD" w:rsidRDefault="002148A7" w:rsidP="002148A7">
      <w:pPr>
        <w:numPr>
          <w:ilvl w:val="2"/>
          <w:numId w:val="46"/>
        </w:numPr>
        <w:tabs>
          <w:tab w:val="left" w:pos="1134"/>
        </w:tabs>
        <w:ind w:left="0" w:firstLine="709"/>
      </w:pPr>
      <w:r w:rsidRPr="009965AD">
        <w:t xml:space="preserve">Распределение средств, предоставляемых МО в форме субсидий и субвенций. </w:t>
      </w:r>
    </w:p>
    <w:p w14:paraId="209A4E81" w14:textId="77777777" w:rsidR="002148A7" w:rsidRPr="009965AD" w:rsidRDefault="002148A7" w:rsidP="002148A7">
      <w:pPr>
        <w:numPr>
          <w:ilvl w:val="2"/>
          <w:numId w:val="46"/>
        </w:numPr>
        <w:tabs>
          <w:tab w:val="left" w:pos="1134"/>
        </w:tabs>
        <w:ind w:left="0" w:firstLine="709"/>
      </w:pPr>
      <w:r w:rsidRPr="009965AD">
        <w:t>Формирование проекта бюджета на 3 года в нескольких вариантах сценарных условий.</w:t>
      </w:r>
    </w:p>
    <w:p w14:paraId="5AC26289" w14:textId="77777777" w:rsidR="002148A7" w:rsidRPr="009965AD" w:rsidRDefault="002148A7" w:rsidP="002148A7">
      <w:pPr>
        <w:numPr>
          <w:ilvl w:val="2"/>
          <w:numId w:val="46"/>
        </w:numPr>
        <w:tabs>
          <w:tab w:val="left" w:pos="1134"/>
        </w:tabs>
        <w:ind w:left="0" w:firstLine="709"/>
      </w:pPr>
      <w:r w:rsidRPr="009965AD">
        <w:t>Планирование изменений бюджета по расходам в течение года.</w:t>
      </w:r>
    </w:p>
    <w:p w14:paraId="6E4AFA08" w14:textId="77777777" w:rsidR="002148A7" w:rsidRPr="009965AD" w:rsidRDefault="002148A7" w:rsidP="002148A7">
      <w:pPr>
        <w:numPr>
          <w:ilvl w:val="2"/>
          <w:numId w:val="46"/>
        </w:numPr>
        <w:tabs>
          <w:tab w:val="left" w:pos="1134"/>
        </w:tabs>
        <w:ind w:left="0" w:firstLine="709"/>
      </w:pPr>
      <w:r w:rsidRPr="009965AD">
        <w:t>Планирование изменений бюджета по доходам в течение года.</w:t>
      </w:r>
    </w:p>
    <w:p w14:paraId="4D67040F" w14:textId="77777777" w:rsidR="002148A7" w:rsidRPr="009965AD" w:rsidRDefault="002148A7" w:rsidP="002148A7">
      <w:pPr>
        <w:numPr>
          <w:ilvl w:val="2"/>
          <w:numId w:val="46"/>
        </w:numPr>
        <w:tabs>
          <w:tab w:val="left" w:pos="1134"/>
        </w:tabs>
        <w:ind w:left="0" w:firstLine="709"/>
      </w:pPr>
      <w:r w:rsidRPr="009965AD">
        <w:t>Ведение реестра расходных обязательств.</w:t>
      </w:r>
    </w:p>
    <w:p w14:paraId="041396BC" w14:textId="77777777" w:rsidR="002148A7" w:rsidRPr="009965AD" w:rsidRDefault="002148A7" w:rsidP="002148A7">
      <w:pPr>
        <w:numPr>
          <w:ilvl w:val="2"/>
          <w:numId w:val="46"/>
        </w:numPr>
        <w:tabs>
          <w:tab w:val="left" w:pos="1134"/>
        </w:tabs>
        <w:ind w:left="0" w:firstLine="709"/>
      </w:pPr>
      <w:proofErr w:type="spellStart"/>
      <w:r w:rsidRPr="009965AD">
        <w:t>On</w:t>
      </w:r>
      <w:proofErr w:type="spellEnd"/>
      <w:r w:rsidRPr="009965AD">
        <w:t>-</w:t>
      </w:r>
      <w:proofErr w:type="spellStart"/>
      <w:r w:rsidRPr="009965AD">
        <w:t>line</w:t>
      </w:r>
      <w:proofErr w:type="spellEnd"/>
      <w:r w:rsidRPr="009965AD">
        <w:t>-подключение к подсистеме «АЦК-Планирование» – по количеству используемых.</w:t>
      </w:r>
    </w:p>
    <w:p w14:paraId="7E8A5142" w14:textId="77777777" w:rsidR="002148A7" w:rsidRPr="009965AD" w:rsidRDefault="002148A7" w:rsidP="002148A7">
      <w:pPr>
        <w:numPr>
          <w:ilvl w:val="2"/>
          <w:numId w:val="46"/>
        </w:numPr>
        <w:tabs>
          <w:tab w:val="left" w:pos="1134"/>
        </w:tabs>
        <w:ind w:left="0" w:firstLine="709"/>
      </w:pPr>
      <w:r w:rsidRPr="009965AD">
        <w:t xml:space="preserve">АРМ ПБС. </w:t>
      </w:r>
    </w:p>
    <w:p w14:paraId="1B5C3C34" w14:textId="77777777" w:rsidR="002148A7" w:rsidRPr="009965AD" w:rsidRDefault="002148A7" w:rsidP="002148A7">
      <w:pPr>
        <w:numPr>
          <w:ilvl w:val="2"/>
          <w:numId w:val="46"/>
        </w:numPr>
        <w:tabs>
          <w:tab w:val="left" w:pos="1134"/>
        </w:tabs>
        <w:ind w:left="0" w:firstLine="709"/>
      </w:pPr>
      <w:r w:rsidRPr="009965AD">
        <w:t>АРМ сотрудника ГРБС/РБС.</w:t>
      </w:r>
    </w:p>
    <w:p w14:paraId="3C7E47AB" w14:textId="77777777" w:rsidR="002148A7" w:rsidRPr="009965AD" w:rsidRDefault="002148A7" w:rsidP="002148A7">
      <w:pPr>
        <w:numPr>
          <w:ilvl w:val="2"/>
          <w:numId w:val="46"/>
        </w:numPr>
        <w:tabs>
          <w:tab w:val="left" w:pos="1134"/>
        </w:tabs>
        <w:ind w:left="0" w:firstLine="709"/>
      </w:pPr>
      <w:r w:rsidRPr="009965AD">
        <w:t>АРМ сотрудника финансового органа.</w:t>
      </w:r>
    </w:p>
    <w:p w14:paraId="53904E7A" w14:textId="77777777" w:rsidR="002148A7" w:rsidRPr="009965AD" w:rsidRDefault="002148A7" w:rsidP="002148A7">
      <w:pPr>
        <w:numPr>
          <w:ilvl w:val="2"/>
          <w:numId w:val="46"/>
        </w:numPr>
        <w:tabs>
          <w:tab w:val="left" w:pos="1134"/>
        </w:tabs>
        <w:ind w:left="0" w:firstLine="709"/>
      </w:pPr>
      <w:r w:rsidRPr="009965AD">
        <w:t>Ядро Транспортной подсистемы.</w:t>
      </w:r>
    </w:p>
    <w:p w14:paraId="621F729D" w14:textId="77777777" w:rsidR="002148A7" w:rsidRPr="009965AD" w:rsidRDefault="002148A7" w:rsidP="002148A7">
      <w:pPr>
        <w:numPr>
          <w:ilvl w:val="2"/>
          <w:numId w:val="46"/>
        </w:numPr>
        <w:tabs>
          <w:tab w:val="left" w:pos="1134"/>
        </w:tabs>
        <w:ind w:left="0" w:firstLine="709"/>
      </w:pPr>
      <w:r w:rsidRPr="009965AD">
        <w:t>Подсистема формирования бюджета программно-целевым способом – 1 шт.</w:t>
      </w:r>
    </w:p>
    <w:p w14:paraId="6B7CD822" w14:textId="77777777" w:rsidR="002148A7" w:rsidRPr="009965AD" w:rsidRDefault="002148A7" w:rsidP="002148A7">
      <w:pPr>
        <w:numPr>
          <w:ilvl w:val="2"/>
          <w:numId w:val="46"/>
        </w:numPr>
        <w:tabs>
          <w:tab w:val="left" w:pos="1134"/>
        </w:tabs>
        <w:ind w:left="0" w:firstLine="709"/>
      </w:pPr>
      <w:r w:rsidRPr="009965AD">
        <w:t>Подсистема расчета стоимости государственных (муниципальных) услуг.</w:t>
      </w:r>
    </w:p>
    <w:p w14:paraId="2F7C8E28" w14:textId="77777777" w:rsidR="002148A7" w:rsidRPr="009965AD" w:rsidRDefault="002148A7" w:rsidP="002148A7">
      <w:pPr>
        <w:numPr>
          <w:ilvl w:val="2"/>
          <w:numId w:val="46"/>
        </w:numPr>
        <w:tabs>
          <w:tab w:val="left" w:pos="1134"/>
        </w:tabs>
        <w:ind w:left="0" w:firstLine="709"/>
      </w:pPr>
      <w:r w:rsidRPr="009965AD">
        <w:t>Подсистема ядра транспортного блока в части планирования бюджета.</w:t>
      </w:r>
    </w:p>
    <w:p w14:paraId="58666D78" w14:textId="77777777" w:rsidR="002148A7" w:rsidRPr="009965AD" w:rsidRDefault="002148A7" w:rsidP="002148A7">
      <w:pPr>
        <w:numPr>
          <w:ilvl w:val="2"/>
          <w:numId w:val="46"/>
        </w:numPr>
        <w:tabs>
          <w:tab w:val="left" w:pos="1134"/>
        </w:tabs>
        <w:ind w:left="0" w:firstLine="709"/>
      </w:pPr>
      <w:r w:rsidRPr="009965AD">
        <w:t>Подсистема составления кассового плана по доходам.</w:t>
      </w:r>
    </w:p>
    <w:p w14:paraId="6C8285BC" w14:textId="77777777" w:rsidR="002148A7" w:rsidRPr="009965AD" w:rsidRDefault="002148A7" w:rsidP="002148A7">
      <w:pPr>
        <w:numPr>
          <w:ilvl w:val="2"/>
          <w:numId w:val="46"/>
        </w:numPr>
        <w:tabs>
          <w:tab w:val="left" w:pos="1134"/>
        </w:tabs>
        <w:ind w:left="0" w:firstLine="709"/>
      </w:pPr>
      <w:r w:rsidRPr="009965AD">
        <w:t>Подсистема планирования источников финансирования дефицита бюджета и долговой политики.</w:t>
      </w:r>
    </w:p>
    <w:p w14:paraId="665161C6" w14:textId="77777777" w:rsidR="002148A7" w:rsidRPr="009965AD" w:rsidRDefault="002148A7" w:rsidP="002148A7">
      <w:pPr>
        <w:numPr>
          <w:ilvl w:val="2"/>
          <w:numId w:val="46"/>
        </w:numPr>
        <w:tabs>
          <w:tab w:val="left" w:pos="1134"/>
        </w:tabs>
        <w:ind w:left="0" w:firstLine="709"/>
      </w:pPr>
      <w:r w:rsidRPr="009965AD">
        <w:t>Подсистема  формирования и доведения государственных (муниципальных) заданий.</w:t>
      </w:r>
    </w:p>
    <w:p w14:paraId="5B20D919" w14:textId="77777777" w:rsidR="002148A7" w:rsidRPr="009965AD" w:rsidRDefault="002148A7" w:rsidP="002148A7">
      <w:pPr>
        <w:numPr>
          <w:ilvl w:val="2"/>
          <w:numId w:val="46"/>
        </w:numPr>
        <w:tabs>
          <w:tab w:val="left" w:pos="1134"/>
        </w:tabs>
        <w:ind w:left="0" w:firstLine="709"/>
      </w:pPr>
      <w:r w:rsidRPr="009965AD">
        <w:t>Подсистема расчета проекта бюджета по доходам.</w:t>
      </w:r>
    </w:p>
    <w:p w14:paraId="16356AB4" w14:textId="77777777" w:rsidR="002148A7" w:rsidRPr="009965AD" w:rsidRDefault="002148A7" w:rsidP="002148A7">
      <w:pPr>
        <w:numPr>
          <w:ilvl w:val="2"/>
          <w:numId w:val="46"/>
        </w:numPr>
        <w:tabs>
          <w:tab w:val="left" w:pos="1134"/>
        </w:tabs>
        <w:ind w:left="0" w:firstLine="709"/>
      </w:pPr>
      <w:r w:rsidRPr="009965AD">
        <w:t>Подсистема обеспечения доступа пользователей к системе «АЦК-Планирование» с использованием интернет-браузера («WEB-интерфейс»).</w:t>
      </w:r>
    </w:p>
    <w:p w14:paraId="1A4B2DF8" w14:textId="77777777" w:rsidR="002148A7" w:rsidRPr="009965AD" w:rsidRDefault="002148A7" w:rsidP="002148A7">
      <w:pPr>
        <w:numPr>
          <w:ilvl w:val="2"/>
          <w:numId w:val="46"/>
        </w:numPr>
        <w:tabs>
          <w:tab w:val="left" w:pos="1134"/>
        </w:tabs>
        <w:ind w:left="0" w:firstLine="709"/>
      </w:pPr>
      <w:r w:rsidRPr="009965AD">
        <w:t>Подсистема обслуживания планирования бюджетов муниципальных образований (поселений) на базе централизованной информационно-технической платформы для автоматизации процессов хранения, обработки данных и получения оперативной информации о планировании бюджетов.</w:t>
      </w:r>
    </w:p>
    <w:p w14:paraId="512F4DDF" w14:textId="77777777" w:rsidR="002148A7" w:rsidRPr="009965AD" w:rsidRDefault="002148A7" w:rsidP="002148A7">
      <w:pPr>
        <w:numPr>
          <w:ilvl w:val="2"/>
          <w:numId w:val="46"/>
        </w:numPr>
        <w:tabs>
          <w:tab w:val="left" w:pos="1134"/>
        </w:tabs>
        <w:ind w:left="0" w:firstLine="709"/>
      </w:pPr>
      <w:r w:rsidRPr="009965AD">
        <w:t>Подсистема планирования финансово-хозяйственной деятельности учреждений.</w:t>
      </w:r>
    </w:p>
    <w:p w14:paraId="1ECB487E" w14:textId="77777777" w:rsidR="002148A7" w:rsidRPr="009965AD" w:rsidRDefault="002148A7" w:rsidP="002148A7">
      <w:pPr>
        <w:numPr>
          <w:ilvl w:val="2"/>
          <w:numId w:val="46"/>
        </w:numPr>
        <w:tabs>
          <w:tab w:val="left" w:pos="1134"/>
        </w:tabs>
        <w:ind w:left="0" w:firstLine="709"/>
      </w:pPr>
      <w:r w:rsidRPr="009965AD">
        <w:t>Подсистема реестр источников доходов.</w:t>
      </w:r>
    </w:p>
    <w:p w14:paraId="77A8D380" w14:textId="77777777" w:rsidR="002148A7" w:rsidRPr="009965AD" w:rsidRDefault="002148A7" w:rsidP="002148A7">
      <w:pPr>
        <w:numPr>
          <w:ilvl w:val="2"/>
          <w:numId w:val="46"/>
        </w:numPr>
        <w:tabs>
          <w:tab w:val="left" w:pos="1134"/>
        </w:tabs>
        <w:ind w:left="0" w:firstLine="709"/>
      </w:pPr>
      <w:r w:rsidRPr="009965AD">
        <w:t>Подсистема формирования  и ведения электронных соглашений о предоставлении субсидии по МБТ программы для ЭВМ «Система автоматизации финансово-экономических органов – Автоматизированный Центр Контроля планирования бюджета».</w:t>
      </w:r>
    </w:p>
    <w:p w14:paraId="22C6CB84" w14:textId="77777777" w:rsidR="002148A7" w:rsidRPr="009965AD" w:rsidRDefault="002148A7" w:rsidP="002148A7">
      <w:pPr>
        <w:numPr>
          <w:ilvl w:val="2"/>
          <w:numId w:val="46"/>
        </w:numPr>
        <w:tabs>
          <w:tab w:val="left" w:pos="1134"/>
        </w:tabs>
        <w:ind w:left="0" w:firstLine="709"/>
      </w:pPr>
      <w:r w:rsidRPr="009965AD">
        <w:t>Подсистема «Электронной подписи документов» Автоматизированного Центра Контроля  процесса планирования и анализа бюджета («АЦК-Планирование»).</w:t>
      </w:r>
    </w:p>
    <w:p w14:paraId="3F7A3DBA" w14:textId="77777777" w:rsidR="002148A7" w:rsidRPr="009965AD" w:rsidRDefault="002148A7" w:rsidP="002148A7">
      <w:pPr>
        <w:numPr>
          <w:ilvl w:val="2"/>
          <w:numId w:val="46"/>
        </w:numPr>
        <w:tabs>
          <w:tab w:val="left" w:pos="1134"/>
        </w:tabs>
        <w:ind w:left="0" w:firstLine="709"/>
      </w:pPr>
      <w:r w:rsidRPr="009965AD">
        <w:t>Подсистема формирования и ведения электронных соглашений о предоставлении субвенций и дотаций на МБТ.</w:t>
      </w:r>
    </w:p>
    <w:p w14:paraId="4F9ED9F1" w14:textId="77777777" w:rsidR="002148A7" w:rsidRPr="002535C6" w:rsidRDefault="002148A7" w:rsidP="002148A7">
      <w:pPr>
        <w:tabs>
          <w:tab w:val="left" w:pos="709"/>
        </w:tabs>
      </w:pPr>
    </w:p>
    <w:p w14:paraId="1C1BD66F" w14:textId="77777777" w:rsidR="002148A7" w:rsidRPr="002535C6" w:rsidRDefault="002148A7" w:rsidP="002148A7">
      <w:pPr>
        <w:pStyle w:val="10"/>
        <w:numPr>
          <w:ilvl w:val="1"/>
          <w:numId w:val="38"/>
        </w:numPr>
        <w:tabs>
          <w:tab w:val="left" w:pos="1134"/>
        </w:tabs>
        <w:spacing w:before="0" w:after="120"/>
        <w:ind w:left="0" w:firstLine="709"/>
        <w:jc w:val="left"/>
        <w:rPr>
          <w:szCs w:val="24"/>
        </w:rPr>
      </w:pPr>
      <w:r w:rsidRPr="002535C6">
        <w:rPr>
          <w:szCs w:val="24"/>
        </w:rPr>
        <w:t>Подсистема «АЦК-Финансы»:</w:t>
      </w:r>
    </w:p>
    <w:p w14:paraId="72FE18AB" w14:textId="77777777" w:rsidR="002148A7" w:rsidRPr="009965AD" w:rsidRDefault="002148A7" w:rsidP="002148A7">
      <w:pPr>
        <w:pStyle w:val="afa"/>
        <w:numPr>
          <w:ilvl w:val="0"/>
          <w:numId w:val="45"/>
        </w:numPr>
        <w:tabs>
          <w:tab w:val="left" w:pos="1134"/>
        </w:tabs>
        <w:spacing w:after="200"/>
        <w:ind w:left="0" w:firstLine="709"/>
      </w:pPr>
      <w:r w:rsidRPr="009965AD">
        <w:t>Модуль общего назначения.</w:t>
      </w:r>
    </w:p>
    <w:p w14:paraId="190548BE" w14:textId="77777777" w:rsidR="002148A7" w:rsidRPr="009965AD" w:rsidRDefault="002148A7" w:rsidP="002148A7">
      <w:pPr>
        <w:pStyle w:val="afa"/>
        <w:numPr>
          <w:ilvl w:val="0"/>
          <w:numId w:val="45"/>
        </w:numPr>
        <w:tabs>
          <w:tab w:val="left" w:pos="1134"/>
        </w:tabs>
        <w:spacing w:after="200"/>
        <w:ind w:left="0" w:firstLine="709"/>
      </w:pPr>
      <w:r w:rsidRPr="009965AD">
        <w:t>Учёт доходов бюджета.</w:t>
      </w:r>
    </w:p>
    <w:p w14:paraId="7AC454CC" w14:textId="77777777" w:rsidR="002148A7" w:rsidRPr="009965AD" w:rsidRDefault="002148A7" w:rsidP="002148A7">
      <w:pPr>
        <w:pStyle w:val="afa"/>
        <w:numPr>
          <w:ilvl w:val="0"/>
          <w:numId w:val="45"/>
        </w:numPr>
        <w:tabs>
          <w:tab w:val="left" w:pos="1134"/>
        </w:tabs>
        <w:spacing w:after="200"/>
        <w:ind w:left="0" w:firstLine="709"/>
      </w:pPr>
      <w:r w:rsidRPr="009965AD">
        <w:t>Учёт расходов бюджета.</w:t>
      </w:r>
    </w:p>
    <w:p w14:paraId="58F603A7" w14:textId="77777777" w:rsidR="002148A7" w:rsidRPr="009965AD" w:rsidRDefault="002148A7" w:rsidP="002148A7">
      <w:pPr>
        <w:pStyle w:val="afa"/>
        <w:numPr>
          <w:ilvl w:val="0"/>
          <w:numId w:val="45"/>
        </w:numPr>
        <w:tabs>
          <w:tab w:val="left" w:pos="1134"/>
        </w:tabs>
        <w:spacing w:after="200"/>
        <w:ind w:left="0" w:firstLine="709"/>
      </w:pPr>
      <w:r w:rsidRPr="009965AD">
        <w:t>Контроль бюджетных обязательств по договорам.</w:t>
      </w:r>
    </w:p>
    <w:p w14:paraId="70F70D15" w14:textId="77777777" w:rsidR="002148A7" w:rsidRPr="009965AD" w:rsidRDefault="002148A7" w:rsidP="002148A7">
      <w:pPr>
        <w:pStyle w:val="afa"/>
        <w:numPr>
          <w:ilvl w:val="0"/>
          <w:numId w:val="45"/>
        </w:numPr>
        <w:tabs>
          <w:tab w:val="left" w:pos="1134"/>
        </w:tabs>
        <w:spacing w:after="200"/>
        <w:ind w:left="0" w:firstLine="709"/>
      </w:pPr>
      <w:r w:rsidRPr="009965AD">
        <w:t>Бухгалтерский учёт.</w:t>
      </w:r>
    </w:p>
    <w:p w14:paraId="50BDE2A7" w14:textId="77777777" w:rsidR="002148A7" w:rsidRPr="002535C6" w:rsidRDefault="002148A7" w:rsidP="002148A7">
      <w:pPr>
        <w:pStyle w:val="afa"/>
        <w:numPr>
          <w:ilvl w:val="0"/>
          <w:numId w:val="45"/>
        </w:numPr>
        <w:tabs>
          <w:tab w:val="left" w:pos="1134"/>
        </w:tabs>
        <w:spacing w:after="200"/>
        <w:ind w:left="0" w:firstLine="709"/>
      </w:pPr>
      <w:r w:rsidRPr="002535C6">
        <w:t>Учёт средств, размещённых на возвратной основе.</w:t>
      </w:r>
    </w:p>
    <w:p w14:paraId="1FACFC9B" w14:textId="77777777" w:rsidR="002148A7" w:rsidRPr="002535C6" w:rsidRDefault="002148A7" w:rsidP="002148A7">
      <w:pPr>
        <w:pStyle w:val="afa"/>
        <w:numPr>
          <w:ilvl w:val="0"/>
          <w:numId w:val="45"/>
        </w:numPr>
        <w:tabs>
          <w:tab w:val="left" w:pos="1134"/>
        </w:tabs>
        <w:spacing w:after="200"/>
        <w:ind w:left="0" w:firstLine="709"/>
      </w:pPr>
      <w:r w:rsidRPr="002535C6">
        <w:t>Учёт привлеченных средств.</w:t>
      </w:r>
    </w:p>
    <w:p w14:paraId="4A639B47" w14:textId="77777777" w:rsidR="002148A7" w:rsidRPr="002535C6" w:rsidRDefault="002148A7" w:rsidP="002148A7">
      <w:pPr>
        <w:pStyle w:val="afa"/>
        <w:numPr>
          <w:ilvl w:val="0"/>
          <w:numId w:val="45"/>
        </w:numPr>
        <w:tabs>
          <w:tab w:val="left" w:pos="1134"/>
        </w:tabs>
        <w:spacing w:after="200"/>
        <w:ind w:left="0" w:firstLine="709"/>
      </w:pPr>
      <w:r w:rsidRPr="002535C6">
        <w:t>Учёт расчётов между бюджетами разных уровней.</w:t>
      </w:r>
    </w:p>
    <w:p w14:paraId="6A48CBE1" w14:textId="77777777" w:rsidR="002148A7" w:rsidRPr="002535C6" w:rsidRDefault="002148A7" w:rsidP="002148A7">
      <w:pPr>
        <w:pStyle w:val="afa"/>
        <w:numPr>
          <w:ilvl w:val="0"/>
          <w:numId w:val="45"/>
        </w:numPr>
        <w:tabs>
          <w:tab w:val="left" w:pos="1134"/>
        </w:tabs>
        <w:spacing w:after="200"/>
        <w:ind w:left="0" w:firstLine="709"/>
      </w:pPr>
      <w:r w:rsidRPr="002535C6">
        <w:t>Учёт средств, полученных от предпринимательской и иной приносящей доход деятельности.</w:t>
      </w:r>
    </w:p>
    <w:p w14:paraId="05C275D2" w14:textId="77777777" w:rsidR="002148A7" w:rsidRPr="002535C6" w:rsidRDefault="002148A7" w:rsidP="002148A7">
      <w:pPr>
        <w:pStyle w:val="afa"/>
        <w:numPr>
          <w:ilvl w:val="0"/>
          <w:numId w:val="45"/>
        </w:numPr>
        <w:tabs>
          <w:tab w:val="left" w:pos="1134"/>
        </w:tabs>
        <w:spacing w:after="200"/>
        <w:ind w:left="0" w:firstLine="709"/>
      </w:pPr>
      <w:r w:rsidRPr="002535C6">
        <w:t>Конструктор отчетных форм.</w:t>
      </w:r>
    </w:p>
    <w:p w14:paraId="102EAF2A" w14:textId="77777777" w:rsidR="002148A7" w:rsidRPr="002535C6" w:rsidRDefault="002148A7" w:rsidP="002148A7">
      <w:pPr>
        <w:pStyle w:val="afa"/>
        <w:numPr>
          <w:ilvl w:val="0"/>
          <w:numId w:val="45"/>
        </w:numPr>
        <w:tabs>
          <w:tab w:val="left" w:pos="1134"/>
        </w:tabs>
        <w:spacing w:after="200"/>
        <w:ind w:left="0" w:firstLine="709"/>
      </w:pPr>
      <w:r w:rsidRPr="002535C6">
        <w:t>Учёт источников финансирования дефицита бюджета.</w:t>
      </w:r>
    </w:p>
    <w:p w14:paraId="6A02A8BC" w14:textId="77777777" w:rsidR="002148A7" w:rsidRPr="002535C6" w:rsidRDefault="002148A7" w:rsidP="002148A7">
      <w:pPr>
        <w:pStyle w:val="afa"/>
        <w:numPr>
          <w:ilvl w:val="0"/>
          <w:numId w:val="45"/>
        </w:numPr>
        <w:tabs>
          <w:tab w:val="left" w:pos="1134"/>
        </w:tabs>
        <w:spacing w:after="200"/>
        <w:ind w:left="0" w:firstLine="709"/>
      </w:pPr>
      <w:r w:rsidRPr="002535C6">
        <w:t>Учёт гарантий и поручительств.</w:t>
      </w:r>
    </w:p>
    <w:p w14:paraId="03102345" w14:textId="77777777" w:rsidR="002148A7" w:rsidRPr="002535C6" w:rsidRDefault="002148A7" w:rsidP="002148A7">
      <w:pPr>
        <w:pStyle w:val="afa"/>
        <w:numPr>
          <w:ilvl w:val="0"/>
          <w:numId w:val="45"/>
        </w:numPr>
        <w:tabs>
          <w:tab w:val="left" w:pos="1134"/>
        </w:tabs>
        <w:spacing w:after="200"/>
        <w:ind w:left="0" w:firstLine="709"/>
      </w:pPr>
      <w:r w:rsidRPr="002535C6">
        <w:t>Учёт доходов и расходов целевых бюджетных фондов.</w:t>
      </w:r>
    </w:p>
    <w:p w14:paraId="1D25C1EB" w14:textId="77777777" w:rsidR="002148A7" w:rsidRPr="002535C6" w:rsidRDefault="002148A7" w:rsidP="002148A7">
      <w:pPr>
        <w:pStyle w:val="afa"/>
        <w:numPr>
          <w:ilvl w:val="0"/>
          <w:numId w:val="45"/>
        </w:numPr>
        <w:tabs>
          <w:tab w:val="left" w:pos="1134"/>
        </w:tabs>
        <w:spacing w:after="200"/>
        <w:ind w:left="0" w:firstLine="709"/>
      </w:pPr>
      <w:r w:rsidRPr="002535C6">
        <w:t xml:space="preserve">Капитальное строительство.  </w:t>
      </w:r>
    </w:p>
    <w:p w14:paraId="4C8D2286" w14:textId="77777777" w:rsidR="002148A7" w:rsidRPr="002535C6" w:rsidRDefault="002148A7" w:rsidP="002148A7">
      <w:pPr>
        <w:pStyle w:val="afa"/>
        <w:numPr>
          <w:ilvl w:val="0"/>
          <w:numId w:val="45"/>
        </w:numPr>
        <w:tabs>
          <w:tab w:val="left" w:pos="1134"/>
        </w:tabs>
        <w:spacing w:after="200"/>
        <w:ind w:left="0" w:firstLine="709"/>
      </w:pPr>
      <w:r w:rsidRPr="002535C6">
        <w:t>Организация выдачи наличных денежных средств.</w:t>
      </w:r>
    </w:p>
    <w:p w14:paraId="5D724A77" w14:textId="77777777" w:rsidR="002148A7" w:rsidRPr="002535C6" w:rsidRDefault="002148A7" w:rsidP="002148A7">
      <w:pPr>
        <w:pStyle w:val="afa"/>
        <w:numPr>
          <w:ilvl w:val="0"/>
          <w:numId w:val="45"/>
        </w:numPr>
        <w:tabs>
          <w:tab w:val="left" w:pos="1134"/>
        </w:tabs>
        <w:spacing w:after="200"/>
        <w:ind w:left="0" w:firstLine="709"/>
      </w:pPr>
      <w:r w:rsidRPr="002535C6">
        <w:t>Электронная цифровая подпись.</w:t>
      </w:r>
    </w:p>
    <w:p w14:paraId="049FA4A1" w14:textId="77777777" w:rsidR="002148A7" w:rsidRPr="002535C6" w:rsidRDefault="002148A7" w:rsidP="002148A7">
      <w:pPr>
        <w:pStyle w:val="afa"/>
        <w:numPr>
          <w:ilvl w:val="0"/>
          <w:numId w:val="45"/>
        </w:numPr>
        <w:tabs>
          <w:tab w:val="left" w:pos="1134"/>
        </w:tabs>
        <w:spacing w:after="200"/>
        <w:ind w:left="0" w:firstLine="709"/>
      </w:pPr>
      <w:r w:rsidRPr="002535C6">
        <w:t>Взаимодействие с оператором счёта бюджета.</w:t>
      </w:r>
    </w:p>
    <w:p w14:paraId="7B7B6F74" w14:textId="77777777" w:rsidR="002148A7" w:rsidRPr="002535C6" w:rsidRDefault="002148A7" w:rsidP="002148A7">
      <w:pPr>
        <w:pStyle w:val="afa"/>
        <w:numPr>
          <w:ilvl w:val="0"/>
          <w:numId w:val="45"/>
        </w:numPr>
        <w:tabs>
          <w:tab w:val="left" w:pos="1134"/>
        </w:tabs>
        <w:spacing w:after="200"/>
        <w:ind w:left="0" w:firstLine="709"/>
      </w:pPr>
      <w:r w:rsidRPr="002535C6">
        <w:t>Удалённая доставка первичных (отгрузочных) документов.</w:t>
      </w:r>
    </w:p>
    <w:p w14:paraId="496FB378" w14:textId="77777777" w:rsidR="002148A7" w:rsidRPr="002535C6" w:rsidRDefault="002148A7" w:rsidP="002148A7">
      <w:pPr>
        <w:pStyle w:val="afa"/>
        <w:numPr>
          <w:ilvl w:val="0"/>
          <w:numId w:val="45"/>
        </w:numPr>
        <w:tabs>
          <w:tab w:val="left" w:pos="1134"/>
        </w:tabs>
        <w:spacing w:after="200"/>
        <w:ind w:left="0" w:firstLine="709"/>
      </w:pPr>
      <w:r w:rsidRPr="002535C6">
        <w:t>Подсистема обеспечения доступа пользователей к системе с использованием интернет-браузера («</w:t>
      </w:r>
      <w:proofErr w:type="spellStart"/>
      <w:r w:rsidRPr="002535C6">
        <w:t>Вэб</w:t>
      </w:r>
      <w:proofErr w:type="spellEnd"/>
      <w:r w:rsidRPr="002535C6">
        <w:t>-интерфейс»).</w:t>
      </w:r>
    </w:p>
    <w:p w14:paraId="5D44E606" w14:textId="77777777" w:rsidR="002148A7" w:rsidRPr="002535C6" w:rsidRDefault="002148A7" w:rsidP="002148A7">
      <w:pPr>
        <w:pStyle w:val="afa"/>
        <w:numPr>
          <w:ilvl w:val="0"/>
          <w:numId w:val="45"/>
        </w:numPr>
        <w:tabs>
          <w:tab w:val="left" w:pos="1134"/>
        </w:tabs>
        <w:spacing w:after="200"/>
        <w:ind w:left="0" w:firstLine="709"/>
      </w:pPr>
      <w:proofErr w:type="spellStart"/>
      <w:r w:rsidRPr="002535C6">
        <w:t>On</w:t>
      </w:r>
      <w:proofErr w:type="spellEnd"/>
      <w:r w:rsidRPr="002535C6">
        <w:t>-</w:t>
      </w:r>
      <w:proofErr w:type="spellStart"/>
      <w:r w:rsidRPr="002535C6">
        <w:t>line</w:t>
      </w:r>
      <w:proofErr w:type="spellEnd"/>
      <w:r w:rsidRPr="002535C6">
        <w:t>-подключение к Подсистеме «Операционный день финансового органа» - по количеству используемых.</w:t>
      </w:r>
    </w:p>
    <w:p w14:paraId="37394F71" w14:textId="77777777" w:rsidR="002148A7" w:rsidRPr="002535C6" w:rsidRDefault="002148A7" w:rsidP="002148A7">
      <w:pPr>
        <w:pStyle w:val="afa"/>
        <w:numPr>
          <w:ilvl w:val="0"/>
          <w:numId w:val="45"/>
        </w:numPr>
        <w:tabs>
          <w:tab w:val="left" w:pos="1134"/>
        </w:tabs>
        <w:spacing w:after="200"/>
        <w:ind w:left="0" w:firstLine="709"/>
      </w:pPr>
      <w:r w:rsidRPr="002535C6">
        <w:t>Автоматизированное однопользовательское Рабочее Место Функционального заказчика Бюджетных Средств (АРМ ПБС).</w:t>
      </w:r>
    </w:p>
    <w:p w14:paraId="2CA98508" w14:textId="77777777" w:rsidR="002148A7" w:rsidRPr="002535C6" w:rsidRDefault="002148A7" w:rsidP="002148A7">
      <w:pPr>
        <w:pStyle w:val="afa"/>
        <w:numPr>
          <w:ilvl w:val="0"/>
          <w:numId w:val="45"/>
        </w:numPr>
        <w:tabs>
          <w:tab w:val="left" w:pos="1134"/>
        </w:tabs>
        <w:spacing w:after="200"/>
        <w:ind w:left="0" w:firstLine="709"/>
      </w:pPr>
      <w:r w:rsidRPr="002535C6">
        <w:t>АРМ сотрудника финансового органа.</w:t>
      </w:r>
    </w:p>
    <w:p w14:paraId="7E615BB8" w14:textId="77777777" w:rsidR="002148A7" w:rsidRPr="002535C6" w:rsidRDefault="002148A7" w:rsidP="002148A7">
      <w:pPr>
        <w:pStyle w:val="afa"/>
        <w:numPr>
          <w:ilvl w:val="0"/>
          <w:numId w:val="45"/>
        </w:numPr>
        <w:tabs>
          <w:tab w:val="left" w:pos="1134"/>
        </w:tabs>
        <w:spacing w:after="200"/>
        <w:ind w:left="0" w:firstLine="709"/>
      </w:pPr>
      <w:r w:rsidRPr="002535C6">
        <w:t>АРМ сотрудника ГРБС/РБС.</w:t>
      </w:r>
    </w:p>
    <w:p w14:paraId="78089D8C" w14:textId="77777777" w:rsidR="002148A7" w:rsidRPr="002535C6" w:rsidRDefault="002148A7" w:rsidP="002148A7">
      <w:pPr>
        <w:pStyle w:val="afa"/>
        <w:numPr>
          <w:ilvl w:val="0"/>
          <w:numId w:val="45"/>
        </w:numPr>
        <w:tabs>
          <w:tab w:val="left" w:pos="1134"/>
        </w:tabs>
        <w:spacing w:after="200"/>
        <w:ind w:left="0" w:firstLine="709"/>
      </w:pPr>
      <w:r w:rsidRPr="002535C6">
        <w:t>Подсистема обслуживания исполнения бюджетов поселений в финансовом органе муниципального района.</w:t>
      </w:r>
    </w:p>
    <w:p w14:paraId="7D90FFDD" w14:textId="77777777" w:rsidR="002148A7" w:rsidRPr="002535C6" w:rsidRDefault="002148A7" w:rsidP="002148A7">
      <w:pPr>
        <w:pStyle w:val="afa"/>
        <w:numPr>
          <w:ilvl w:val="0"/>
          <w:numId w:val="45"/>
        </w:numPr>
        <w:tabs>
          <w:tab w:val="left" w:pos="1134"/>
        </w:tabs>
        <w:spacing w:after="200"/>
        <w:ind w:left="0" w:firstLine="709"/>
      </w:pPr>
      <w:r w:rsidRPr="002535C6">
        <w:t>Подсистема свода отчетности от муниципальных образований субъекта РФ.</w:t>
      </w:r>
    </w:p>
    <w:p w14:paraId="3EB4B2CD" w14:textId="77777777" w:rsidR="002148A7" w:rsidRPr="002535C6" w:rsidRDefault="002148A7" w:rsidP="002148A7">
      <w:pPr>
        <w:pStyle w:val="afa"/>
        <w:numPr>
          <w:ilvl w:val="0"/>
          <w:numId w:val="45"/>
        </w:numPr>
        <w:tabs>
          <w:tab w:val="left" w:pos="1134"/>
        </w:tabs>
        <w:spacing w:after="200"/>
        <w:ind w:left="0" w:firstLine="709"/>
      </w:pPr>
      <w:r w:rsidRPr="002535C6">
        <w:t>Подсистема администрирования.</w:t>
      </w:r>
    </w:p>
    <w:p w14:paraId="353C4381" w14:textId="77777777" w:rsidR="002148A7" w:rsidRPr="002535C6" w:rsidRDefault="002148A7" w:rsidP="002148A7">
      <w:pPr>
        <w:pStyle w:val="afa"/>
        <w:numPr>
          <w:ilvl w:val="0"/>
          <w:numId w:val="45"/>
        </w:numPr>
        <w:tabs>
          <w:tab w:val="left" w:pos="1134"/>
        </w:tabs>
        <w:spacing w:after="200"/>
        <w:ind w:left="0" w:firstLine="709"/>
      </w:pPr>
      <w:r w:rsidRPr="002535C6">
        <w:t>Подсистема ядра транспортного блока.</w:t>
      </w:r>
    </w:p>
    <w:p w14:paraId="63F68E51" w14:textId="77777777" w:rsidR="002148A7" w:rsidRPr="002535C6" w:rsidRDefault="002148A7" w:rsidP="002148A7">
      <w:pPr>
        <w:pStyle w:val="afa"/>
        <w:numPr>
          <w:ilvl w:val="0"/>
          <w:numId w:val="45"/>
        </w:numPr>
        <w:tabs>
          <w:tab w:val="left" w:pos="1134"/>
        </w:tabs>
        <w:spacing w:after="200"/>
        <w:ind w:left="0" w:firstLine="709"/>
      </w:pPr>
      <w:r w:rsidRPr="002535C6">
        <w:t>Клиентская часть подсистемы обслуживания исполнения бюджетов муниципальных образований  (поселений) на базе централизованной информационно-технической платформы для автоматизации процессов хранения, обработки данных и получения оперативной информации об исполнении бюджетов (АРМ исполнения бюджета МО на базе централизованной платформы.</w:t>
      </w:r>
    </w:p>
    <w:p w14:paraId="04BEAD32" w14:textId="77777777" w:rsidR="002148A7" w:rsidRPr="002535C6" w:rsidRDefault="002148A7" w:rsidP="002148A7">
      <w:pPr>
        <w:pStyle w:val="afa"/>
        <w:numPr>
          <w:ilvl w:val="0"/>
          <w:numId w:val="45"/>
        </w:numPr>
        <w:tabs>
          <w:tab w:val="left" w:pos="1134"/>
        </w:tabs>
        <w:spacing w:after="200"/>
        <w:ind w:left="0" w:firstLine="709"/>
      </w:pPr>
      <w:r w:rsidRPr="002535C6">
        <w:t>Подсистема обслуживания исполнения бюджетов  муниципальных образований (поселений) на базе централизованной информационно-технической  платформы для автоматизации процессов хранения, обработки данных и получения оперативной информации  об исполнении бюджетов.</w:t>
      </w:r>
    </w:p>
    <w:p w14:paraId="2206FCA1" w14:textId="77777777" w:rsidR="002148A7" w:rsidRPr="002535C6" w:rsidRDefault="002148A7" w:rsidP="002148A7">
      <w:pPr>
        <w:pStyle w:val="afa"/>
        <w:numPr>
          <w:ilvl w:val="0"/>
          <w:numId w:val="45"/>
        </w:numPr>
        <w:tabs>
          <w:tab w:val="left" w:pos="1134"/>
        </w:tabs>
        <w:spacing w:after="200"/>
        <w:ind w:left="0" w:firstLine="709"/>
      </w:pPr>
      <w:r w:rsidRPr="002535C6">
        <w:t>Подсистема «Контроль в сфере закупок».</w:t>
      </w:r>
    </w:p>
    <w:p w14:paraId="01167F70" w14:textId="77777777" w:rsidR="002148A7" w:rsidRPr="002535C6" w:rsidRDefault="002148A7" w:rsidP="002148A7">
      <w:pPr>
        <w:pStyle w:val="afa"/>
        <w:numPr>
          <w:ilvl w:val="0"/>
          <w:numId w:val="45"/>
        </w:numPr>
        <w:tabs>
          <w:tab w:val="left" w:pos="1134"/>
        </w:tabs>
        <w:spacing w:after="200"/>
        <w:ind w:left="0" w:firstLine="709"/>
      </w:pPr>
      <w:r w:rsidRPr="002535C6">
        <w:t>Подсистема санкционирования закупочных процедур.</w:t>
      </w:r>
    </w:p>
    <w:p w14:paraId="5723A216" w14:textId="77777777" w:rsidR="002148A7" w:rsidRPr="002535C6" w:rsidRDefault="002148A7" w:rsidP="002148A7">
      <w:pPr>
        <w:pStyle w:val="afa"/>
        <w:numPr>
          <w:ilvl w:val="0"/>
          <w:numId w:val="45"/>
        </w:numPr>
        <w:tabs>
          <w:tab w:val="left" w:pos="1134"/>
        </w:tabs>
        <w:spacing w:after="200"/>
        <w:ind w:left="0" w:firstLine="709"/>
      </w:pPr>
      <w:r w:rsidRPr="002535C6">
        <w:t>Подсистема интеграции с государственной информационной системой жилищно-коммунального хозяйства.</w:t>
      </w:r>
    </w:p>
    <w:p w14:paraId="0D0DFAE4" w14:textId="77777777" w:rsidR="002148A7" w:rsidRPr="002535C6" w:rsidRDefault="002148A7" w:rsidP="002148A7">
      <w:pPr>
        <w:pStyle w:val="afa"/>
        <w:numPr>
          <w:ilvl w:val="0"/>
          <w:numId w:val="45"/>
        </w:numPr>
        <w:tabs>
          <w:tab w:val="left" w:pos="1134"/>
        </w:tabs>
        <w:spacing w:after="200"/>
        <w:ind w:left="0" w:firstLine="709"/>
      </w:pPr>
      <w:r w:rsidRPr="002535C6">
        <w:t>Подсистема «Реестр источников доходов бюджета субъекта Российской Федерации»</w:t>
      </w:r>
    </w:p>
    <w:p w14:paraId="6C5EB40C" w14:textId="77777777" w:rsidR="002148A7" w:rsidRPr="002535C6" w:rsidRDefault="002148A7" w:rsidP="002148A7">
      <w:pPr>
        <w:pStyle w:val="afa"/>
        <w:numPr>
          <w:ilvl w:val="0"/>
          <w:numId w:val="45"/>
        </w:numPr>
        <w:tabs>
          <w:tab w:val="left" w:pos="1134"/>
        </w:tabs>
        <w:spacing w:after="200"/>
        <w:ind w:left="0" w:firstLine="709"/>
      </w:pPr>
      <w:r w:rsidRPr="002535C6">
        <w:t>Подсистема передачи бюджетной отчетности в Федеральное казначейство программы для ЭВМ «Система автоматизации финансово-казначейских органов – Автоматизированный Центр Контроля исполнения бюджета».</w:t>
      </w:r>
    </w:p>
    <w:p w14:paraId="082E2B8C" w14:textId="77777777" w:rsidR="002148A7" w:rsidRPr="002535C6" w:rsidRDefault="002148A7" w:rsidP="002148A7">
      <w:pPr>
        <w:pStyle w:val="afa"/>
        <w:numPr>
          <w:ilvl w:val="0"/>
          <w:numId w:val="45"/>
        </w:numPr>
        <w:tabs>
          <w:tab w:val="left" w:pos="1134"/>
        </w:tabs>
        <w:spacing w:after="200"/>
        <w:ind w:left="0" w:firstLine="709"/>
      </w:pPr>
      <w:r w:rsidRPr="002535C6">
        <w:t>Подсистема анализа средств на лицевых счетах бюджетных и автономных учреждений программы для ЭВМ «Система автоматизации финансово-казначейских органов – Автоматизированный Центр Контроля исполнения бюджета».</w:t>
      </w:r>
    </w:p>
    <w:p w14:paraId="6E493EA6" w14:textId="77777777" w:rsidR="002148A7" w:rsidRPr="002535C6" w:rsidRDefault="002148A7" w:rsidP="002148A7">
      <w:pPr>
        <w:pStyle w:val="afa"/>
        <w:numPr>
          <w:ilvl w:val="0"/>
          <w:numId w:val="45"/>
        </w:numPr>
        <w:tabs>
          <w:tab w:val="left" w:pos="1134"/>
        </w:tabs>
        <w:spacing w:after="200"/>
        <w:ind w:left="0" w:firstLine="709"/>
      </w:pPr>
      <w:r w:rsidRPr="002535C6">
        <w:t>Подсистема ведения реестров государственных и муниципальных контрактов программы для ЭВМ «Система автоматизации финансово-казначейских органов – Автоматизированный Центр Контроля исполнения бюджета».</w:t>
      </w:r>
    </w:p>
    <w:p w14:paraId="0AF54744" w14:textId="77777777" w:rsidR="002148A7" w:rsidRPr="002535C6" w:rsidRDefault="002148A7" w:rsidP="002148A7">
      <w:pPr>
        <w:pStyle w:val="afa"/>
        <w:numPr>
          <w:ilvl w:val="0"/>
          <w:numId w:val="45"/>
        </w:numPr>
        <w:tabs>
          <w:tab w:val="left" w:pos="1134"/>
        </w:tabs>
        <w:spacing w:after="200"/>
        <w:ind w:left="0" w:firstLine="709"/>
      </w:pPr>
      <w:r w:rsidRPr="002535C6">
        <w:t>Подсистема, обеспечивающая перечисление средств под фактическую потребность программы для ЭВМ «Система автоматизации финансово-казначейских органов – Автоматизированный Центр Контроля исполнения бюджета».</w:t>
      </w:r>
    </w:p>
    <w:p w14:paraId="7EBBB0F9" w14:textId="77777777" w:rsidR="002148A7" w:rsidRPr="002535C6" w:rsidRDefault="002148A7" w:rsidP="002148A7">
      <w:pPr>
        <w:pStyle w:val="afa"/>
        <w:numPr>
          <w:ilvl w:val="0"/>
          <w:numId w:val="45"/>
        </w:numPr>
        <w:tabs>
          <w:tab w:val="left" w:pos="1134"/>
        </w:tabs>
        <w:spacing w:after="200"/>
        <w:ind w:left="0" w:firstLine="709"/>
      </w:pPr>
      <w:r w:rsidRPr="002535C6">
        <w:t>Подсистема учёта сведений о ЛБО, БО, ПОФ по л/с ГРБС предоставляющего бюджета» программы для ЭВМ «Система автоматизации финансово-казначейских органов – Автоматизированный Центр Контроля исполнения бюджета».</w:t>
      </w:r>
    </w:p>
    <w:p w14:paraId="01814648" w14:textId="77777777" w:rsidR="002148A7" w:rsidRPr="002535C6" w:rsidRDefault="002148A7" w:rsidP="002148A7">
      <w:pPr>
        <w:pStyle w:val="afa"/>
        <w:numPr>
          <w:ilvl w:val="0"/>
          <w:numId w:val="45"/>
        </w:numPr>
        <w:tabs>
          <w:tab w:val="left" w:pos="1134"/>
        </w:tabs>
        <w:spacing w:after="200"/>
        <w:ind w:left="0" w:firstLine="709"/>
      </w:pPr>
      <w:r w:rsidRPr="002535C6">
        <w:t>Подсистема учёта идентификаторов договоров о капитальных вложениях, соглашениях о предоставлении субсидии» программы для ЭВМ «Система автоматизации финансово-казначейских органов – Автоматизированный Центр Контроля исполнения бюджета».</w:t>
      </w:r>
    </w:p>
    <w:p w14:paraId="5771FB84" w14:textId="77777777" w:rsidR="002148A7" w:rsidRPr="002535C6" w:rsidRDefault="002148A7" w:rsidP="002148A7">
      <w:pPr>
        <w:pStyle w:val="afa"/>
        <w:widowControl w:val="0"/>
        <w:numPr>
          <w:ilvl w:val="0"/>
          <w:numId w:val="45"/>
        </w:numPr>
        <w:tabs>
          <w:tab w:val="left" w:pos="1134"/>
        </w:tabs>
        <w:spacing w:after="200"/>
        <w:ind w:left="0" w:firstLine="709"/>
      </w:pPr>
      <w:r w:rsidRPr="002535C6">
        <w:t>Подсистема сопоставления кассовых операций с данными Федерального казначейства.</w:t>
      </w:r>
    </w:p>
    <w:p w14:paraId="4ACADC1B" w14:textId="77777777" w:rsidR="002148A7" w:rsidRPr="002535C6" w:rsidRDefault="002148A7" w:rsidP="002148A7">
      <w:pPr>
        <w:pStyle w:val="afa"/>
        <w:widowControl w:val="0"/>
        <w:numPr>
          <w:ilvl w:val="0"/>
          <w:numId w:val="45"/>
        </w:numPr>
        <w:tabs>
          <w:tab w:val="left" w:pos="1134"/>
        </w:tabs>
        <w:spacing w:after="200"/>
        <w:ind w:left="0" w:firstLine="709"/>
      </w:pPr>
      <w:r w:rsidRPr="002535C6">
        <w:t>Подсистема распределения средств на 14 лицевых счетах по переданным полномочиям.</w:t>
      </w:r>
    </w:p>
    <w:p w14:paraId="636AE55A" w14:textId="77777777" w:rsidR="002148A7" w:rsidRPr="002535C6" w:rsidRDefault="002148A7" w:rsidP="002148A7">
      <w:pPr>
        <w:pStyle w:val="afa"/>
        <w:widowControl w:val="0"/>
        <w:numPr>
          <w:ilvl w:val="0"/>
          <w:numId w:val="45"/>
        </w:numPr>
        <w:tabs>
          <w:tab w:val="left" w:pos="1134"/>
        </w:tabs>
        <w:spacing w:after="200"/>
        <w:ind w:left="0" w:firstLine="709"/>
      </w:pPr>
      <w:r w:rsidRPr="002535C6">
        <w:t>Подсистема взаимодействия с внешними системами учреждений в части загрузки информации из бюджетных обязательств в XML по открытым форматам.</w:t>
      </w:r>
    </w:p>
    <w:p w14:paraId="16ED9CF7" w14:textId="77777777" w:rsidR="002148A7" w:rsidRPr="002535C6" w:rsidRDefault="002148A7" w:rsidP="002148A7">
      <w:pPr>
        <w:pStyle w:val="afa"/>
        <w:widowControl w:val="0"/>
        <w:numPr>
          <w:ilvl w:val="0"/>
          <w:numId w:val="45"/>
        </w:numPr>
        <w:tabs>
          <w:tab w:val="left" w:pos="1134"/>
        </w:tabs>
        <w:spacing w:after="200"/>
        <w:ind w:left="0" w:firstLine="709"/>
      </w:pPr>
      <w:r w:rsidRPr="002535C6">
        <w:t>Подсистема предоставления информации об исходящих Уведомлениях по межбюджетным трансфертам в бюджетах разного уровня.</w:t>
      </w:r>
    </w:p>
    <w:p w14:paraId="34AB7F75" w14:textId="77777777" w:rsidR="002148A7" w:rsidRPr="002535C6" w:rsidRDefault="002148A7" w:rsidP="002148A7">
      <w:pPr>
        <w:pStyle w:val="afa"/>
        <w:widowControl w:val="0"/>
        <w:numPr>
          <w:ilvl w:val="0"/>
          <w:numId w:val="45"/>
        </w:numPr>
        <w:tabs>
          <w:tab w:val="left" w:pos="1134"/>
        </w:tabs>
        <w:spacing w:after="200"/>
        <w:ind w:left="0" w:firstLine="709"/>
      </w:pPr>
      <w:r w:rsidRPr="002535C6">
        <w:t>Подсистема «Постановка на учет денежных обязательств на этапе формирования заявки на оплату расходов»</w:t>
      </w:r>
    </w:p>
    <w:p w14:paraId="3245692C" w14:textId="77777777" w:rsidR="002148A7" w:rsidRPr="009965AD" w:rsidRDefault="002148A7" w:rsidP="002148A7">
      <w:pPr>
        <w:pStyle w:val="afa"/>
        <w:widowControl w:val="0"/>
        <w:numPr>
          <w:ilvl w:val="0"/>
          <w:numId w:val="45"/>
        </w:numPr>
        <w:tabs>
          <w:tab w:val="left" w:pos="1134"/>
        </w:tabs>
        <w:spacing w:after="200"/>
        <w:ind w:left="0" w:firstLine="720"/>
      </w:pPr>
      <w:r w:rsidRPr="002535C6">
        <w:t xml:space="preserve">Подсистема </w:t>
      </w:r>
      <w:r w:rsidRPr="009965AD">
        <w:t>учета кредиторской задолженности.</w:t>
      </w:r>
    </w:p>
    <w:p w14:paraId="2BE08345" w14:textId="77777777" w:rsidR="002148A7" w:rsidRPr="002535C6" w:rsidRDefault="002148A7" w:rsidP="002148A7">
      <w:pPr>
        <w:pStyle w:val="afa"/>
        <w:widowControl w:val="0"/>
        <w:numPr>
          <w:ilvl w:val="0"/>
          <w:numId w:val="45"/>
        </w:numPr>
        <w:tabs>
          <w:tab w:val="left" w:pos="1134"/>
        </w:tabs>
        <w:spacing w:after="200"/>
      </w:pPr>
      <w:r w:rsidRPr="009965AD">
        <w:t xml:space="preserve">Подсистема ведения укрупненных </w:t>
      </w:r>
      <w:r w:rsidRPr="002535C6">
        <w:t>кассовых планов и доведения финансирования по ГРБС.</w:t>
      </w:r>
    </w:p>
    <w:p w14:paraId="5F18B014" w14:textId="77777777" w:rsidR="002148A7" w:rsidRPr="002535C6" w:rsidRDefault="002148A7" w:rsidP="002148A7">
      <w:pPr>
        <w:pStyle w:val="afa"/>
        <w:widowControl w:val="0"/>
        <w:numPr>
          <w:ilvl w:val="0"/>
          <w:numId w:val="45"/>
        </w:numPr>
        <w:tabs>
          <w:tab w:val="left" w:pos="1134"/>
        </w:tabs>
        <w:spacing w:after="200"/>
      </w:pPr>
      <w:r w:rsidRPr="002535C6">
        <w:t>Подсистема «Ручной ввод отчетных форм, соответствующих приказу 243Н».</w:t>
      </w:r>
    </w:p>
    <w:p w14:paraId="5127CA14" w14:textId="77777777" w:rsidR="002148A7" w:rsidRDefault="002148A7" w:rsidP="002148A7">
      <w:pPr>
        <w:pStyle w:val="afa"/>
        <w:widowControl w:val="0"/>
        <w:numPr>
          <w:ilvl w:val="0"/>
          <w:numId w:val="45"/>
        </w:numPr>
        <w:tabs>
          <w:tab w:val="left" w:pos="1134"/>
        </w:tabs>
        <w:spacing w:after="200"/>
      </w:pPr>
      <w:r w:rsidRPr="002535C6">
        <w:t>Подсистема «Подготовка на основании данных системы отчетных форм по приказу 243н.</w:t>
      </w:r>
    </w:p>
    <w:p w14:paraId="7E8040CC" w14:textId="77777777" w:rsidR="002148A7" w:rsidRDefault="002148A7" w:rsidP="002148A7">
      <w:pPr>
        <w:pStyle w:val="afa"/>
        <w:widowControl w:val="0"/>
        <w:numPr>
          <w:ilvl w:val="0"/>
          <w:numId w:val="45"/>
        </w:numPr>
        <w:tabs>
          <w:tab w:val="left" w:pos="1134"/>
        </w:tabs>
        <w:spacing w:after="200"/>
      </w:pPr>
      <w:r w:rsidRPr="002535C6">
        <w:t>Подсистема взаимодействия с ФНС через СМЭВ</w:t>
      </w:r>
      <w:r>
        <w:t>.</w:t>
      </w:r>
    </w:p>
    <w:p w14:paraId="1942C2A8" w14:textId="77777777" w:rsidR="002148A7" w:rsidRDefault="002148A7" w:rsidP="002148A7">
      <w:pPr>
        <w:pStyle w:val="afa"/>
        <w:widowControl w:val="0"/>
        <w:numPr>
          <w:ilvl w:val="0"/>
          <w:numId w:val="45"/>
        </w:numPr>
        <w:tabs>
          <w:tab w:val="left" w:pos="1134"/>
        </w:tabs>
        <w:spacing w:after="200"/>
      </w:pPr>
      <w:r w:rsidRPr="002535C6">
        <w:t>Подсистема формирования и передачи результатов контроля ЭД «Сведения из проекта контракта» во внешние системы управления закупками»</w:t>
      </w:r>
      <w:r>
        <w:t>.</w:t>
      </w:r>
    </w:p>
    <w:p w14:paraId="313253EA" w14:textId="77777777" w:rsidR="002148A7" w:rsidRPr="002535C6" w:rsidRDefault="002148A7" w:rsidP="002148A7">
      <w:pPr>
        <w:pStyle w:val="afa"/>
        <w:widowControl w:val="0"/>
        <w:numPr>
          <w:ilvl w:val="0"/>
          <w:numId w:val="45"/>
        </w:numPr>
        <w:tabs>
          <w:tab w:val="left" w:pos="1134"/>
        </w:tabs>
        <w:spacing w:after="200"/>
      </w:pPr>
      <w:r w:rsidRPr="002535C6">
        <w:t>Подсистема исполнения соглашений при заключении дополнительных соглашений по межбюджетным трансфертам</w:t>
      </w:r>
      <w:r>
        <w:t>.</w:t>
      </w:r>
    </w:p>
    <w:p w14:paraId="396D0BD2" w14:textId="77777777" w:rsidR="002148A7" w:rsidRPr="002535C6" w:rsidRDefault="002148A7" w:rsidP="00592F12">
      <w:pPr>
        <w:keepNext/>
        <w:tabs>
          <w:tab w:val="left" w:pos="284"/>
        </w:tabs>
        <w:spacing w:after="120"/>
        <w:outlineLvl w:val="0"/>
        <w:rPr>
          <w:b/>
        </w:rPr>
      </w:pPr>
    </w:p>
    <w:p w14:paraId="5D35958F" w14:textId="77777777" w:rsidR="00592F12" w:rsidRPr="002535C6" w:rsidRDefault="00592F12" w:rsidP="00592F12">
      <w:pPr>
        <w:pStyle w:val="10"/>
        <w:numPr>
          <w:ilvl w:val="0"/>
          <w:numId w:val="38"/>
        </w:numPr>
        <w:spacing w:before="0" w:after="120"/>
        <w:ind w:left="0" w:firstLine="709"/>
        <w:jc w:val="left"/>
        <w:rPr>
          <w:szCs w:val="24"/>
        </w:rPr>
      </w:pPr>
      <w:r w:rsidRPr="002535C6">
        <w:rPr>
          <w:szCs w:val="24"/>
        </w:rPr>
        <w:t xml:space="preserve">Требования к услугам </w:t>
      </w:r>
    </w:p>
    <w:p w14:paraId="6BB778AC" w14:textId="77777777" w:rsidR="00592F12" w:rsidRPr="002535C6" w:rsidRDefault="00592F12" w:rsidP="00592F12">
      <w:pPr>
        <w:pStyle w:val="10"/>
        <w:numPr>
          <w:ilvl w:val="1"/>
          <w:numId w:val="38"/>
        </w:numPr>
        <w:spacing w:before="0" w:after="120"/>
        <w:ind w:left="0" w:firstLine="709"/>
        <w:jc w:val="left"/>
        <w:rPr>
          <w:rFonts w:eastAsia="Arial Unicode MS"/>
          <w:szCs w:val="24"/>
          <w:lang w:bidi="en-US"/>
        </w:rPr>
      </w:pPr>
      <w:r w:rsidRPr="002535C6">
        <w:rPr>
          <w:szCs w:val="24"/>
        </w:rPr>
        <w:t>Термины</w:t>
      </w:r>
      <w:r w:rsidRPr="002535C6">
        <w:rPr>
          <w:rFonts w:eastAsia="Arial Unicode MS"/>
          <w:szCs w:val="24"/>
          <w:lang w:bidi="en-US"/>
        </w:rPr>
        <w:t xml:space="preserve"> и определения</w:t>
      </w:r>
    </w:p>
    <w:p w14:paraId="789D43A2" w14:textId="77777777" w:rsidR="00592F12" w:rsidRPr="002535C6" w:rsidRDefault="00592F12" w:rsidP="00592F12">
      <w:pPr>
        <w:tabs>
          <w:tab w:val="left" w:pos="284"/>
        </w:tabs>
      </w:pPr>
      <w:r w:rsidRPr="002535C6">
        <w:rPr>
          <w:b/>
        </w:rPr>
        <w:t>Автоматизированная система управления обращениями (АСУО)</w:t>
      </w:r>
      <w:r w:rsidRPr="002535C6">
        <w:t xml:space="preserve"> – Специализированная информационная система, предоставляемая Исполнителем, позволяющая УП осуществлять контроль и управление зарегистрированными обращениями.</w:t>
      </w:r>
    </w:p>
    <w:p w14:paraId="2EB7C2E4" w14:textId="77777777" w:rsidR="00283702" w:rsidRDefault="00592F12" w:rsidP="00592F12">
      <w:pPr>
        <w:tabs>
          <w:tab w:val="left" w:pos="284"/>
        </w:tabs>
      </w:pPr>
      <w:r w:rsidRPr="002535C6">
        <w:rPr>
          <w:b/>
        </w:rPr>
        <w:t>Адаптация –</w:t>
      </w:r>
      <w:r w:rsidRPr="002535C6">
        <w:t xml:space="preserve"> Приведение функциональных возможностей Системы в соответствие с измененными требованиями действующего федерального и (или) регионального законодательства</w:t>
      </w:r>
      <w:r w:rsidR="00283702">
        <w:t>.</w:t>
      </w:r>
      <w:r w:rsidRPr="002535C6">
        <w:t xml:space="preserve"> </w:t>
      </w:r>
    </w:p>
    <w:p w14:paraId="4C564259" w14:textId="7C40E237" w:rsidR="00592F12" w:rsidRPr="002535C6" w:rsidRDefault="00592F12" w:rsidP="00592F12">
      <w:pPr>
        <w:tabs>
          <w:tab w:val="left" w:pos="284"/>
        </w:tabs>
      </w:pPr>
      <w:r w:rsidRPr="002535C6">
        <w:rPr>
          <w:b/>
        </w:rPr>
        <w:t>Администратор Системы</w:t>
      </w:r>
      <w:r w:rsidRPr="002535C6">
        <w:t xml:space="preserve"> – Сотрудник Исполнителя, осуществляющий услуги по администрировани</w:t>
      </w:r>
      <w:r w:rsidR="00E80259" w:rsidRPr="002535C6">
        <w:t xml:space="preserve">ю Системы в рамках пункта </w:t>
      </w:r>
      <w:r w:rsidR="00E80259" w:rsidRPr="005A24CE">
        <w:t>4.4.19</w:t>
      </w:r>
      <w:r w:rsidRPr="005A24CE">
        <w:t xml:space="preserve"> настоящего ТЗ</w:t>
      </w:r>
      <w:r w:rsidR="00283702" w:rsidRPr="005A24CE">
        <w:t>.</w:t>
      </w:r>
      <w:r w:rsidR="00283702">
        <w:t xml:space="preserve"> </w:t>
      </w:r>
    </w:p>
    <w:p w14:paraId="243C2F7E" w14:textId="77777777" w:rsidR="00592F12" w:rsidRPr="002535C6" w:rsidRDefault="00592F12" w:rsidP="00592F12">
      <w:pPr>
        <w:tabs>
          <w:tab w:val="left" w:pos="284"/>
        </w:tabs>
      </w:pPr>
      <w:r w:rsidRPr="002535C6">
        <w:rPr>
          <w:b/>
        </w:rPr>
        <w:t>База знаний</w:t>
      </w:r>
      <w:r w:rsidRPr="002535C6">
        <w:t xml:space="preserve"> – Информационный ресурс Исполнителя, содержащий статьи по известным инцидентам и часто задаваемым вопросам (FAQ) с возможностью поиска готовых решений.</w:t>
      </w:r>
    </w:p>
    <w:p w14:paraId="33F6C27A" w14:textId="734184C2" w:rsidR="00592F12" w:rsidRPr="002535C6" w:rsidRDefault="00592F12" w:rsidP="00592F12">
      <w:pPr>
        <w:tabs>
          <w:tab w:val="left" w:pos="284"/>
        </w:tabs>
      </w:pPr>
      <w:r w:rsidRPr="002535C6">
        <w:rPr>
          <w:b/>
        </w:rPr>
        <w:t xml:space="preserve">Виды обеспечения Системы </w:t>
      </w:r>
      <w:r w:rsidRPr="002535C6">
        <w:t xml:space="preserve">– виды обеспечения Системы согласно </w:t>
      </w:r>
      <w:r w:rsidR="00283702" w:rsidRPr="00283702">
        <w:t xml:space="preserve">ГОСТ Р 59853-2021  </w:t>
      </w:r>
      <w:r w:rsidR="00283702">
        <w:t>«</w:t>
      </w:r>
      <w:r w:rsidR="00283702" w:rsidRPr="00283702">
        <w:t>Информационные технологии (ИТ). Комплекс стандартов на автоматизированные системы. Автоматизированные системы. Термины и определения</w:t>
      </w:r>
      <w:r w:rsidR="00283702">
        <w:t>».</w:t>
      </w:r>
    </w:p>
    <w:p w14:paraId="1C8F83A9" w14:textId="77777777" w:rsidR="00592F12" w:rsidRPr="002535C6" w:rsidRDefault="00592F12" w:rsidP="00592F12">
      <w:pPr>
        <w:tabs>
          <w:tab w:val="left" w:pos="284"/>
        </w:tabs>
      </w:pPr>
      <w:r w:rsidRPr="002535C6">
        <w:rPr>
          <w:b/>
        </w:rPr>
        <w:t>Внешняя система</w:t>
      </w:r>
      <w:r w:rsidRPr="002535C6">
        <w:t xml:space="preserve"> – Система, не являющаяся предметом сопровождения в рамках контракта, обеспечение взаимодействия с которой может потребоваться в рамках оказания услуг по контракту.</w:t>
      </w:r>
    </w:p>
    <w:p w14:paraId="48BAACDB" w14:textId="77777777" w:rsidR="00592F12" w:rsidRPr="002535C6" w:rsidRDefault="00592F12" w:rsidP="00592F12">
      <w:pPr>
        <w:tabs>
          <w:tab w:val="left" w:pos="284"/>
        </w:tabs>
      </w:pPr>
      <w:r w:rsidRPr="002535C6">
        <w:rPr>
          <w:b/>
        </w:rPr>
        <w:t xml:space="preserve">Временное/Обходное решение </w:t>
      </w:r>
      <w:r w:rsidRPr="002535C6">
        <w:t>– Решение, устраняющее или существенно снижающее воздействие инцидента на деятельность УП и/или Функционального заказчика.</w:t>
      </w:r>
    </w:p>
    <w:p w14:paraId="3C862BD2" w14:textId="77777777" w:rsidR="00592F12" w:rsidRPr="002535C6" w:rsidRDefault="00592F12" w:rsidP="00592F12">
      <w:pPr>
        <w:tabs>
          <w:tab w:val="left" w:pos="284"/>
        </w:tabs>
      </w:pPr>
      <w:r w:rsidRPr="002535C6">
        <w:rPr>
          <w:b/>
        </w:rPr>
        <w:t xml:space="preserve">Вторая линия службы сопровождения </w:t>
      </w:r>
      <w:r w:rsidRPr="002535C6">
        <w:t xml:space="preserve">– специалисты подразделений Исполнителя, осуществляющие обработку обращений, </w:t>
      </w:r>
      <w:proofErr w:type="spellStart"/>
      <w:r w:rsidRPr="002535C6">
        <w:t>эскалированных</w:t>
      </w:r>
      <w:proofErr w:type="spellEnd"/>
      <w:r w:rsidRPr="002535C6">
        <w:t xml:space="preserve"> с первой линии сопровождения. На данном уровне выполняется анализ и обработка обращений, нерешенных на первой линии сопровождения, а также запросов с требованиями УП по изменению функциональности Системы.</w:t>
      </w:r>
    </w:p>
    <w:p w14:paraId="024BDE1A" w14:textId="77777777" w:rsidR="00592F12" w:rsidRPr="002535C6" w:rsidRDefault="00592F12" w:rsidP="00592F12">
      <w:pPr>
        <w:tabs>
          <w:tab w:val="left" w:pos="284"/>
        </w:tabs>
      </w:pPr>
      <w:r w:rsidRPr="002535C6">
        <w:rPr>
          <w:b/>
        </w:rPr>
        <w:t>Дефект (системная ошибка)</w:t>
      </w:r>
      <w:r w:rsidRPr="002535C6">
        <w:t xml:space="preserve"> – Событие в работе Системы, связанное с несоответствием функции Системы положениям Документации либо требованиям федерального законодательства.</w:t>
      </w:r>
    </w:p>
    <w:p w14:paraId="33943183" w14:textId="4D9195E4" w:rsidR="00592F12" w:rsidRPr="002535C6" w:rsidRDefault="00592F12" w:rsidP="00592F12">
      <w:pPr>
        <w:tabs>
          <w:tab w:val="left" w:pos="284"/>
        </w:tabs>
      </w:pPr>
      <w:r w:rsidRPr="002535C6">
        <w:rPr>
          <w:b/>
        </w:rPr>
        <w:t>Документация Системы</w:t>
      </w:r>
      <w:r w:rsidRPr="002535C6">
        <w:t xml:space="preserve"> – Эксплуатационная документация, содержащая описание функций Системы и его назначения, способы применения функционала Системы для реализации документооб</w:t>
      </w:r>
      <w:r w:rsidR="00AB6F2C">
        <w:t>орота участников Системы, а так</w:t>
      </w:r>
      <w:r w:rsidRPr="002535C6">
        <w:t>же инструкции по установке и эксплуатации Системы (в том числе Системные требования,  Руководство Администратора Системы и Руководство Пользователя Системы).</w:t>
      </w:r>
    </w:p>
    <w:p w14:paraId="573C2C8F" w14:textId="77777777" w:rsidR="001C7A6D" w:rsidRPr="002535C6" w:rsidRDefault="001C7A6D" w:rsidP="001C7A6D">
      <w:pPr>
        <w:tabs>
          <w:tab w:val="left" w:pos="284"/>
        </w:tabs>
        <w:spacing w:line="276" w:lineRule="auto"/>
      </w:pPr>
      <w:r w:rsidRPr="002535C6">
        <w:rPr>
          <w:b/>
        </w:rPr>
        <w:t>Доработка/Изменение/Внесение изменений в Систему</w:t>
      </w:r>
      <w:r w:rsidRPr="002535C6">
        <w:t xml:space="preserve"> – Добавление, изменение или удаление функциональных возможностей Системы в соответствии с требованиями настоящего Технического задания;</w:t>
      </w:r>
    </w:p>
    <w:p w14:paraId="4AD53A36" w14:textId="28ACF304" w:rsidR="00592F12" w:rsidRPr="002535C6" w:rsidRDefault="00CC356F" w:rsidP="00592F12">
      <w:pPr>
        <w:tabs>
          <w:tab w:val="left" w:pos="284"/>
        </w:tabs>
      </w:pPr>
      <w:r w:rsidRPr="002535C6">
        <w:rPr>
          <w:b/>
        </w:rPr>
        <w:t>Обращение</w:t>
      </w:r>
      <w:r w:rsidR="00592F12" w:rsidRPr="002535C6">
        <w:t xml:space="preserve"> – обращение пользователей Системы, зарегистрированное в АСУО с присвоением УИН.</w:t>
      </w:r>
    </w:p>
    <w:p w14:paraId="712706C0" w14:textId="4D025A72" w:rsidR="00592F12" w:rsidRPr="002535C6" w:rsidRDefault="00CC356F" w:rsidP="00592F12">
      <w:pPr>
        <w:tabs>
          <w:tab w:val="left" w:pos="284"/>
        </w:tabs>
      </w:pPr>
      <w:r w:rsidRPr="002535C6">
        <w:rPr>
          <w:b/>
        </w:rPr>
        <w:t>Обращение</w:t>
      </w:r>
      <w:r w:rsidR="00592F12" w:rsidRPr="002535C6">
        <w:rPr>
          <w:b/>
        </w:rPr>
        <w:t>-дубль</w:t>
      </w:r>
      <w:r w:rsidR="00592F12" w:rsidRPr="002535C6">
        <w:t xml:space="preserve"> – </w:t>
      </w:r>
      <w:r w:rsidRPr="002535C6">
        <w:t>Обращение</w:t>
      </w:r>
      <w:r w:rsidR="00592F12" w:rsidRPr="002535C6">
        <w:t>, су</w:t>
      </w:r>
      <w:r w:rsidR="00ED150C">
        <w:t>ть описания и решения по которому</w:t>
      </w:r>
      <w:r w:rsidR="00592F12" w:rsidRPr="002535C6">
        <w:t xml:space="preserve"> идентично друго</w:t>
      </w:r>
      <w:r w:rsidRPr="002535C6">
        <w:t>му</w:t>
      </w:r>
      <w:r w:rsidR="00592F12" w:rsidRPr="002535C6">
        <w:t xml:space="preserve"> </w:t>
      </w:r>
      <w:r w:rsidRPr="002535C6">
        <w:t>обращению</w:t>
      </w:r>
      <w:r w:rsidR="00ED150C">
        <w:t>, зарегистрированному</w:t>
      </w:r>
      <w:r w:rsidR="00592F12" w:rsidRPr="002535C6">
        <w:t xml:space="preserve"> в АСУО ранее.</w:t>
      </w:r>
    </w:p>
    <w:p w14:paraId="013AEB7D" w14:textId="77777777" w:rsidR="00592F12" w:rsidRPr="002535C6" w:rsidRDefault="00592F12" w:rsidP="00592F12">
      <w:pPr>
        <w:tabs>
          <w:tab w:val="left" w:pos="284"/>
        </w:tabs>
      </w:pPr>
      <w:r w:rsidRPr="002535C6">
        <w:rPr>
          <w:b/>
        </w:rPr>
        <w:t>Известный инцидент/системная ошибка</w:t>
      </w:r>
      <w:r w:rsidRPr="002535C6">
        <w:t xml:space="preserve"> – проблема, имеющая задокументированные корневую причину и временное/обходное решение.</w:t>
      </w:r>
    </w:p>
    <w:p w14:paraId="4C68D813" w14:textId="77777777" w:rsidR="00AB4AF1" w:rsidRPr="002535C6" w:rsidRDefault="00AB4AF1" w:rsidP="00592F12">
      <w:pPr>
        <w:tabs>
          <w:tab w:val="left" w:pos="284"/>
        </w:tabs>
      </w:pPr>
      <w:r w:rsidRPr="002535C6">
        <w:rPr>
          <w:b/>
        </w:rPr>
        <w:t>Инцидент - с</w:t>
      </w:r>
      <w:r w:rsidRPr="002535C6">
        <w:t xml:space="preserve">обытие в процессе функционирования </w:t>
      </w:r>
      <w:r w:rsidR="00085C15" w:rsidRPr="002535C6">
        <w:t>Системы</w:t>
      </w:r>
      <w:r w:rsidRPr="002535C6">
        <w:t xml:space="preserve"> прямо, косвенно или потенциально, ведущее к остановке рабочих процессов в </w:t>
      </w:r>
      <w:r w:rsidR="00085C15" w:rsidRPr="002535C6">
        <w:t xml:space="preserve">Системы </w:t>
      </w:r>
      <w:r w:rsidRPr="002535C6">
        <w:t xml:space="preserve">или негативно отражающееся на качестве функционирования </w:t>
      </w:r>
      <w:r w:rsidR="00085C15" w:rsidRPr="002535C6">
        <w:t>Системы.</w:t>
      </w:r>
    </w:p>
    <w:p w14:paraId="6D363D8C" w14:textId="5D07774D" w:rsidR="00592F12" w:rsidRPr="002535C6" w:rsidRDefault="00592F12" w:rsidP="00592F12">
      <w:pPr>
        <w:tabs>
          <w:tab w:val="left" w:pos="284"/>
        </w:tabs>
      </w:pPr>
      <w:r w:rsidRPr="002535C6">
        <w:rPr>
          <w:b/>
        </w:rPr>
        <w:t xml:space="preserve">Инцидент </w:t>
      </w:r>
      <w:r w:rsidR="00200BC6" w:rsidRPr="002535C6">
        <w:rPr>
          <w:b/>
        </w:rPr>
        <w:t>(</w:t>
      </w:r>
      <w:r w:rsidRPr="002535C6">
        <w:rPr>
          <w:b/>
        </w:rPr>
        <w:t>НВИ</w:t>
      </w:r>
      <w:r w:rsidR="00200BC6" w:rsidRPr="002535C6">
        <w:rPr>
          <w:b/>
        </w:rPr>
        <w:t>)</w:t>
      </w:r>
      <w:r w:rsidRPr="002535C6">
        <w:rPr>
          <w:b/>
        </w:rPr>
        <w:t xml:space="preserve"> </w:t>
      </w:r>
      <w:r w:rsidRPr="002535C6">
        <w:t xml:space="preserve">– </w:t>
      </w:r>
      <w:bookmarkStart w:id="1" w:name="_Hlk72245730"/>
      <w:r w:rsidR="00F312AC" w:rsidRPr="002535C6">
        <w:t>Инцидент в работе Системы, причиной которого послужили факты неквалифицированных действий администраторов Системы Заказчика</w:t>
      </w:r>
      <w:r w:rsidR="00AB6F2C">
        <w:t>/Функционального заказчика</w:t>
      </w:r>
      <w:r w:rsidR="00F312AC" w:rsidRPr="002535C6">
        <w:t>; факты несоблюдения со стороны Заказчика</w:t>
      </w:r>
      <w:r w:rsidR="00AB6F2C">
        <w:t>/Функционального заказчика</w:t>
      </w:r>
      <w:r w:rsidR="00F312AC" w:rsidRPr="002535C6">
        <w:t xml:space="preserve"> технических требований и рекомендаций Исполнителя (включая Эксплуатационную документацию, Системные требования); факты ручного вмешательства в базу данных Системы (кроме действий, рекомендованных Исполнителем), работы сторонних программных продуктов или других модулей Системы, не разработанных Исполнителем, логического или физического повреждение файлов баз данных в результате отказа в работе оборудования, отказ в работе сетевого оборудования Заказчика; факты отсутствия возможности интеграционного взаимодействия Системы с внешними федеральными системами, Системы и электронной торговой площадки, возникшие не по вине Исполнителя;</w:t>
      </w:r>
      <w:bookmarkEnd w:id="1"/>
    </w:p>
    <w:p w14:paraId="54E417B3" w14:textId="68EE9FEC" w:rsidR="00592F12" w:rsidRPr="002535C6" w:rsidRDefault="00592F12" w:rsidP="00592F12">
      <w:pPr>
        <w:tabs>
          <w:tab w:val="left" w:pos="284"/>
        </w:tabs>
      </w:pPr>
      <w:r w:rsidRPr="002535C6">
        <w:rPr>
          <w:b/>
        </w:rPr>
        <w:t xml:space="preserve">Момент регистрации </w:t>
      </w:r>
      <w:r w:rsidR="00F67502" w:rsidRPr="002535C6">
        <w:rPr>
          <w:b/>
        </w:rPr>
        <w:t>обращения в</w:t>
      </w:r>
      <w:r w:rsidRPr="002535C6">
        <w:rPr>
          <w:b/>
        </w:rPr>
        <w:t xml:space="preserve"> АСУО </w:t>
      </w:r>
      <w:r w:rsidRPr="002535C6">
        <w:t xml:space="preserve">– Для </w:t>
      </w:r>
      <w:r w:rsidR="00EC56AA" w:rsidRPr="002535C6">
        <w:t>обращений</w:t>
      </w:r>
      <w:r w:rsidRPr="002535C6">
        <w:t xml:space="preserve">, поступивших в АСУО по электронной почте, момент регистрации </w:t>
      </w:r>
      <w:r w:rsidR="000325BD" w:rsidRPr="002535C6">
        <w:t xml:space="preserve">обращения </w:t>
      </w:r>
      <w:r w:rsidRPr="002535C6">
        <w:t xml:space="preserve">Исполнителем в АСУО определяется заполнением поля «Дата регистрации» после завершения Исполнителем классификации и регистрации обращения, поступившего от УП на сервер электронной почты Исполнителя. Для </w:t>
      </w:r>
      <w:r w:rsidR="00EC56AA" w:rsidRPr="002535C6">
        <w:t>обращений</w:t>
      </w:r>
      <w:r w:rsidRPr="002535C6">
        <w:t xml:space="preserve">, поступивших в АСУО по телефону, момент регистрации </w:t>
      </w:r>
      <w:r w:rsidR="00893194" w:rsidRPr="002535C6">
        <w:t>обращения</w:t>
      </w:r>
      <w:r w:rsidRPr="002535C6">
        <w:t xml:space="preserve"> Исполнителем в АСУО определяется заполнением поля «Дата регистрации» после завершения Исполнителем классификации и регистрации обращения, принятого от УП по телефону. Для </w:t>
      </w:r>
      <w:r w:rsidR="00EC56AA" w:rsidRPr="002535C6">
        <w:t>обращений</w:t>
      </w:r>
      <w:r w:rsidRPr="002535C6">
        <w:t xml:space="preserve">, поступивших через АСУО, момент регистрации </w:t>
      </w:r>
      <w:r w:rsidR="00893194" w:rsidRPr="002535C6">
        <w:t>обращения</w:t>
      </w:r>
      <w:r w:rsidRPr="002535C6">
        <w:t xml:space="preserve"> Исполнителем в АСУО определяется заполнением поля «Дата обнаружения» после передачи Исполнителю на решение </w:t>
      </w:r>
      <w:r w:rsidR="00893194" w:rsidRPr="002535C6">
        <w:t>обращения</w:t>
      </w:r>
      <w:r w:rsidRPr="002535C6">
        <w:t>, созданной УП в АСУО.</w:t>
      </w:r>
    </w:p>
    <w:p w14:paraId="4D6E00F9" w14:textId="77777777" w:rsidR="00592F12" w:rsidRPr="002535C6" w:rsidRDefault="00592F12" w:rsidP="00592F12">
      <w:pPr>
        <w:tabs>
          <w:tab w:val="left" w:pos="284"/>
        </w:tabs>
      </w:pPr>
      <w:r w:rsidRPr="002535C6">
        <w:rPr>
          <w:b/>
        </w:rPr>
        <w:t>Нетиповая схема работы</w:t>
      </w:r>
      <w:r w:rsidRPr="002535C6">
        <w:t xml:space="preserve"> – Схема, не подпадающая под рекомендованную Исполнителем технологию работы с Системой.</w:t>
      </w:r>
    </w:p>
    <w:p w14:paraId="10282D39" w14:textId="77777777" w:rsidR="00592F12" w:rsidRPr="002535C6" w:rsidRDefault="00592F12" w:rsidP="00592F12">
      <w:pPr>
        <w:tabs>
          <w:tab w:val="left" w:pos="284"/>
        </w:tabs>
      </w:pPr>
      <w:r w:rsidRPr="002535C6">
        <w:rPr>
          <w:b/>
        </w:rPr>
        <w:t>Нештатная ситуация</w:t>
      </w:r>
      <w:r w:rsidRPr="002535C6">
        <w:t xml:space="preserve"> – Событие при выполнении функции Системы, влияющее или способное прекратить возможность выполнения пользователем Системы  бизнес операций в Системе.</w:t>
      </w:r>
    </w:p>
    <w:p w14:paraId="705B923C" w14:textId="77777777" w:rsidR="00592F12" w:rsidRPr="002535C6" w:rsidRDefault="00592F12" w:rsidP="00592F12">
      <w:pPr>
        <w:tabs>
          <w:tab w:val="left" w:pos="284"/>
        </w:tabs>
      </w:pPr>
      <w:r w:rsidRPr="002535C6">
        <w:rPr>
          <w:b/>
        </w:rPr>
        <w:t>Обращение</w:t>
      </w:r>
      <w:r w:rsidRPr="002535C6">
        <w:t xml:space="preserve"> – обращение пользователей Системы по вопросу, связанному с работой в Системе.</w:t>
      </w:r>
    </w:p>
    <w:p w14:paraId="04060049" w14:textId="77777777" w:rsidR="00592F12" w:rsidRPr="002535C6" w:rsidRDefault="00592F12" w:rsidP="00592F12">
      <w:pPr>
        <w:tabs>
          <w:tab w:val="left" w:pos="284"/>
        </w:tabs>
      </w:pPr>
      <w:r w:rsidRPr="002535C6">
        <w:rPr>
          <w:b/>
        </w:rPr>
        <w:t xml:space="preserve">Обработка обращений – </w:t>
      </w:r>
      <w:r w:rsidRPr="002535C6">
        <w:t>Комплекс мероприятий, направленных на предоставление решения по обращению.</w:t>
      </w:r>
    </w:p>
    <w:p w14:paraId="7545A6FD" w14:textId="4E8B4525" w:rsidR="00592F12" w:rsidRPr="002535C6" w:rsidRDefault="00592F12" w:rsidP="00592F12">
      <w:pPr>
        <w:tabs>
          <w:tab w:val="left" w:pos="284"/>
        </w:tabs>
      </w:pPr>
      <w:r w:rsidRPr="002535C6">
        <w:rPr>
          <w:b/>
        </w:rPr>
        <w:t>Обстоятельства непреодолимой силы (форс-мажор)</w:t>
      </w:r>
      <w:r w:rsidRPr="002535C6">
        <w:t xml:space="preserve"> – под обстоятельствами непреодолимой силы (форс-мажор) в рамках настоящего ТЗ понимаются чрезвычайные, непредвиденные и непредотвратимые обстоятельства, возникшие при обработке </w:t>
      </w:r>
      <w:r w:rsidR="00A64C74" w:rsidRPr="002535C6">
        <w:t>обращения</w:t>
      </w:r>
      <w:r w:rsidRPr="002535C6">
        <w:t xml:space="preserve">, которые нельзя было разумно ожидать при принятии </w:t>
      </w:r>
      <w:r w:rsidR="00F67502" w:rsidRPr="002535C6">
        <w:t>обращения в</w:t>
      </w:r>
      <w:r w:rsidRPr="002535C6">
        <w:t xml:space="preserve"> обработку, либо избежать или преодолеть, а также иные обстоятельства, находящиеся вне воли и контроля ответственных сотрудников Исполнителя и препятствующие или делающие невозможным обработку </w:t>
      </w:r>
      <w:r w:rsidR="00F67502" w:rsidRPr="002535C6">
        <w:t>обращения в</w:t>
      </w:r>
      <w:r w:rsidRPr="002535C6">
        <w:t xml:space="preserve"> установленные сроки. В частности, к таким обстоятельствам относятся: стихийные бедствия (землетрясение, наводнение, ураган, бури, циклоны, вред, причиненный молнией), война, как объявленная, так и необъявленная, гражданская война, бунты и революции, акты саботажа, аварии, пожары, забастовки, террористические акты, диверсии, занятие территорий организации, массовые заболевания (эпидемии), акты органов государственной власти РФ, в том числе местных органов управления и самоуправления, как законные, так и незаконные, а также иные обстоятельства, не зависящие от воли ответственных сотрудников Исполнителя и препятствующие или делающие невозможным обработку </w:t>
      </w:r>
      <w:r w:rsidR="00F67502" w:rsidRPr="002535C6">
        <w:t>обращения в</w:t>
      </w:r>
      <w:r w:rsidRPr="002535C6">
        <w:t xml:space="preserve"> установленные сроки. Обстоятельствами непреодолимой силы (форс-мажор) не могут быть признаны: болезнь ответственного сотрудника Исполнителя, нахождение его в отпуске, командировке, а также иные случаи временного отсутствия ответственного сотрудника Исполнителя на рабочем месте.</w:t>
      </w:r>
    </w:p>
    <w:p w14:paraId="0C243A24" w14:textId="3918B24E" w:rsidR="00592F12" w:rsidRPr="002535C6" w:rsidRDefault="00592F12" w:rsidP="00331AF1">
      <w:pPr>
        <w:tabs>
          <w:tab w:val="left" w:pos="284"/>
        </w:tabs>
        <w:spacing w:line="276" w:lineRule="auto"/>
        <w:rPr>
          <w:b/>
        </w:rPr>
      </w:pPr>
      <w:proofErr w:type="spellStart"/>
      <w:r w:rsidRPr="002535C6">
        <w:rPr>
          <w:b/>
        </w:rPr>
        <w:t>Патч</w:t>
      </w:r>
      <w:proofErr w:type="spellEnd"/>
      <w:r w:rsidRPr="002535C6">
        <w:rPr>
          <w:b/>
        </w:rPr>
        <w:t xml:space="preserve"> </w:t>
      </w:r>
      <w:r w:rsidRPr="002535C6">
        <w:t xml:space="preserve">– </w:t>
      </w:r>
      <w:r w:rsidR="002319A4" w:rsidRPr="002535C6">
        <w:t xml:space="preserve">автоматизированное </w:t>
      </w:r>
      <w:r w:rsidR="00A365CF" w:rsidRPr="002535C6">
        <w:t>отдельно поставляемое программное средство (готовое программное обеспечение), используемое для устранения проблем в Системе или изменения ее функционала</w:t>
      </w:r>
      <w:r w:rsidR="00512C54">
        <w:t>.</w:t>
      </w:r>
    </w:p>
    <w:p w14:paraId="64D71EDD" w14:textId="1F2EC6C5" w:rsidR="00592F12" w:rsidRPr="002535C6" w:rsidRDefault="00592F12" w:rsidP="00592F12">
      <w:pPr>
        <w:tabs>
          <w:tab w:val="left" w:pos="284"/>
        </w:tabs>
      </w:pPr>
      <w:r w:rsidRPr="002535C6">
        <w:rPr>
          <w:b/>
        </w:rPr>
        <w:t xml:space="preserve">Первая линия службы сопровождения </w:t>
      </w:r>
      <w:r w:rsidRPr="002535C6">
        <w:t xml:space="preserve">– специалисты Исполнителя, осуществляющие приём, регистрацию и обработку обращений. На данном уровне обеспечивается взаимодействие с УП и консультирование УП по вопросам работы в Системе. Обращения, которые не могут быть решены в оперативном порядке на первой линии сопровождения, либо требуют устранения ошибки или </w:t>
      </w:r>
      <w:r w:rsidR="00C679FE" w:rsidRPr="002535C6">
        <w:t xml:space="preserve">адаптации/внесения изменений в </w:t>
      </w:r>
      <w:r w:rsidRPr="002535C6">
        <w:t>Систем</w:t>
      </w:r>
      <w:r w:rsidR="00C679FE" w:rsidRPr="002535C6">
        <w:t>у</w:t>
      </w:r>
      <w:r w:rsidRPr="002535C6">
        <w:t>, регистрируются и передаются на вторую линию службы сопровождения.</w:t>
      </w:r>
    </w:p>
    <w:p w14:paraId="2BC7EF6F" w14:textId="26981C9A" w:rsidR="00592F12" w:rsidRPr="002535C6" w:rsidRDefault="00592F12" w:rsidP="00592F12">
      <w:pPr>
        <w:tabs>
          <w:tab w:val="left" w:pos="284"/>
        </w:tabs>
      </w:pPr>
      <w:r w:rsidRPr="002535C6">
        <w:rPr>
          <w:b/>
        </w:rPr>
        <w:t>Приоритет</w:t>
      </w:r>
      <w:r w:rsidRPr="002535C6">
        <w:t xml:space="preserve"> – Параметр </w:t>
      </w:r>
      <w:r w:rsidR="00F67502" w:rsidRPr="002535C6">
        <w:t>обращения в</w:t>
      </w:r>
      <w:r w:rsidRPr="002535C6">
        <w:t xml:space="preserve"> АСУО, определяющий срочность и степень влияния для определения требуемого времени обработки </w:t>
      </w:r>
      <w:r w:rsidR="00A64C74" w:rsidRPr="002535C6">
        <w:t>обращения</w:t>
      </w:r>
      <w:r w:rsidRPr="002535C6">
        <w:t>.</w:t>
      </w:r>
    </w:p>
    <w:p w14:paraId="3039456D" w14:textId="77777777" w:rsidR="00592F12" w:rsidRPr="002535C6" w:rsidRDefault="00592F12" w:rsidP="00592F12">
      <w:pPr>
        <w:tabs>
          <w:tab w:val="left" w:pos="0"/>
        </w:tabs>
      </w:pPr>
      <w:r w:rsidRPr="002535C6">
        <w:rPr>
          <w:b/>
        </w:rPr>
        <w:t>Программный комплекс Системы</w:t>
      </w:r>
      <w:r w:rsidRPr="002535C6">
        <w:t xml:space="preserve"> – совокупность взаимосвязанных компонентов и программных компонентов Системы.</w:t>
      </w:r>
    </w:p>
    <w:p w14:paraId="202920BF" w14:textId="77777777" w:rsidR="00592F12" w:rsidRPr="002535C6" w:rsidRDefault="00592F12" w:rsidP="00592F12">
      <w:pPr>
        <w:tabs>
          <w:tab w:val="left" w:pos="0"/>
        </w:tabs>
      </w:pPr>
      <w:r w:rsidRPr="002535C6">
        <w:rPr>
          <w:b/>
        </w:rPr>
        <w:t>Развитие Системы</w:t>
      </w:r>
      <w:r w:rsidRPr="002535C6">
        <w:t xml:space="preserve"> – Добавление, изменение функциональных возможностей Системы, </w:t>
      </w:r>
      <w:r w:rsidR="000F16F9" w:rsidRPr="002535C6">
        <w:t xml:space="preserve">в том числе, </w:t>
      </w:r>
      <w:r w:rsidRPr="002535C6">
        <w:t>связанных с появлением  новых компонентов и (или) модулей (и их структурных связей), дифференциация Системы.</w:t>
      </w:r>
    </w:p>
    <w:p w14:paraId="64D9F110" w14:textId="77777777" w:rsidR="00592F12" w:rsidRPr="002535C6" w:rsidRDefault="00592F12" w:rsidP="00592F12">
      <w:pPr>
        <w:tabs>
          <w:tab w:val="left" w:pos="0"/>
        </w:tabs>
      </w:pPr>
      <w:r w:rsidRPr="002535C6">
        <w:rPr>
          <w:b/>
        </w:rPr>
        <w:t>Релиз</w:t>
      </w:r>
      <w:r w:rsidRPr="002535C6">
        <w:t xml:space="preserve"> – Форма обновления функциональности Системы, которая сможет быть реализована посредством скрипта, </w:t>
      </w:r>
      <w:proofErr w:type="spellStart"/>
      <w:r w:rsidRPr="002535C6">
        <w:t>патча</w:t>
      </w:r>
      <w:proofErr w:type="spellEnd"/>
      <w:r w:rsidRPr="002535C6">
        <w:t xml:space="preserve"> или  версии Системы.</w:t>
      </w:r>
    </w:p>
    <w:p w14:paraId="1801DD10" w14:textId="77777777" w:rsidR="00592F12" w:rsidRPr="002535C6" w:rsidRDefault="00592F12" w:rsidP="00592F12">
      <w:pPr>
        <w:tabs>
          <w:tab w:val="left" w:pos="0"/>
        </w:tabs>
      </w:pPr>
      <w:r w:rsidRPr="002535C6">
        <w:rPr>
          <w:b/>
        </w:rPr>
        <w:t xml:space="preserve">Релиз, предназначенный для перехода на очередной (новый) финансовый год – </w:t>
      </w:r>
      <w:r w:rsidRPr="002535C6">
        <w:t>Форма обновления функциональности Системы, предназначенная для выполнения мероприятий в соответствии с методикой Исполнителя по переводу Системы на очередной (новый) финансовый год.</w:t>
      </w:r>
    </w:p>
    <w:p w14:paraId="1A8A7805" w14:textId="77777777" w:rsidR="00592F12" w:rsidRPr="002535C6" w:rsidRDefault="00592F12" w:rsidP="00592F12">
      <w:pPr>
        <w:tabs>
          <w:tab w:val="left" w:pos="0"/>
        </w:tabs>
      </w:pPr>
      <w:r w:rsidRPr="002535C6">
        <w:rPr>
          <w:b/>
        </w:rPr>
        <w:t>Сбой/Значительный Инцидент</w:t>
      </w:r>
      <w:r w:rsidRPr="002535C6">
        <w:t xml:space="preserve"> – Инцидент или Запрос на изменение с первым приоритетом, повлекший прекращение выполнения Системой своих функций или части функций, являющихся ключевыми и не позволяющими пользователю выполнить свои прямые задачи в регламентированные сроки, при этом не существует альтернативных способов (включая ручную обработку) продолжить работу. Также сбоем может быть признан Дефект, при котором имеются альтернативные способы выполнения функций, в случае, если трудоемкость операций при использовании альтернативных способов многократно превышает штатные условия функционирования Системы и не позволяет Заказчику/Функциональному заказчику выполнить свои прямые задачи в сроки, установленные федеральным законодательством.</w:t>
      </w:r>
    </w:p>
    <w:p w14:paraId="4D2B1D0D" w14:textId="77777777" w:rsidR="00592F12" w:rsidRPr="002535C6" w:rsidRDefault="00592F12" w:rsidP="00592F12">
      <w:pPr>
        <w:tabs>
          <w:tab w:val="left" w:pos="0"/>
        </w:tabs>
        <w:rPr>
          <w:bCs/>
        </w:rPr>
      </w:pPr>
      <w:r w:rsidRPr="002535C6">
        <w:rPr>
          <w:b/>
        </w:rPr>
        <w:t>Система</w:t>
      </w:r>
      <w:r w:rsidRPr="002535C6">
        <w:t xml:space="preserve"> – </w:t>
      </w:r>
      <w:r w:rsidRPr="002535C6">
        <w:rPr>
          <w:bCs/>
        </w:rPr>
        <w:t>информационная система «Управление бюджетным процессом Ленинградской области» (включает в себя подсистемы: «АЦК-Финансы» и «АЦК–Планирование»).</w:t>
      </w:r>
    </w:p>
    <w:p w14:paraId="0A064F45" w14:textId="77777777" w:rsidR="00592F12" w:rsidRPr="002535C6" w:rsidRDefault="00592F12" w:rsidP="00592F12">
      <w:pPr>
        <w:tabs>
          <w:tab w:val="left" w:pos="0"/>
        </w:tabs>
      </w:pPr>
      <w:r w:rsidRPr="002535C6">
        <w:rPr>
          <w:b/>
        </w:rPr>
        <w:t>Системное программное обеспечение</w:t>
      </w:r>
      <w:r w:rsidRPr="002535C6">
        <w:t xml:space="preserve"> – комплекс программ, которые обеспечивают управление аппаратными ресурсами компьютерной системы и работу прикладного программного обеспечения.</w:t>
      </w:r>
    </w:p>
    <w:p w14:paraId="2F1BD1D9" w14:textId="77777777" w:rsidR="00592F12" w:rsidRPr="002535C6" w:rsidRDefault="00592F12" w:rsidP="00592F12">
      <w:pPr>
        <w:tabs>
          <w:tab w:val="left" w:pos="0"/>
        </w:tabs>
      </w:pPr>
      <w:r w:rsidRPr="002535C6">
        <w:rPr>
          <w:b/>
        </w:rPr>
        <w:t>Системные требования</w:t>
      </w:r>
      <w:r w:rsidRPr="002535C6">
        <w:t xml:space="preserve"> – Эксплуатационная документация, включающая описание параметров аппаратного и программного обеспечения, на котором Исполнитель гарантирует корректную работу Системы.</w:t>
      </w:r>
    </w:p>
    <w:p w14:paraId="594E4C1F" w14:textId="6ABE9AC8" w:rsidR="00592F12" w:rsidRPr="002535C6" w:rsidRDefault="00592F12" w:rsidP="00592F12">
      <w:pPr>
        <w:tabs>
          <w:tab w:val="left" w:pos="284"/>
        </w:tabs>
      </w:pPr>
      <w:r w:rsidRPr="002535C6">
        <w:rPr>
          <w:b/>
        </w:rPr>
        <w:t>Срок регистрации обращения по электронной почте</w:t>
      </w:r>
      <w:r w:rsidRPr="002535C6">
        <w:t xml:space="preserve"> – временной интервал с момента поступления обращения по электронной почте на почтовый сервер Исполнителя до момента регистрации Исполнителем </w:t>
      </w:r>
      <w:r w:rsidR="00A64C74" w:rsidRPr="002535C6">
        <w:t>обращения</w:t>
      </w:r>
      <w:r w:rsidR="00F67502" w:rsidRPr="002535C6">
        <w:t xml:space="preserve"> </w:t>
      </w:r>
      <w:r w:rsidRPr="002535C6">
        <w:t>в АСУО на основании поступивше</w:t>
      </w:r>
      <w:r w:rsidR="00ED739A" w:rsidRPr="002535C6">
        <w:t>й</w:t>
      </w:r>
      <w:r w:rsidR="00F67502" w:rsidRPr="002535C6">
        <w:t xml:space="preserve"> </w:t>
      </w:r>
      <w:r w:rsidR="00ED739A" w:rsidRPr="002535C6">
        <w:t>Информации</w:t>
      </w:r>
      <w:r w:rsidRPr="002535C6">
        <w:t xml:space="preserve">. Момент регистрации </w:t>
      </w:r>
      <w:r w:rsidR="00A64C74" w:rsidRPr="002535C6">
        <w:t>обращения</w:t>
      </w:r>
      <w:r w:rsidR="00F67502" w:rsidRPr="002535C6">
        <w:t xml:space="preserve"> </w:t>
      </w:r>
      <w:r w:rsidRPr="002535C6">
        <w:t>определяется заполнением поля «Дата регистрации».</w:t>
      </w:r>
    </w:p>
    <w:p w14:paraId="2BCB1662" w14:textId="2834D998" w:rsidR="00592F12" w:rsidRPr="002535C6" w:rsidRDefault="00592F12" w:rsidP="00592F12">
      <w:pPr>
        <w:tabs>
          <w:tab w:val="left" w:pos="284"/>
        </w:tabs>
      </w:pPr>
      <w:r w:rsidRPr="002535C6">
        <w:rPr>
          <w:b/>
        </w:rPr>
        <w:t>Срок решения обращения</w:t>
      </w:r>
      <w:r w:rsidRPr="002535C6">
        <w:t xml:space="preserve"> – временной интервал, прошедший с момента регистрации </w:t>
      </w:r>
      <w:r w:rsidR="00ED739A" w:rsidRPr="002535C6">
        <w:t>обращения</w:t>
      </w:r>
      <w:r w:rsidR="00F67502" w:rsidRPr="002535C6">
        <w:t xml:space="preserve"> </w:t>
      </w:r>
      <w:r w:rsidRPr="002535C6">
        <w:t xml:space="preserve">УП до момента, когда УП предоставлено решение, успешность применения которого подтверждена УП, либо до момента закрытия </w:t>
      </w:r>
      <w:r w:rsidR="00A64C74" w:rsidRPr="002535C6">
        <w:t>обращения</w:t>
      </w:r>
      <w:r w:rsidR="00F67502" w:rsidRPr="002535C6">
        <w:t xml:space="preserve"> </w:t>
      </w:r>
      <w:r w:rsidRPr="002535C6">
        <w:t xml:space="preserve">Исполнителем по истечении срока давности в соответствии с требованиями, определенными для вида услуг «Прием и регистрация обращений от уполномоченного пользователя». В расчет максимального времени решения </w:t>
      </w:r>
      <w:r w:rsidR="00A64C74" w:rsidRPr="002535C6">
        <w:t>обращения</w:t>
      </w:r>
      <w:r w:rsidR="00F67502" w:rsidRPr="002535C6">
        <w:t xml:space="preserve"> </w:t>
      </w:r>
      <w:r w:rsidRPr="002535C6">
        <w:t xml:space="preserve">не включается время нахождения </w:t>
      </w:r>
      <w:r w:rsidR="00A64C74" w:rsidRPr="002535C6">
        <w:t>обращения</w:t>
      </w:r>
      <w:r w:rsidR="00F67502" w:rsidRPr="002535C6">
        <w:t xml:space="preserve"> </w:t>
      </w:r>
      <w:r w:rsidRPr="002535C6">
        <w:t xml:space="preserve">в статусах с запросом уточняющей информации, с запросом на подтверждение предоставленного временного и/или постоянного решения, а также в случаях приостановки решения по </w:t>
      </w:r>
      <w:r w:rsidR="00A64C74" w:rsidRPr="002535C6">
        <w:t>обращению</w:t>
      </w:r>
      <w:r w:rsidR="00F67502" w:rsidRPr="002535C6">
        <w:t xml:space="preserve"> </w:t>
      </w:r>
      <w:r w:rsidRPr="002535C6">
        <w:t>в соответствии с требованиями к выполнению соответствующему виду услуг.</w:t>
      </w:r>
    </w:p>
    <w:p w14:paraId="29266E44" w14:textId="63A4468A" w:rsidR="00592F12" w:rsidRPr="002535C6" w:rsidRDefault="00592F12" w:rsidP="00592F12">
      <w:pPr>
        <w:tabs>
          <w:tab w:val="left" w:pos="284"/>
        </w:tabs>
      </w:pPr>
      <w:r w:rsidRPr="002535C6">
        <w:rPr>
          <w:b/>
        </w:rPr>
        <w:t>Срок устранения инцидента и внесения изменений</w:t>
      </w:r>
      <w:r w:rsidRPr="002535C6">
        <w:t xml:space="preserve"> – временной интервал, прошедший с момента регистрации </w:t>
      </w:r>
      <w:r w:rsidR="00ED739A" w:rsidRPr="002535C6">
        <w:t>обращения</w:t>
      </w:r>
      <w:r w:rsidR="00F67502" w:rsidRPr="002535C6">
        <w:t xml:space="preserve"> </w:t>
      </w:r>
      <w:r w:rsidRPr="002535C6">
        <w:t xml:space="preserve">УП до момента, когда УП предоставлено решение в рамках созданной Исполнителем </w:t>
      </w:r>
      <w:r w:rsidR="00ED739A" w:rsidRPr="002535C6">
        <w:t>обращения</w:t>
      </w:r>
      <w:r w:rsidR="00F67502" w:rsidRPr="002535C6">
        <w:t xml:space="preserve"> </w:t>
      </w:r>
      <w:r w:rsidRPr="002535C6">
        <w:t xml:space="preserve">категории «Запрос на изменение», успешность применения которого подтверждена УП, либо до момента закрытия </w:t>
      </w:r>
      <w:r w:rsidR="00ED739A" w:rsidRPr="002535C6">
        <w:t>обращения</w:t>
      </w:r>
      <w:r w:rsidR="00F67502" w:rsidRPr="002535C6">
        <w:t xml:space="preserve"> </w:t>
      </w:r>
      <w:r w:rsidRPr="002535C6">
        <w:t xml:space="preserve">Исполнителем по истечении срока давности в соответствии с требованиями, определенными для услуг «Прием и регистрация обращений от уполномоченного пользователя». В расчет максимального времени решения </w:t>
      </w:r>
      <w:r w:rsidR="00ED739A" w:rsidRPr="002535C6">
        <w:t>обращения</w:t>
      </w:r>
      <w:r w:rsidR="00F67502" w:rsidRPr="002535C6">
        <w:t xml:space="preserve"> </w:t>
      </w:r>
      <w:r w:rsidRPr="002535C6">
        <w:t xml:space="preserve">не включается время нахождения </w:t>
      </w:r>
      <w:r w:rsidR="00ED739A" w:rsidRPr="002535C6">
        <w:t>обращения</w:t>
      </w:r>
      <w:r w:rsidR="00F67502" w:rsidRPr="002535C6">
        <w:t xml:space="preserve"> </w:t>
      </w:r>
      <w:r w:rsidRPr="002535C6">
        <w:t xml:space="preserve">в статусах с запросом уточняющей информации, с запросом на подтверждение предоставленного временного и/или постоянного решения, а также в случаях приостановки решения по </w:t>
      </w:r>
      <w:r w:rsidR="00CC356F" w:rsidRPr="002535C6">
        <w:t>обращению</w:t>
      </w:r>
      <w:r w:rsidRPr="002535C6">
        <w:t xml:space="preserve"> в соответствии с требованиями к выполнению соответствующих услуг.</w:t>
      </w:r>
    </w:p>
    <w:p w14:paraId="4260F72D" w14:textId="77777777" w:rsidR="00592F12" w:rsidRPr="002535C6" w:rsidRDefault="00592F12" w:rsidP="00592F12">
      <w:pPr>
        <w:tabs>
          <w:tab w:val="left" w:pos="284"/>
        </w:tabs>
      </w:pPr>
      <w:r w:rsidRPr="002535C6">
        <w:rPr>
          <w:b/>
        </w:rPr>
        <w:t>Стороны</w:t>
      </w:r>
      <w:r w:rsidRPr="002535C6">
        <w:t xml:space="preserve"> – Исполнитель, Функциональный заказчик и Заказчик.</w:t>
      </w:r>
    </w:p>
    <w:p w14:paraId="1CF75656" w14:textId="77777777" w:rsidR="00592F12" w:rsidRPr="002535C6" w:rsidRDefault="00592F12" w:rsidP="00592F12">
      <w:pPr>
        <w:tabs>
          <w:tab w:val="left" w:pos="284"/>
        </w:tabs>
      </w:pPr>
      <w:r w:rsidRPr="002535C6">
        <w:rPr>
          <w:b/>
        </w:rPr>
        <w:t>Типовая схема работы</w:t>
      </w:r>
      <w:r w:rsidRPr="002535C6">
        <w:t xml:space="preserve"> – Схема, описание которой было включено Исполнителем в методические рекомендации по использованию Системы (в Документацию к Системе), либо возможность использования которой была подтверждена Исполнителем в ответ на запрос Заказчика/Функционального заказчика.</w:t>
      </w:r>
    </w:p>
    <w:p w14:paraId="57B7E4AD" w14:textId="77777777" w:rsidR="00592F12" w:rsidRPr="002535C6" w:rsidRDefault="00592F12" w:rsidP="00592F12">
      <w:pPr>
        <w:tabs>
          <w:tab w:val="left" w:pos="284"/>
        </w:tabs>
      </w:pPr>
      <w:r w:rsidRPr="002535C6">
        <w:rPr>
          <w:b/>
        </w:rPr>
        <w:t xml:space="preserve">Третья линия службы сопровождения </w:t>
      </w:r>
      <w:r w:rsidRPr="002535C6">
        <w:t xml:space="preserve">– специалисты подразделений Исполнителя, осуществляющие обработку обращений, </w:t>
      </w:r>
      <w:proofErr w:type="spellStart"/>
      <w:r w:rsidRPr="002535C6">
        <w:t>эскалированных</w:t>
      </w:r>
      <w:proofErr w:type="spellEnd"/>
      <w:r w:rsidRPr="002535C6">
        <w:t xml:space="preserve"> со второй линии сопровождения. На данном уровне выполняется анализ и обработка обращений, нерешенных на второй линии сопровождения, а также устранение ошибок, выявленных в ходе эксплуатации Системы, разработка и выпуск релизов Системы.</w:t>
      </w:r>
    </w:p>
    <w:p w14:paraId="44CCACF8" w14:textId="77777777" w:rsidR="00592F12" w:rsidRPr="002535C6" w:rsidRDefault="00592F12" w:rsidP="00592F12">
      <w:pPr>
        <w:tabs>
          <w:tab w:val="left" w:pos="284"/>
        </w:tabs>
      </w:pPr>
      <w:r w:rsidRPr="002535C6">
        <w:rPr>
          <w:b/>
        </w:rPr>
        <w:t>Федеральное законодательство РФ</w:t>
      </w:r>
      <w:r w:rsidRPr="002535C6">
        <w:t xml:space="preserve"> – Федеральные законы Российской Федерации, Акты  Президента Российской Федерации, Акты Правительства Российской Федерации, нормативные акты министерств и ведомств, устанавливающие правила и нормы осуществления органами государственной власти субъектов РФ, органами местного самоуправления деятельности, в том числе приказы, письма, указания, инструкции и пр., регулирующей бюджетные правоотношения и/или касающейся процесса организации закупок.</w:t>
      </w:r>
    </w:p>
    <w:p w14:paraId="7B14840D" w14:textId="77777777" w:rsidR="00592F12" w:rsidRPr="002535C6" w:rsidRDefault="00592F12" w:rsidP="00592F12">
      <w:pPr>
        <w:tabs>
          <w:tab w:val="left" w:pos="284"/>
        </w:tabs>
      </w:pPr>
      <w:r w:rsidRPr="002535C6">
        <w:rPr>
          <w:b/>
        </w:rPr>
        <w:t>Информация по изменениям в Релизе Системы</w:t>
      </w:r>
      <w:r w:rsidRPr="002535C6" w:rsidDel="00AB0666">
        <w:rPr>
          <w:b/>
        </w:rPr>
        <w:t xml:space="preserve"> </w:t>
      </w:r>
      <w:r w:rsidRPr="002535C6">
        <w:t>– часть документации </w:t>
      </w:r>
      <w:hyperlink r:id="rId13" w:tooltip="Программное обеспечение" w:history="1">
        <w:r w:rsidRPr="002535C6">
          <w:t>Релиза</w:t>
        </w:r>
      </w:hyperlink>
      <w:r w:rsidRPr="002535C6">
        <w:t>, в которой указывается перечень изменений между выпускаемой и предыдущей версиями Системы.</w:t>
      </w:r>
    </w:p>
    <w:p w14:paraId="5D1ADE62" w14:textId="77777777" w:rsidR="00592F12" w:rsidRPr="002535C6" w:rsidRDefault="00592F12" w:rsidP="00592F12">
      <w:pPr>
        <w:tabs>
          <w:tab w:val="left" w:pos="284"/>
        </w:tabs>
      </w:pPr>
      <w:r w:rsidRPr="002535C6">
        <w:rPr>
          <w:b/>
        </w:rPr>
        <w:t>Удаленное хранилище данных</w:t>
      </w:r>
      <w:r w:rsidRPr="002535C6">
        <w:t xml:space="preserve"> – Сервер Исполнителя, обеспечивающий обмен файлами.</w:t>
      </w:r>
    </w:p>
    <w:p w14:paraId="6AD23296" w14:textId="77777777" w:rsidR="00592F12" w:rsidRPr="002535C6" w:rsidRDefault="00592F12" w:rsidP="00592F12">
      <w:pPr>
        <w:tabs>
          <w:tab w:val="left" w:pos="284"/>
        </w:tabs>
      </w:pPr>
    </w:p>
    <w:p w14:paraId="1CEB8E4B" w14:textId="77777777" w:rsidR="00592F12" w:rsidRPr="002535C6" w:rsidRDefault="00592F12" w:rsidP="00592F12">
      <w:pPr>
        <w:pStyle w:val="10"/>
        <w:numPr>
          <w:ilvl w:val="1"/>
          <w:numId w:val="38"/>
        </w:numPr>
        <w:tabs>
          <w:tab w:val="left" w:pos="1134"/>
        </w:tabs>
        <w:spacing w:before="0" w:after="120"/>
        <w:ind w:left="0" w:firstLine="709"/>
        <w:jc w:val="left"/>
        <w:rPr>
          <w:rFonts w:eastAsia="Arial Unicode MS"/>
          <w:szCs w:val="24"/>
          <w:lang w:bidi="en-US"/>
        </w:rPr>
      </w:pPr>
      <w:bookmarkStart w:id="2" w:name="_Toc512352784"/>
      <w:r w:rsidRPr="002535C6">
        <w:rPr>
          <w:rFonts w:eastAsia="Arial Unicode MS"/>
          <w:szCs w:val="24"/>
          <w:lang w:bidi="en-US"/>
        </w:rPr>
        <w:t xml:space="preserve">Перечень </w:t>
      </w:r>
      <w:r w:rsidRPr="002535C6">
        <w:rPr>
          <w:szCs w:val="24"/>
        </w:rPr>
        <w:t>сокращений</w:t>
      </w:r>
      <w:r w:rsidRPr="002535C6">
        <w:rPr>
          <w:rFonts w:eastAsia="Arial Unicode MS"/>
          <w:szCs w:val="24"/>
          <w:lang w:bidi="en-US"/>
        </w:rPr>
        <w:t xml:space="preserve"> </w:t>
      </w:r>
      <w:bookmarkEnd w:id="2"/>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7828"/>
      </w:tblGrid>
      <w:tr w:rsidR="00592F12" w:rsidRPr="002535C6" w14:paraId="3C06D673" w14:textId="77777777" w:rsidTr="005E7719">
        <w:trPr>
          <w:cantSplit/>
          <w:tblHeader/>
        </w:trPr>
        <w:tc>
          <w:tcPr>
            <w:tcW w:w="1167" w:type="pct"/>
            <w:shd w:val="clear" w:color="auto" w:fill="auto"/>
            <w:vAlign w:val="center"/>
          </w:tcPr>
          <w:p w14:paraId="13BE9902" w14:textId="77777777" w:rsidR="00592F12" w:rsidRPr="002535C6" w:rsidRDefault="00592F12" w:rsidP="00E2436D">
            <w:pPr>
              <w:tabs>
                <w:tab w:val="left" w:pos="34"/>
                <w:tab w:val="left" w:pos="176"/>
              </w:tabs>
              <w:ind w:firstLine="34"/>
              <w:jc w:val="center"/>
              <w:rPr>
                <w:rFonts w:eastAsia="Arial Unicode MS"/>
                <w:b/>
                <w:lang w:bidi="en-US"/>
              </w:rPr>
            </w:pPr>
            <w:r w:rsidRPr="002535C6">
              <w:rPr>
                <w:rFonts w:eastAsia="Arial Unicode MS"/>
                <w:b/>
                <w:lang w:bidi="en-US"/>
              </w:rPr>
              <w:t>Сокращения</w:t>
            </w:r>
          </w:p>
        </w:tc>
        <w:tc>
          <w:tcPr>
            <w:tcW w:w="3833" w:type="pct"/>
            <w:shd w:val="clear" w:color="auto" w:fill="auto"/>
            <w:vAlign w:val="center"/>
          </w:tcPr>
          <w:p w14:paraId="12009954" w14:textId="77777777" w:rsidR="00592F12" w:rsidRPr="002535C6" w:rsidRDefault="00592F12" w:rsidP="00E2436D">
            <w:pPr>
              <w:tabs>
                <w:tab w:val="left" w:pos="-6521"/>
                <w:tab w:val="left" w:pos="34"/>
              </w:tabs>
              <w:ind w:firstLine="34"/>
              <w:jc w:val="center"/>
              <w:rPr>
                <w:rFonts w:eastAsia="Arial Unicode MS"/>
                <w:b/>
                <w:lang w:bidi="en-US"/>
              </w:rPr>
            </w:pPr>
            <w:r w:rsidRPr="002535C6">
              <w:rPr>
                <w:rFonts w:eastAsia="Arial Unicode MS"/>
                <w:b/>
                <w:lang w:bidi="en-US"/>
              </w:rPr>
              <w:t>Определение</w:t>
            </w:r>
          </w:p>
        </w:tc>
      </w:tr>
      <w:tr w:rsidR="00592F12" w:rsidRPr="002535C6" w14:paraId="1BE44F86" w14:textId="77777777" w:rsidTr="005E7719">
        <w:trPr>
          <w:cantSplit/>
        </w:trPr>
        <w:tc>
          <w:tcPr>
            <w:tcW w:w="1167" w:type="pct"/>
          </w:tcPr>
          <w:p w14:paraId="6D5DD6B0" w14:textId="77777777" w:rsidR="00592F12" w:rsidRPr="002535C6" w:rsidRDefault="00592F12" w:rsidP="00E2436D">
            <w:pPr>
              <w:tabs>
                <w:tab w:val="left" w:pos="34"/>
              </w:tabs>
              <w:ind w:left="34" w:firstLine="34"/>
              <w:rPr>
                <w:rFonts w:eastAsia="Arial Unicode MS"/>
                <w:b/>
                <w:lang w:bidi="en-US"/>
              </w:rPr>
            </w:pPr>
            <w:r w:rsidRPr="002535C6">
              <w:rPr>
                <w:b/>
              </w:rPr>
              <w:t>Администраторы МО</w:t>
            </w:r>
          </w:p>
        </w:tc>
        <w:tc>
          <w:tcPr>
            <w:tcW w:w="3833" w:type="pct"/>
          </w:tcPr>
          <w:p w14:paraId="440200C5" w14:textId="77777777" w:rsidR="00592F12" w:rsidRPr="002535C6" w:rsidRDefault="00592F12" w:rsidP="00E2436D">
            <w:pPr>
              <w:tabs>
                <w:tab w:val="left" w:pos="34"/>
              </w:tabs>
              <w:ind w:left="142" w:firstLine="34"/>
              <w:rPr>
                <w:rFonts w:eastAsia="Arial Unicode MS"/>
                <w:lang w:bidi="en-US"/>
              </w:rPr>
            </w:pPr>
            <w:r w:rsidRPr="002535C6">
              <w:t>Ответственные за взаимодействие с Исполнителем лица, назначенные комитетом финансов МО</w:t>
            </w:r>
          </w:p>
        </w:tc>
      </w:tr>
      <w:tr w:rsidR="00592F12" w:rsidRPr="002535C6" w14:paraId="13B1EDA6" w14:textId="77777777" w:rsidTr="005E7719">
        <w:trPr>
          <w:cantSplit/>
        </w:trPr>
        <w:tc>
          <w:tcPr>
            <w:tcW w:w="1167" w:type="pct"/>
          </w:tcPr>
          <w:p w14:paraId="20CB85DF" w14:textId="77777777" w:rsidR="00592F12" w:rsidRPr="002535C6" w:rsidRDefault="00592F12" w:rsidP="00E2436D">
            <w:pPr>
              <w:tabs>
                <w:tab w:val="left" w:pos="34"/>
                <w:tab w:val="left" w:pos="176"/>
              </w:tabs>
              <w:ind w:firstLine="34"/>
              <w:rPr>
                <w:rFonts w:eastAsia="Arial Unicode MS"/>
                <w:b/>
                <w:lang w:val="en-US" w:bidi="en-US"/>
              </w:rPr>
            </w:pPr>
            <w:r w:rsidRPr="002535C6">
              <w:rPr>
                <w:rFonts w:eastAsia="Arial Unicode MS"/>
                <w:b/>
                <w:lang w:bidi="en-US"/>
              </w:rPr>
              <w:t>АСУО</w:t>
            </w:r>
          </w:p>
        </w:tc>
        <w:tc>
          <w:tcPr>
            <w:tcW w:w="3833" w:type="pct"/>
          </w:tcPr>
          <w:p w14:paraId="3ADB8CB6"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Автоматизированная система управления обращениями</w:t>
            </w:r>
          </w:p>
        </w:tc>
      </w:tr>
      <w:tr w:rsidR="00592F12" w:rsidRPr="002535C6" w14:paraId="767DB8A7" w14:textId="77777777" w:rsidTr="005E7719">
        <w:trPr>
          <w:cantSplit/>
        </w:trPr>
        <w:tc>
          <w:tcPr>
            <w:tcW w:w="1167" w:type="pct"/>
          </w:tcPr>
          <w:p w14:paraId="2BF6B061"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БД</w:t>
            </w:r>
          </w:p>
        </w:tc>
        <w:tc>
          <w:tcPr>
            <w:tcW w:w="3833" w:type="pct"/>
          </w:tcPr>
          <w:p w14:paraId="31D9401F"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База данных</w:t>
            </w:r>
          </w:p>
        </w:tc>
      </w:tr>
      <w:tr w:rsidR="00592F12" w:rsidRPr="002535C6" w14:paraId="10E95B82" w14:textId="77777777" w:rsidTr="005E7719">
        <w:trPr>
          <w:cantSplit/>
        </w:trPr>
        <w:tc>
          <w:tcPr>
            <w:tcW w:w="1167" w:type="pct"/>
          </w:tcPr>
          <w:p w14:paraId="1B186F31" w14:textId="77777777" w:rsidR="00592F12" w:rsidRPr="002535C6" w:rsidRDefault="00592F12" w:rsidP="00E2436D">
            <w:pPr>
              <w:tabs>
                <w:tab w:val="left" w:pos="34"/>
                <w:tab w:val="left" w:pos="176"/>
              </w:tabs>
              <w:ind w:firstLine="34"/>
              <w:rPr>
                <w:b/>
              </w:rPr>
            </w:pPr>
            <w:proofErr w:type="spellStart"/>
            <w:r w:rsidRPr="002535C6">
              <w:rPr>
                <w:rFonts w:eastAsia="Arial Unicode MS"/>
                <w:b/>
                <w:lang w:bidi="en-US"/>
              </w:rPr>
              <w:t>ЗнД</w:t>
            </w:r>
            <w:proofErr w:type="spellEnd"/>
          </w:p>
        </w:tc>
        <w:tc>
          <w:tcPr>
            <w:tcW w:w="3833" w:type="pct"/>
          </w:tcPr>
          <w:p w14:paraId="136E7E20" w14:textId="77777777" w:rsidR="00592F12" w:rsidRPr="002535C6" w:rsidRDefault="00592F12" w:rsidP="00E2436D">
            <w:pPr>
              <w:tabs>
                <w:tab w:val="left" w:pos="34"/>
              </w:tabs>
              <w:ind w:left="142" w:firstLine="34"/>
            </w:pPr>
            <w:r w:rsidRPr="002535C6">
              <w:t>Запрос на доработку</w:t>
            </w:r>
          </w:p>
        </w:tc>
      </w:tr>
      <w:tr w:rsidR="00592F12" w:rsidRPr="002535C6" w14:paraId="6F4791BC" w14:textId="77777777" w:rsidTr="005E7719">
        <w:trPr>
          <w:cantSplit/>
        </w:trPr>
        <w:tc>
          <w:tcPr>
            <w:tcW w:w="1167" w:type="pct"/>
          </w:tcPr>
          <w:p w14:paraId="63684172" w14:textId="77777777" w:rsidR="00592F12" w:rsidRPr="002535C6" w:rsidRDefault="00592F12" w:rsidP="00E2436D">
            <w:pPr>
              <w:tabs>
                <w:tab w:val="left" w:pos="34"/>
                <w:tab w:val="left" w:pos="176"/>
              </w:tabs>
              <w:ind w:firstLine="34"/>
              <w:rPr>
                <w:rFonts w:eastAsia="Arial Unicode MS"/>
                <w:b/>
                <w:lang w:bidi="en-US"/>
              </w:rPr>
            </w:pPr>
            <w:proofErr w:type="spellStart"/>
            <w:r w:rsidRPr="002535C6">
              <w:rPr>
                <w:rFonts w:eastAsia="Arial Unicode MS"/>
                <w:b/>
                <w:lang w:bidi="en-US"/>
              </w:rPr>
              <w:t>ЗнИ</w:t>
            </w:r>
            <w:proofErr w:type="spellEnd"/>
          </w:p>
        </w:tc>
        <w:tc>
          <w:tcPr>
            <w:tcW w:w="3833" w:type="pct"/>
          </w:tcPr>
          <w:p w14:paraId="31A3AD99"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Запрос на изменение</w:t>
            </w:r>
          </w:p>
        </w:tc>
      </w:tr>
      <w:tr w:rsidR="00592F12" w:rsidRPr="002535C6" w14:paraId="3A8415B6" w14:textId="77777777" w:rsidTr="005E7719">
        <w:trPr>
          <w:cantSplit/>
        </w:trPr>
        <w:tc>
          <w:tcPr>
            <w:tcW w:w="1167" w:type="pct"/>
          </w:tcPr>
          <w:p w14:paraId="27AEBA42" w14:textId="77777777" w:rsidR="00592F12" w:rsidRPr="002535C6" w:rsidRDefault="00592F12" w:rsidP="00E2436D">
            <w:pPr>
              <w:tabs>
                <w:tab w:val="left" w:pos="34"/>
                <w:tab w:val="left" w:pos="176"/>
              </w:tabs>
              <w:ind w:firstLine="34"/>
              <w:rPr>
                <w:b/>
              </w:rPr>
            </w:pPr>
            <w:proofErr w:type="spellStart"/>
            <w:r w:rsidRPr="002535C6">
              <w:rPr>
                <w:rFonts w:eastAsia="Arial Unicode MS"/>
                <w:b/>
                <w:lang w:bidi="en-US"/>
              </w:rPr>
              <w:t>ЗнК</w:t>
            </w:r>
            <w:proofErr w:type="spellEnd"/>
            <w:r w:rsidRPr="002535C6">
              <w:rPr>
                <w:rFonts w:eastAsia="Arial Unicode MS"/>
                <w:b/>
                <w:lang w:bidi="en-US"/>
              </w:rPr>
              <w:t xml:space="preserve"> </w:t>
            </w:r>
          </w:p>
        </w:tc>
        <w:tc>
          <w:tcPr>
            <w:tcW w:w="3833" w:type="pct"/>
          </w:tcPr>
          <w:p w14:paraId="752C2B3F" w14:textId="77777777" w:rsidR="00592F12" w:rsidRPr="002535C6" w:rsidRDefault="00592F12" w:rsidP="00E2436D">
            <w:pPr>
              <w:tabs>
                <w:tab w:val="left" w:pos="34"/>
              </w:tabs>
              <w:ind w:left="142" w:firstLine="34"/>
            </w:pPr>
            <w:r w:rsidRPr="002535C6">
              <w:t>Запрос на консультацию</w:t>
            </w:r>
          </w:p>
        </w:tc>
      </w:tr>
      <w:tr w:rsidR="00592F12" w:rsidRPr="002535C6" w14:paraId="5230D730" w14:textId="77777777" w:rsidTr="005E7719">
        <w:trPr>
          <w:cantSplit/>
        </w:trPr>
        <w:tc>
          <w:tcPr>
            <w:tcW w:w="1167" w:type="pct"/>
          </w:tcPr>
          <w:p w14:paraId="7841AA7A" w14:textId="77777777" w:rsidR="00592F12" w:rsidRPr="002535C6" w:rsidRDefault="00592F12" w:rsidP="00E2436D">
            <w:pPr>
              <w:tabs>
                <w:tab w:val="left" w:pos="34"/>
                <w:tab w:val="left" w:pos="176"/>
              </w:tabs>
              <w:ind w:firstLine="34"/>
              <w:rPr>
                <w:b/>
              </w:rPr>
            </w:pPr>
            <w:proofErr w:type="spellStart"/>
            <w:r w:rsidRPr="002535C6">
              <w:rPr>
                <w:rFonts w:eastAsia="Arial Unicode MS"/>
                <w:b/>
                <w:lang w:bidi="en-US"/>
              </w:rPr>
              <w:t>ЗнО</w:t>
            </w:r>
            <w:proofErr w:type="spellEnd"/>
            <w:r w:rsidRPr="002535C6">
              <w:rPr>
                <w:rFonts w:eastAsia="Arial Unicode MS"/>
                <w:b/>
                <w:lang w:bidi="en-US"/>
              </w:rPr>
              <w:t xml:space="preserve"> </w:t>
            </w:r>
          </w:p>
        </w:tc>
        <w:tc>
          <w:tcPr>
            <w:tcW w:w="3833" w:type="pct"/>
          </w:tcPr>
          <w:p w14:paraId="0A35EF7A" w14:textId="77777777" w:rsidR="00592F12" w:rsidRPr="002535C6" w:rsidRDefault="00592F12" w:rsidP="00E2436D">
            <w:pPr>
              <w:tabs>
                <w:tab w:val="left" w:pos="34"/>
              </w:tabs>
              <w:ind w:left="142" w:firstLine="34"/>
            </w:pPr>
            <w:r w:rsidRPr="002535C6">
              <w:t>Запрос на обслуживание</w:t>
            </w:r>
          </w:p>
        </w:tc>
      </w:tr>
      <w:tr w:rsidR="00592F12" w:rsidRPr="002535C6" w14:paraId="33AD0B78" w14:textId="77777777" w:rsidTr="005E7719">
        <w:trPr>
          <w:cantSplit/>
        </w:trPr>
        <w:tc>
          <w:tcPr>
            <w:tcW w:w="1167" w:type="pct"/>
          </w:tcPr>
          <w:p w14:paraId="233F7093" w14:textId="77777777" w:rsidR="00592F12" w:rsidRPr="002535C6" w:rsidRDefault="00592F12" w:rsidP="00E2436D">
            <w:pPr>
              <w:tabs>
                <w:tab w:val="left" w:pos="34"/>
                <w:tab w:val="left" w:pos="176"/>
              </w:tabs>
              <w:ind w:firstLine="34"/>
              <w:rPr>
                <w:b/>
              </w:rPr>
            </w:pPr>
            <w:r w:rsidRPr="002535C6">
              <w:rPr>
                <w:rFonts w:eastAsia="Arial Unicode MS"/>
                <w:b/>
                <w:lang w:bidi="en-US"/>
              </w:rPr>
              <w:t>ИС</w:t>
            </w:r>
          </w:p>
        </w:tc>
        <w:tc>
          <w:tcPr>
            <w:tcW w:w="3833" w:type="pct"/>
          </w:tcPr>
          <w:p w14:paraId="53CE7D62" w14:textId="77777777" w:rsidR="00592F12" w:rsidRPr="002535C6" w:rsidRDefault="00592F12" w:rsidP="00E2436D">
            <w:pPr>
              <w:tabs>
                <w:tab w:val="left" w:pos="34"/>
              </w:tabs>
              <w:ind w:left="142" w:firstLine="34"/>
            </w:pPr>
            <w:r w:rsidRPr="002535C6">
              <w:t>Информационная система</w:t>
            </w:r>
          </w:p>
        </w:tc>
      </w:tr>
      <w:tr w:rsidR="00592F12" w:rsidRPr="002535C6" w14:paraId="62A9E388" w14:textId="77777777" w:rsidTr="005E7719">
        <w:trPr>
          <w:cantSplit/>
        </w:trPr>
        <w:tc>
          <w:tcPr>
            <w:tcW w:w="1167" w:type="pct"/>
          </w:tcPr>
          <w:p w14:paraId="109DBF88"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ЛВС</w:t>
            </w:r>
          </w:p>
        </w:tc>
        <w:tc>
          <w:tcPr>
            <w:tcW w:w="3833" w:type="pct"/>
          </w:tcPr>
          <w:p w14:paraId="0EC97C15" w14:textId="77777777" w:rsidR="00592F12" w:rsidRPr="002535C6" w:rsidRDefault="00592F12" w:rsidP="00E2436D">
            <w:pPr>
              <w:tabs>
                <w:tab w:val="left" w:pos="34"/>
              </w:tabs>
              <w:ind w:left="142" w:firstLine="34"/>
            </w:pPr>
            <w:r w:rsidRPr="002535C6">
              <w:t xml:space="preserve">Локальная, а также распределенная вычислительная сеть, в контуре которой функционирует Система или отдельные компоненты Системы. </w:t>
            </w:r>
          </w:p>
        </w:tc>
      </w:tr>
      <w:tr w:rsidR="00592F12" w:rsidRPr="002535C6" w14:paraId="527A38DE" w14:textId="77777777" w:rsidTr="005E7719">
        <w:trPr>
          <w:cantSplit/>
        </w:trPr>
        <w:tc>
          <w:tcPr>
            <w:tcW w:w="1167" w:type="pct"/>
          </w:tcPr>
          <w:p w14:paraId="2A8AB133"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ЛО</w:t>
            </w:r>
          </w:p>
        </w:tc>
        <w:tc>
          <w:tcPr>
            <w:tcW w:w="3833" w:type="pct"/>
          </w:tcPr>
          <w:p w14:paraId="25BCAE5F"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Ленинградская область</w:t>
            </w:r>
          </w:p>
        </w:tc>
      </w:tr>
      <w:tr w:rsidR="00592F12" w:rsidRPr="002535C6" w14:paraId="4AE394A3" w14:textId="77777777" w:rsidTr="005E7719">
        <w:trPr>
          <w:cantSplit/>
        </w:trPr>
        <w:tc>
          <w:tcPr>
            <w:tcW w:w="1167" w:type="pct"/>
          </w:tcPr>
          <w:p w14:paraId="35E48BFE"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НВИ</w:t>
            </w:r>
          </w:p>
        </w:tc>
        <w:tc>
          <w:tcPr>
            <w:tcW w:w="3833" w:type="pct"/>
          </w:tcPr>
          <w:p w14:paraId="1BDB65F8"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Не по вине Исполнителя</w:t>
            </w:r>
          </w:p>
        </w:tc>
      </w:tr>
      <w:tr w:rsidR="00592F12" w:rsidRPr="002535C6" w14:paraId="797C74DF" w14:textId="77777777" w:rsidTr="005E7719">
        <w:trPr>
          <w:cantSplit/>
        </w:trPr>
        <w:tc>
          <w:tcPr>
            <w:tcW w:w="1167" w:type="pct"/>
          </w:tcPr>
          <w:p w14:paraId="17CA1E3D"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НПА</w:t>
            </w:r>
          </w:p>
        </w:tc>
        <w:tc>
          <w:tcPr>
            <w:tcW w:w="3833" w:type="pct"/>
          </w:tcPr>
          <w:p w14:paraId="3FF6C8A7"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Нормативный правовой акт</w:t>
            </w:r>
          </w:p>
        </w:tc>
      </w:tr>
      <w:tr w:rsidR="00592F12" w:rsidRPr="002535C6" w14:paraId="44335479" w14:textId="77777777" w:rsidTr="005E7719">
        <w:trPr>
          <w:cantSplit/>
        </w:trPr>
        <w:tc>
          <w:tcPr>
            <w:tcW w:w="1167" w:type="pct"/>
          </w:tcPr>
          <w:p w14:paraId="228FA428" w14:textId="77777777" w:rsidR="00592F12" w:rsidRPr="002535C6" w:rsidRDefault="00592F12" w:rsidP="00E2436D">
            <w:pPr>
              <w:tabs>
                <w:tab w:val="left" w:pos="34"/>
                <w:tab w:val="left" w:pos="176"/>
              </w:tabs>
              <w:ind w:firstLine="34"/>
              <w:rPr>
                <w:b/>
              </w:rPr>
            </w:pPr>
            <w:r w:rsidRPr="002535C6">
              <w:rPr>
                <w:b/>
              </w:rPr>
              <w:t>Пользователи Системы</w:t>
            </w:r>
          </w:p>
        </w:tc>
        <w:tc>
          <w:tcPr>
            <w:tcW w:w="3833" w:type="pct"/>
          </w:tcPr>
          <w:p w14:paraId="7B9953DE" w14:textId="77777777" w:rsidR="00592F12" w:rsidRPr="002535C6" w:rsidRDefault="00592F12" w:rsidP="00E2436D">
            <w:pPr>
              <w:tabs>
                <w:tab w:val="left" w:pos="34"/>
              </w:tabs>
              <w:ind w:left="142" w:firstLine="34"/>
            </w:pPr>
            <w:r w:rsidRPr="002535C6">
              <w:t>Все пользователи, включенные в группы УП и ПЛО</w:t>
            </w:r>
          </w:p>
        </w:tc>
      </w:tr>
      <w:tr w:rsidR="00592F12" w:rsidRPr="002535C6" w14:paraId="5D63517C" w14:textId="77777777" w:rsidTr="005E7719">
        <w:trPr>
          <w:cantSplit/>
        </w:trPr>
        <w:tc>
          <w:tcPr>
            <w:tcW w:w="1167" w:type="pct"/>
          </w:tcPr>
          <w:p w14:paraId="003C844C" w14:textId="77777777" w:rsidR="00592F12" w:rsidRPr="002535C6" w:rsidRDefault="00592F12" w:rsidP="00E2436D">
            <w:pPr>
              <w:tabs>
                <w:tab w:val="left" w:pos="34"/>
                <w:tab w:val="left" w:pos="176"/>
              </w:tabs>
              <w:ind w:firstLine="34"/>
              <w:rPr>
                <w:b/>
                <w:bCs/>
                <w:iCs/>
              </w:rPr>
            </w:pPr>
            <w:r w:rsidRPr="002535C6">
              <w:rPr>
                <w:b/>
                <w:bCs/>
                <w:iCs/>
              </w:rPr>
              <w:t>ПЛО</w:t>
            </w:r>
          </w:p>
        </w:tc>
        <w:tc>
          <w:tcPr>
            <w:tcW w:w="3833" w:type="pct"/>
          </w:tcPr>
          <w:p w14:paraId="2CABFF06" w14:textId="77777777" w:rsidR="00592F12" w:rsidRPr="002535C6" w:rsidRDefault="00592F12" w:rsidP="00E2436D">
            <w:pPr>
              <w:shd w:val="clear" w:color="auto" w:fill="FFFFFF"/>
              <w:tabs>
                <w:tab w:val="left" w:pos="34"/>
              </w:tabs>
              <w:ind w:left="142" w:firstLine="34"/>
            </w:pPr>
            <w:r w:rsidRPr="002535C6">
              <w:rPr>
                <w:bCs/>
                <w:iCs/>
              </w:rPr>
              <w:t>Пользователи ЛО</w:t>
            </w:r>
            <w:r w:rsidRPr="002535C6">
              <w:t xml:space="preserve"> - Главные распорядители бюджетных средств (ГРБС, в том числе КФ ЛО), распорядители бюджетных средств (РБС), получатели бюджетных средств (ПБС) областного бюджета Ленинградской области</w:t>
            </w:r>
          </w:p>
        </w:tc>
      </w:tr>
      <w:tr w:rsidR="00592F12" w:rsidRPr="002535C6" w14:paraId="58A72E42" w14:textId="77777777" w:rsidTr="005E7719">
        <w:trPr>
          <w:cantSplit/>
        </w:trPr>
        <w:tc>
          <w:tcPr>
            <w:tcW w:w="1167" w:type="pct"/>
          </w:tcPr>
          <w:p w14:paraId="4639F523" w14:textId="77777777" w:rsidR="00592F12" w:rsidRPr="002535C6" w:rsidRDefault="00592F12" w:rsidP="00E2436D">
            <w:pPr>
              <w:tabs>
                <w:tab w:val="left" w:pos="34"/>
                <w:tab w:val="left" w:pos="176"/>
              </w:tabs>
              <w:ind w:firstLine="34"/>
              <w:rPr>
                <w:b/>
              </w:rPr>
            </w:pPr>
            <w:r w:rsidRPr="002535C6">
              <w:rPr>
                <w:b/>
              </w:rPr>
              <w:t>ПИ</w:t>
            </w:r>
          </w:p>
        </w:tc>
        <w:tc>
          <w:tcPr>
            <w:tcW w:w="3833" w:type="pct"/>
          </w:tcPr>
          <w:p w14:paraId="387E198E" w14:textId="77777777" w:rsidR="00592F12" w:rsidRPr="002535C6" w:rsidRDefault="00592F12" w:rsidP="00E2436D">
            <w:pPr>
              <w:tabs>
                <w:tab w:val="left" w:pos="34"/>
              </w:tabs>
              <w:ind w:left="142" w:firstLine="34"/>
            </w:pPr>
            <w:r w:rsidRPr="002535C6">
              <w:t>Представитель Исполнителя – сотрудник Исполнителя, направленный для оказания услуг по Контракту на территории Функционального заказчика</w:t>
            </w:r>
          </w:p>
        </w:tc>
      </w:tr>
      <w:tr w:rsidR="00592F12" w:rsidRPr="002535C6" w14:paraId="444F4DA1" w14:textId="77777777" w:rsidTr="005E7719">
        <w:trPr>
          <w:cantSplit/>
        </w:trPr>
        <w:tc>
          <w:tcPr>
            <w:tcW w:w="1167" w:type="pct"/>
          </w:tcPr>
          <w:p w14:paraId="20A6735E"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bidi="en-US"/>
              </w:rPr>
              <w:t>РФ</w:t>
            </w:r>
          </w:p>
        </w:tc>
        <w:tc>
          <w:tcPr>
            <w:tcW w:w="3833" w:type="pct"/>
          </w:tcPr>
          <w:p w14:paraId="2CA4AB60" w14:textId="77777777" w:rsidR="00592F12" w:rsidRPr="002535C6" w:rsidRDefault="00592F12" w:rsidP="00E2436D">
            <w:pPr>
              <w:tabs>
                <w:tab w:val="left" w:pos="34"/>
              </w:tabs>
              <w:ind w:left="142" w:firstLine="34"/>
              <w:rPr>
                <w:rFonts w:eastAsia="Arial Unicode MS"/>
                <w:lang w:bidi="en-US"/>
              </w:rPr>
            </w:pPr>
            <w:r w:rsidRPr="002535C6">
              <w:rPr>
                <w:rFonts w:eastAsia="Arial Unicode MS"/>
                <w:lang w:bidi="en-US"/>
              </w:rPr>
              <w:t>Российская Федерация</w:t>
            </w:r>
          </w:p>
        </w:tc>
      </w:tr>
      <w:tr w:rsidR="00592F12" w:rsidRPr="002535C6" w14:paraId="6B2B180D" w14:textId="77777777" w:rsidTr="005E7719">
        <w:trPr>
          <w:cantSplit/>
        </w:trPr>
        <w:tc>
          <w:tcPr>
            <w:tcW w:w="1167" w:type="pct"/>
          </w:tcPr>
          <w:p w14:paraId="3161E577" w14:textId="77777777" w:rsidR="00592F12" w:rsidRPr="002535C6" w:rsidRDefault="00592F12" w:rsidP="00E2436D">
            <w:pPr>
              <w:tabs>
                <w:tab w:val="left" w:pos="34"/>
                <w:tab w:val="left" w:pos="176"/>
              </w:tabs>
              <w:ind w:firstLine="34"/>
              <w:rPr>
                <w:b/>
              </w:rPr>
            </w:pPr>
            <w:r w:rsidRPr="002535C6">
              <w:rPr>
                <w:b/>
              </w:rPr>
              <w:t>СУБД</w:t>
            </w:r>
          </w:p>
        </w:tc>
        <w:tc>
          <w:tcPr>
            <w:tcW w:w="3833" w:type="pct"/>
          </w:tcPr>
          <w:p w14:paraId="13ACE71E" w14:textId="77777777" w:rsidR="00592F12" w:rsidRPr="002535C6" w:rsidRDefault="00592F12" w:rsidP="00E2436D">
            <w:pPr>
              <w:tabs>
                <w:tab w:val="left" w:pos="34"/>
              </w:tabs>
              <w:ind w:left="142" w:firstLine="34"/>
            </w:pPr>
            <w:r w:rsidRPr="002535C6">
              <w:t>Система управления базами данных</w:t>
            </w:r>
          </w:p>
        </w:tc>
      </w:tr>
      <w:tr w:rsidR="00592F12" w:rsidRPr="002535C6" w14:paraId="68F07006" w14:textId="77777777" w:rsidTr="005E7719">
        <w:trPr>
          <w:cantSplit/>
        </w:trPr>
        <w:tc>
          <w:tcPr>
            <w:tcW w:w="1167" w:type="pct"/>
          </w:tcPr>
          <w:p w14:paraId="6F46A6BA" w14:textId="77777777" w:rsidR="00592F12" w:rsidRPr="002535C6" w:rsidRDefault="00592F12" w:rsidP="00E2436D">
            <w:pPr>
              <w:tabs>
                <w:tab w:val="left" w:pos="34"/>
                <w:tab w:val="left" w:pos="176"/>
              </w:tabs>
              <w:ind w:firstLine="34"/>
              <w:rPr>
                <w:b/>
                <w:bCs/>
                <w:iCs/>
                <w:lang w:bidi="en-US"/>
              </w:rPr>
            </w:pPr>
            <w:r w:rsidRPr="002535C6">
              <w:rPr>
                <w:b/>
                <w:bCs/>
                <w:iCs/>
                <w:lang w:bidi="en-US"/>
              </w:rPr>
              <w:t>ТЗ</w:t>
            </w:r>
          </w:p>
        </w:tc>
        <w:tc>
          <w:tcPr>
            <w:tcW w:w="3833" w:type="pct"/>
          </w:tcPr>
          <w:p w14:paraId="04771F17" w14:textId="16428140" w:rsidR="00592F12" w:rsidRPr="002535C6" w:rsidRDefault="00592F12" w:rsidP="00E2436D">
            <w:pPr>
              <w:tabs>
                <w:tab w:val="left" w:pos="34"/>
              </w:tabs>
              <w:ind w:left="142" w:firstLine="34"/>
              <w:rPr>
                <w:bCs/>
                <w:iCs/>
                <w:lang w:bidi="en-US"/>
              </w:rPr>
            </w:pPr>
            <w:r w:rsidRPr="002535C6">
              <w:rPr>
                <w:bCs/>
                <w:iCs/>
                <w:lang w:bidi="en-US"/>
              </w:rPr>
              <w:t>Техническое задание</w:t>
            </w:r>
            <w:r w:rsidR="00C93679">
              <w:rPr>
                <w:bCs/>
                <w:iCs/>
                <w:lang w:bidi="en-US"/>
              </w:rPr>
              <w:t xml:space="preserve"> (Описание объекта закупки)</w:t>
            </w:r>
          </w:p>
        </w:tc>
      </w:tr>
      <w:tr w:rsidR="00592F12" w:rsidRPr="002535C6" w14:paraId="54F2C34D" w14:textId="77777777" w:rsidTr="005E7719">
        <w:trPr>
          <w:cantSplit/>
        </w:trPr>
        <w:tc>
          <w:tcPr>
            <w:tcW w:w="1167" w:type="pct"/>
          </w:tcPr>
          <w:p w14:paraId="6B0678A2" w14:textId="77777777" w:rsidR="00592F12" w:rsidRPr="002535C6" w:rsidRDefault="00592F12" w:rsidP="00E2436D">
            <w:pPr>
              <w:tabs>
                <w:tab w:val="left" w:pos="34"/>
                <w:tab w:val="left" w:pos="176"/>
              </w:tabs>
              <w:ind w:firstLine="34"/>
              <w:rPr>
                <w:b/>
                <w:bCs/>
                <w:iCs/>
                <w:lang w:bidi="en-US"/>
              </w:rPr>
            </w:pPr>
            <w:r w:rsidRPr="002535C6">
              <w:rPr>
                <w:b/>
                <w:bCs/>
                <w:iCs/>
                <w:lang w:bidi="en-US"/>
              </w:rPr>
              <w:t>УИН</w:t>
            </w:r>
          </w:p>
        </w:tc>
        <w:tc>
          <w:tcPr>
            <w:tcW w:w="3833" w:type="pct"/>
          </w:tcPr>
          <w:p w14:paraId="724ED29D" w14:textId="77777777" w:rsidR="00592F12" w:rsidRPr="002535C6" w:rsidRDefault="00592F12" w:rsidP="00E2436D">
            <w:pPr>
              <w:tabs>
                <w:tab w:val="left" w:pos="34"/>
              </w:tabs>
              <w:ind w:left="142" w:firstLine="34"/>
              <w:rPr>
                <w:bCs/>
                <w:iCs/>
                <w:lang w:bidi="en-US"/>
              </w:rPr>
            </w:pPr>
            <w:r w:rsidRPr="002535C6">
              <w:t>Уникальный идентификационный номер обращения, генерируемый автоматически системой АСУО при создании обращения</w:t>
            </w:r>
          </w:p>
        </w:tc>
      </w:tr>
      <w:tr w:rsidR="00592F12" w:rsidRPr="002535C6" w14:paraId="0C7E1DF9" w14:textId="77777777" w:rsidTr="005E7719">
        <w:trPr>
          <w:cantSplit/>
        </w:trPr>
        <w:tc>
          <w:tcPr>
            <w:tcW w:w="1167" w:type="pct"/>
          </w:tcPr>
          <w:p w14:paraId="003B3AF7" w14:textId="77777777" w:rsidR="00592F12" w:rsidRPr="002535C6" w:rsidRDefault="00592F12" w:rsidP="00E2436D">
            <w:pPr>
              <w:tabs>
                <w:tab w:val="left" w:pos="34"/>
                <w:tab w:val="left" w:pos="176"/>
              </w:tabs>
              <w:ind w:firstLine="34"/>
              <w:rPr>
                <w:b/>
                <w:bCs/>
                <w:iCs/>
                <w:lang w:bidi="en-US"/>
              </w:rPr>
            </w:pPr>
            <w:r w:rsidRPr="002535C6">
              <w:rPr>
                <w:b/>
                <w:bCs/>
                <w:iCs/>
                <w:lang w:bidi="en-US"/>
              </w:rPr>
              <w:t>УП</w:t>
            </w:r>
          </w:p>
        </w:tc>
        <w:tc>
          <w:tcPr>
            <w:tcW w:w="3833" w:type="pct"/>
          </w:tcPr>
          <w:p w14:paraId="7B51CEF9" w14:textId="77777777" w:rsidR="00592F12" w:rsidRPr="002535C6" w:rsidRDefault="00592F12" w:rsidP="00E2436D">
            <w:pPr>
              <w:tabs>
                <w:tab w:val="left" w:pos="34"/>
              </w:tabs>
              <w:ind w:left="142" w:firstLine="34"/>
              <w:rPr>
                <w:bCs/>
                <w:iCs/>
                <w:lang w:bidi="en-US"/>
              </w:rPr>
            </w:pPr>
            <w:r w:rsidRPr="002535C6">
              <w:t>Уполномоченные пользователи Заказчика и Функционального заказчика, в т.ч. администраторы МО, определенные ответственным представителем Заказчика и Функционального заказчика с официальным уведомлением Исполнителя о включении пользователей в список уполномоченных пользователей</w:t>
            </w:r>
          </w:p>
        </w:tc>
      </w:tr>
      <w:tr w:rsidR="00592F12" w:rsidRPr="002535C6" w14:paraId="10A48248" w14:textId="77777777" w:rsidTr="005E7719">
        <w:trPr>
          <w:cantSplit/>
        </w:trPr>
        <w:tc>
          <w:tcPr>
            <w:tcW w:w="1167" w:type="pct"/>
          </w:tcPr>
          <w:p w14:paraId="5D509087" w14:textId="77777777" w:rsidR="00592F12" w:rsidRPr="002535C6" w:rsidRDefault="00592F12" w:rsidP="00E2436D">
            <w:pPr>
              <w:tabs>
                <w:tab w:val="left" w:pos="34"/>
                <w:tab w:val="left" w:pos="176"/>
              </w:tabs>
              <w:ind w:firstLine="34"/>
              <w:rPr>
                <w:b/>
                <w:bCs/>
                <w:iCs/>
                <w:lang w:bidi="en-US"/>
              </w:rPr>
            </w:pPr>
            <w:r w:rsidRPr="002535C6">
              <w:rPr>
                <w:b/>
                <w:bCs/>
                <w:iCs/>
                <w:lang w:bidi="en-US"/>
              </w:rPr>
              <w:t>УХД</w:t>
            </w:r>
          </w:p>
        </w:tc>
        <w:tc>
          <w:tcPr>
            <w:tcW w:w="3833" w:type="pct"/>
          </w:tcPr>
          <w:p w14:paraId="76C57849" w14:textId="77777777" w:rsidR="00592F12" w:rsidRPr="002535C6" w:rsidRDefault="00592F12" w:rsidP="00E2436D">
            <w:pPr>
              <w:tabs>
                <w:tab w:val="left" w:pos="34"/>
              </w:tabs>
              <w:ind w:left="142" w:firstLine="34"/>
            </w:pPr>
            <w:r w:rsidRPr="002535C6">
              <w:t>Удаленное хранилище данных</w:t>
            </w:r>
          </w:p>
        </w:tc>
      </w:tr>
      <w:tr w:rsidR="00592F12" w:rsidRPr="002535C6" w14:paraId="6352E7AA" w14:textId="77777777" w:rsidTr="005E7719">
        <w:trPr>
          <w:cantSplit/>
        </w:trPr>
        <w:tc>
          <w:tcPr>
            <w:tcW w:w="1167" w:type="pct"/>
          </w:tcPr>
          <w:p w14:paraId="1226BE14" w14:textId="77777777" w:rsidR="00592F12" w:rsidRPr="002535C6" w:rsidRDefault="00592F12" w:rsidP="00E2436D">
            <w:pPr>
              <w:tabs>
                <w:tab w:val="left" w:pos="34"/>
                <w:tab w:val="left" w:pos="176"/>
              </w:tabs>
              <w:ind w:firstLine="34"/>
              <w:rPr>
                <w:rFonts w:eastAsia="Arial Unicode MS"/>
                <w:b/>
                <w:lang w:bidi="en-US"/>
              </w:rPr>
            </w:pPr>
            <w:r w:rsidRPr="002535C6">
              <w:rPr>
                <w:rFonts w:eastAsia="Arial Unicode MS"/>
                <w:b/>
                <w:lang w:val="en-US" w:bidi="en-US"/>
              </w:rPr>
              <w:t>FAQ</w:t>
            </w:r>
          </w:p>
        </w:tc>
        <w:tc>
          <w:tcPr>
            <w:tcW w:w="3833" w:type="pct"/>
          </w:tcPr>
          <w:p w14:paraId="7356C866" w14:textId="77777777" w:rsidR="00592F12" w:rsidRPr="002535C6" w:rsidRDefault="00592F12" w:rsidP="00E2436D">
            <w:pPr>
              <w:tabs>
                <w:tab w:val="left" w:pos="34"/>
              </w:tabs>
              <w:ind w:left="142" w:firstLine="34"/>
            </w:pPr>
            <w:r w:rsidRPr="002535C6">
              <w:rPr>
                <w:rFonts w:eastAsia="Arial Unicode MS"/>
                <w:lang w:bidi="en-US"/>
              </w:rPr>
              <w:t xml:space="preserve">Перечень часто задаваемых вопросов и ответов (англ. </w:t>
            </w:r>
            <w:r w:rsidRPr="002535C6">
              <w:rPr>
                <w:rFonts w:eastAsia="Arial Unicode MS"/>
                <w:lang w:val="en-US" w:bidi="en-US"/>
              </w:rPr>
              <w:t>Frequently</w:t>
            </w:r>
            <w:r w:rsidRPr="002535C6">
              <w:rPr>
                <w:rFonts w:eastAsia="Arial Unicode MS"/>
                <w:lang w:bidi="en-US"/>
              </w:rPr>
              <w:t xml:space="preserve"> </w:t>
            </w:r>
            <w:r w:rsidRPr="002535C6">
              <w:rPr>
                <w:rFonts w:eastAsia="Arial Unicode MS"/>
                <w:lang w:val="en-US" w:bidi="en-US"/>
              </w:rPr>
              <w:t>Asked</w:t>
            </w:r>
            <w:r w:rsidRPr="002535C6">
              <w:rPr>
                <w:rFonts w:eastAsia="Arial Unicode MS"/>
                <w:lang w:bidi="en-US"/>
              </w:rPr>
              <w:t xml:space="preserve"> </w:t>
            </w:r>
            <w:r w:rsidRPr="002535C6">
              <w:rPr>
                <w:rFonts w:eastAsia="Arial Unicode MS"/>
                <w:lang w:val="en-US" w:bidi="en-US"/>
              </w:rPr>
              <w:t>Question</w:t>
            </w:r>
            <w:r w:rsidRPr="002535C6">
              <w:rPr>
                <w:rFonts w:eastAsia="Arial Unicode MS"/>
                <w:lang w:bidi="en-US"/>
              </w:rPr>
              <w:t>(</w:t>
            </w:r>
            <w:r w:rsidRPr="002535C6">
              <w:rPr>
                <w:rFonts w:eastAsia="Arial Unicode MS"/>
                <w:lang w:val="en-US" w:bidi="en-US"/>
              </w:rPr>
              <w:t>s</w:t>
            </w:r>
            <w:r w:rsidRPr="002535C6">
              <w:rPr>
                <w:rFonts w:eastAsia="Arial Unicode MS"/>
                <w:lang w:bidi="en-US"/>
              </w:rPr>
              <w:t xml:space="preserve">)) </w:t>
            </w:r>
          </w:p>
        </w:tc>
      </w:tr>
    </w:tbl>
    <w:p w14:paraId="4243344B" w14:textId="77777777" w:rsidR="00592F12" w:rsidRPr="002535C6" w:rsidRDefault="00592F12" w:rsidP="00592F12">
      <w:pPr>
        <w:tabs>
          <w:tab w:val="left" w:pos="284"/>
        </w:tabs>
      </w:pPr>
    </w:p>
    <w:p w14:paraId="2739FE3C" w14:textId="77777777" w:rsidR="00592F12" w:rsidRPr="002535C6" w:rsidRDefault="00592F12" w:rsidP="00592F12">
      <w:pPr>
        <w:pStyle w:val="10"/>
        <w:numPr>
          <w:ilvl w:val="1"/>
          <w:numId w:val="38"/>
        </w:numPr>
        <w:tabs>
          <w:tab w:val="left" w:pos="1134"/>
        </w:tabs>
        <w:spacing w:before="0"/>
        <w:ind w:left="0" w:firstLine="709"/>
        <w:jc w:val="left"/>
        <w:rPr>
          <w:rFonts w:eastAsia="Arial Unicode MS"/>
          <w:szCs w:val="24"/>
          <w:lang w:bidi="en-US"/>
        </w:rPr>
      </w:pPr>
      <w:r w:rsidRPr="002535C6">
        <w:rPr>
          <w:rFonts w:eastAsia="Arial Unicode MS"/>
          <w:szCs w:val="24"/>
          <w:lang w:bidi="en-US"/>
        </w:rPr>
        <w:t xml:space="preserve">Правовое обеспечение Системы </w:t>
      </w:r>
    </w:p>
    <w:p w14:paraId="76DB073B" w14:textId="77777777" w:rsidR="00592F12" w:rsidRPr="002535C6" w:rsidRDefault="00592F12" w:rsidP="00592F12">
      <w:pPr>
        <w:numPr>
          <w:ilvl w:val="0"/>
          <w:numId w:val="43"/>
        </w:numPr>
        <w:tabs>
          <w:tab w:val="left" w:pos="0"/>
          <w:tab w:val="left" w:pos="317"/>
          <w:tab w:val="left" w:pos="1134"/>
        </w:tabs>
        <w:spacing w:after="60"/>
        <w:ind w:left="0" w:firstLine="709"/>
        <w:rPr>
          <w:rStyle w:val="afffff"/>
          <w:rFonts w:eastAsia="Courier New"/>
        </w:rPr>
      </w:pPr>
      <w:r w:rsidRPr="002535C6">
        <w:rPr>
          <w:rStyle w:val="afffff"/>
          <w:rFonts w:eastAsia="Courier New"/>
        </w:rPr>
        <w:t>Бюджетный кодекс Российской Федерации;</w:t>
      </w:r>
    </w:p>
    <w:p w14:paraId="4BB14E8E" w14:textId="77777777" w:rsidR="00592F12" w:rsidRPr="002535C6" w:rsidRDefault="00592F12" w:rsidP="00592F12">
      <w:pPr>
        <w:numPr>
          <w:ilvl w:val="0"/>
          <w:numId w:val="43"/>
        </w:numPr>
        <w:tabs>
          <w:tab w:val="left" w:pos="0"/>
          <w:tab w:val="left" w:pos="317"/>
          <w:tab w:val="left" w:pos="1134"/>
        </w:tabs>
        <w:spacing w:after="60"/>
        <w:ind w:left="0" w:firstLine="709"/>
        <w:rPr>
          <w:rStyle w:val="afffff"/>
          <w:rFonts w:eastAsia="Courier New"/>
        </w:rPr>
      </w:pPr>
      <w:r w:rsidRPr="002535C6">
        <w:rPr>
          <w:rStyle w:val="afffff"/>
          <w:rFonts w:eastAsia="Courier New"/>
        </w:rPr>
        <w:t>Федеральное законодательство, регламентирующее отношения в бюджетно-финансовой сфере, в том числе НПА Министерства Финансов РФ, касающиеся исполнения и планирования бюджета с учётом последних изменений;</w:t>
      </w:r>
    </w:p>
    <w:p w14:paraId="6C1F7B9E" w14:textId="77777777" w:rsidR="00592F12" w:rsidRPr="002535C6" w:rsidRDefault="00592F12" w:rsidP="00592F12">
      <w:pPr>
        <w:numPr>
          <w:ilvl w:val="0"/>
          <w:numId w:val="43"/>
        </w:numPr>
        <w:tabs>
          <w:tab w:val="left" w:pos="0"/>
          <w:tab w:val="left" w:pos="317"/>
          <w:tab w:val="left" w:pos="1134"/>
        </w:tabs>
        <w:spacing w:after="60"/>
        <w:ind w:left="0" w:firstLine="709"/>
        <w:rPr>
          <w:rStyle w:val="afffff"/>
          <w:rFonts w:eastAsia="Arial Unicode MS"/>
        </w:rPr>
      </w:pPr>
      <w:r w:rsidRPr="002535C6">
        <w:rPr>
          <w:rStyle w:val="afffff"/>
          <w:rFonts w:eastAsia="Courier New"/>
        </w:rPr>
        <w:t>НПА Ленинградской области, принятые в соответствии с федеральным законодательством, регламентирующие отношения в бюджетно-финансовой сфере.</w:t>
      </w:r>
    </w:p>
    <w:p w14:paraId="0ED65B08" w14:textId="77777777" w:rsidR="00592F12" w:rsidRPr="002535C6" w:rsidRDefault="00592F12" w:rsidP="00592F12">
      <w:pPr>
        <w:spacing w:after="60"/>
        <w:rPr>
          <w:rFonts w:eastAsia="Arial Unicode MS"/>
          <w:b/>
          <w:bCs/>
          <w:lang w:bidi="en-US"/>
        </w:rPr>
      </w:pPr>
    </w:p>
    <w:p w14:paraId="506EF47B" w14:textId="77777777" w:rsidR="00592F12" w:rsidRPr="002535C6" w:rsidRDefault="00592F12" w:rsidP="00592F12">
      <w:pPr>
        <w:pStyle w:val="10"/>
        <w:numPr>
          <w:ilvl w:val="1"/>
          <w:numId w:val="38"/>
        </w:numPr>
        <w:tabs>
          <w:tab w:val="left" w:pos="1134"/>
        </w:tabs>
        <w:spacing w:before="0"/>
        <w:ind w:left="0" w:firstLine="709"/>
        <w:jc w:val="left"/>
        <w:rPr>
          <w:rFonts w:eastAsia="Arial Unicode MS"/>
          <w:szCs w:val="24"/>
          <w:lang w:bidi="en-US"/>
        </w:rPr>
      </w:pPr>
      <w:r w:rsidRPr="002535C6">
        <w:rPr>
          <w:rFonts w:eastAsia="Arial Unicode MS"/>
          <w:szCs w:val="24"/>
          <w:lang w:bidi="en-US"/>
        </w:rPr>
        <w:t>Требования к составу и содержанию услуг</w:t>
      </w:r>
    </w:p>
    <w:p w14:paraId="4BA603D3" w14:textId="77777777" w:rsidR="00592F12" w:rsidRPr="002535C6" w:rsidRDefault="00592F12" w:rsidP="00592F12">
      <w:pPr>
        <w:pStyle w:val="1c"/>
        <w:numPr>
          <w:ilvl w:val="2"/>
          <w:numId w:val="38"/>
        </w:numPr>
        <w:tabs>
          <w:tab w:val="clear" w:pos="567"/>
          <w:tab w:val="left" w:pos="1134"/>
        </w:tabs>
        <w:spacing w:after="60" w:line="240" w:lineRule="auto"/>
        <w:ind w:left="0" w:firstLine="709"/>
        <w:jc w:val="left"/>
        <w:outlineLvl w:val="0"/>
        <w:rPr>
          <w:sz w:val="24"/>
          <w:szCs w:val="24"/>
        </w:rPr>
      </w:pPr>
      <w:bookmarkStart w:id="3" w:name="Услуга_Б2"/>
      <w:bookmarkStart w:id="4" w:name="_Toc492027551"/>
      <w:bookmarkStart w:id="5" w:name="_Toc512352787"/>
      <w:r w:rsidRPr="002535C6">
        <w:rPr>
          <w:sz w:val="24"/>
          <w:szCs w:val="24"/>
        </w:rPr>
        <w:t>Предоставление доступа к АСУО</w:t>
      </w:r>
      <w:bookmarkEnd w:id="3"/>
      <w:bookmarkEnd w:id="4"/>
      <w:bookmarkEnd w:id="5"/>
    </w:p>
    <w:p w14:paraId="3AED9A22"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предоставление УП единой точки контакта в виде доступа на безвозмездной основе к автоматизированной системе Исполнителя (АСУО), предназначенной для управления обращениями, поступающими от пользователей Системы.</w:t>
      </w:r>
    </w:p>
    <w:p w14:paraId="483ED415" w14:textId="77777777" w:rsidR="00592F12" w:rsidRPr="002535C6" w:rsidRDefault="00592F12" w:rsidP="00592F12">
      <w:pPr>
        <w:pStyle w:val="a1"/>
        <w:numPr>
          <w:ilvl w:val="0"/>
          <w:numId w:val="18"/>
        </w:numPr>
        <w:tabs>
          <w:tab w:val="left" w:pos="0"/>
          <w:tab w:val="left" w:pos="993"/>
        </w:tabs>
        <w:spacing w:after="60" w:line="240" w:lineRule="auto"/>
        <w:ind w:left="0" w:firstLine="709"/>
      </w:pPr>
      <w:r w:rsidRPr="002535C6">
        <w:rPr>
          <w:rStyle w:val="afffff"/>
        </w:rPr>
        <w:t>АСУО должна обеспечивать</w:t>
      </w:r>
      <w:r w:rsidRPr="002535C6">
        <w:t xml:space="preserve"> выполнение следующих функций:</w:t>
      </w:r>
    </w:p>
    <w:p w14:paraId="2D5AF947" w14:textId="77777777"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регистрация обращений;</w:t>
      </w:r>
    </w:p>
    <w:p w14:paraId="1619F5DB" w14:textId="7474D559"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 xml:space="preserve">контроль хода выполнения </w:t>
      </w:r>
      <w:r w:rsidR="00ED739A" w:rsidRPr="002535C6">
        <w:rPr>
          <w:sz w:val="24"/>
          <w:szCs w:val="24"/>
        </w:rPr>
        <w:t>обращения</w:t>
      </w:r>
      <w:r w:rsidRPr="002535C6">
        <w:rPr>
          <w:sz w:val="24"/>
          <w:szCs w:val="24"/>
        </w:rPr>
        <w:t>;</w:t>
      </w:r>
    </w:p>
    <w:p w14:paraId="7CF99CF6" w14:textId="303318E4"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 xml:space="preserve">добавление комментариев к </w:t>
      </w:r>
      <w:r w:rsidR="00CC356F" w:rsidRPr="002535C6">
        <w:rPr>
          <w:sz w:val="24"/>
          <w:szCs w:val="24"/>
        </w:rPr>
        <w:t>обращению</w:t>
      </w:r>
      <w:r w:rsidRPr="002535C6">
        <w:rPr>
          <w:sz w:val="24"/>
          <w:szCs w:val="24"/>
        </w:rPr>
        <w:t xml:space="preserve"> в процессе ее выполнения;</w:t>
      </w:r>
    </w:p>
    <w:p w14:paraId="0F07715F" w14:textId="4129BE21"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 xml:space="preserve">подтверждение выполнения </w:t>
      </w:r>
      <w:r w:rsidR="00ED739A" w:rsidRPr="002535C6">
        <w:rPr>
          <w:sz w:val="24"/>
          <w:szCs w:val="24"/>
        </w:rPr>
        <w:t>обращения</w:t>
      </w:r>
      <w:r w:rsidRPr="002535C6">
        <w:rPr>
          <w:sz w:val="24"/>
          <w:szCs w:val="24"/>
        </w:rPr>
        <w:t>, или возобновление выполнения при ненадлежащем качестве оказанной услуги;</w:t>
      </w:r>
    </w:p>
    <w:p w14:paraId="2B95017C" w14:textId="75CDD502"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 xml:space="preserve">получение информации обо всех </w:t>
      </w:r>
      <w:r w:rsidR="00ED739A" w:rsidRPr="002535C6">
        <w:rPr>
          <w:sz w:val="24"/>
          <w:szCs w:val="24"/>
        </w:rPr>
        <w:t xml:space="preserve">обрабатываемых </w:t>
      </w:r>
      <w:r w:rsidRPr="002535C6">
        <w:rPr>
          <w:sz w:val="24"/>
          <w:szCs w:val="24"/>
        </w:rPr>
        <w:t xml:space="preserve">и </w:t>
      </w:r>
      <w:r w:rsidR="00ED739A" w:rsidRPr="002535C6">
        <w:rPr>
          <w:sz w:val="24"/>
          <w:szCs w:val="24"/>
        </w:rPr>
        <w:t>обработанных обращениях</w:t>
      </w:r>
      <w:r w:rsidRPr="002535C6">
        <w:rPr>
          <w:sz w:val="24"/>
          <w:szCs w:val="24"/>
        </w:rPr>
        <w:t>;</w:t>
      </w:r>
    </w:p>
    <w:p w14:paraId="0E66BFD3" w14:textId="45A951F9" w:rsidR="00592F12" w:rsidRPr="002535C6" w:rsidRDefault="00592F12" w:rsidP="00592F12">
      <w:pPr>
        <w:pStyle w:val="1d"/>
        <w:numPr>
          <w:ilvl w:val="0"/>
          <w:numId w:val="57"/>
        </w:numPr>
        <w:tabs>
          <w:tab w:val="clear" w:pos="459"/>
          <w:tab w:val="left" w:pos="993"/>
        </w:tabs>
        <w:spacing w:after="60" w:line="240" w:lineRule="auto"/>
        <w:ind w:left="0" w:firstLine="709"/>
        <w:rPr>
          <w:sz w:val="24"/>
          <w:szCs w:val="24"/>
        </w:rPr>
      </w:pPr>
      <w:r w:rsidRPr="002535C6">
        <w:rPr>
          <w:sz w:val="24"/>
          <w:szCs w:val="24"/>
        </w:rPr>
        <w:t xml:space="preserve">автоматическое информирование УП по электронной почте о ходе </w:t>
      </w:r>
      <w:r w:rsidR="00ED739A" w:rsidRPr="002535C6">
        <w:rPr>
          <w:sz w:val="24"/>
          <w:szCs w:val="24"/>
        </w:rPr>
        <w:t>обработки обращения</w:t>
      </w:r>
      <w:r w:rsidRPr="002535C6">
        <w:rPr>
          <w:sz w:val="24"/>
          <w:szCs w:val="24"/>
        </w:rPr>
        <w:t>.</w:t>
      </w:r>
    </w:p>
    <w:p w14:paraId="16D9C9F6" w14:textId="77777777" w:rsidR="00592F12" w:rsidRPr="002535C6" w:rsidRDefault="00592F12" w:rsidP="00592F12">
      <w:pPr>
        <w:pStyle w:val="a1"/>
        <w:tabs>
          <w:tab w:val="left" w:pos="993"/>
        </w:tabs>
        <w:spacing w:after="60" w:line="240" w:lineRule="auto"/>
        <w:ind w:left="0" w:firstLine="709"/>
      </w:pPr>
      <w:r w:rsidRPr="002535C6">
        <w:t>Исполнитель обязан предоставить УП на безвозмездной основе доступ в АСУО для возможности осуществления Заказчиком/Функциональным заказчиком оперативного контроля процесса оказания услуг.</w:t>
      </w:r>
    </w:p>
    <w:p w14:paraId="3C25A0B5" w14:textId="77777777" w:rsidR="00592F12" w:rsidRPr="002535C6" w:rsidRDefault="00592F12" w:rsidP="00592F12">
      <w:pPr>
        <w:pStyle w:val="a1"/>
        <w:tabs>
          <w:tab w:val="left" w:pos="993"/>
        </w:tabs>
        <w:spacing w:after="60" w:line="240" w:lineRule="auto"/>
        <w:ind w:left="0" w:firstLine="709"/>
      </w:pPr>
      <w:r w:rsidRPr="002535C6">
        <w:t>Сервис может быть не доступен в часы технического обслуживания.</w:t>
      </w:r>
    </w:p>
    <w:p w14:paraId="0A931E64" w14:textId="77777777" w:rsidR="00592F12" w:rsidRPr="002535C6" w:rsidRDefault="00592F12" w:rsidP="00592F12">
      <w:pPr>
        <w:pStyle w:val="a1"/>
        <w:numPr>
          <w:ilvl w:val="0"/>
          <w:numId w:val="0"/>
        </w:numPr>
        <w:spacing w:after="60" w:line="240" w:lineRule="auto"/>
        <w:ind w:left="720" w:hanging="360"/>
      </w:pPr>
    </w:p>
    <w:p w14:paraId="4901A59D" w14:textId="77777777" w:rsidR="00592F12" w:rsidRPr="002535C6" w:rsidRDefault="00592F12" w:rsidP="00592F12">
      <w:pPr>
        <w:pStyle w:val="1c"/>
        <w:numPr>
          <w:ilvl w:val="2"/>
          <w:numId w:val="38"/>
        </w:numPr>
        <w:tabs>
          <w:tab w:val="clear" w:pos="567"/>
          <w:tab w:val="left" w:pos="1134"/>
        </w:tabs>
        <w:spacing w:after="60" w:line="240" w:lineRule="auto"/>
        <w:ind w:left="0" w:firstLine="709"/>
        <w:jc w:val="left"/>
        <w:outlineLvl w:val="0"/>
        <w:rPr>
          <w:sz w:val="24"/>
          <w:szCs w:val="24"/>
        </w:rPr>
      </w:pPr>
      <w:r w:rsidRPr="002535C6">
        <w:rPr>
          <w:sz w:val="24"/>
          <w:szCs w:val="24"/>
        </w:rPr>
        <w:t>Прием и регистрация обращений от пользователей Системы</w:t>
      </w:r>
    </w:p>
    <w:p w14:paraId="5F3B5638"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прием, регистрация, первичный анализ и классификация обращений, принятых от пользователей Системы.</w:t>
      </w:r>
    </w:p>
    <w:p w14:paraId="0267888D" w14:textId="0BBA9534" w:rsidR="00592F12" w:rsidRPr="002535C6" w:rsidRDefault="00592F12" w:rsidP="00592F12">
      <w:pPr>
        <w:pStyle w:val="a1"/>
        <w:numPr>
          <w:ilvl w:val="0"/>
          <w:numId w:val="63"/>
        </w:numPr>
        <w:tabs>
          <w:tab w:val="left" w:pos="993"/>
        </w:tabs>
        <w:spacing w:after="60" w:line="240" w:lineRule="auto"/>
        <w:ind w:left="0" w:firstLine="709"/>
      </w:pPr>
      <w:r w:rsidRPr="002535C6">
        <w:t xml:space="preserve">«Прием и регистрация обращений от пользователей Системы»  включает в себя прием, регистрацию обращений и обработку Исполнителем </w:t>
      </w:r>
      <w:r w:rsidR="00EC56AA" w:rsidRPr="002535C6">
        <w:t>обращений</w:t>
      </w:r>
      <w:r w:rsidR="00EC56AA" w:rsidRPr="002535C6" w:rsidDel="006D3806">
        <w:t xml:space="preserve"> </w:t>
      </w:r>
      <w:r w:rsidRPr="002535C6">
        <w:t xml:space="preserve">с категориями, указанными в пп.1-4 Таблицы 1 Приложения 1 настоящего ТЗ, поступивших </w:t>
      </w:r>
      <w:r w:rsidRPr="005F665E">
        <w:t>от</w:t>
      </w:r>
      <w:r w:rsidRPr="005F665E">
        <w:rPr>
          <w:rStyle w:val="afff2"/>
          <w:sz w:val="24"/>
          <w:szCs w:val="24"/>
        </w:rPr>
        <w:t xml:space="preserve"> </w:t>
      </w:r>
      <w:r w:rsidRPr="005F665E">
        <w:rPr>
          <w:rStyle w:val="afe"/>
          <w:sz w:val="24"/>
          <w:szCs w:val="24"/>
        </w:rPr>
        <w:t>пользователей Системы</w:t>
      </w:r>
      <w:r w:rsidRPr="002535C6">
        <w:rPr>
          <w:rStyle w:val="afe"/>
        </w:rPr>
        <w:t>.</w:t>
      </w:r>
    </w:p>
    <w:p w14:paraId="58EE3368" w14:textId="77777777" w:rsidR="00592F12" w:rsidRPr="002535C6" w:rsidRDefault="00592F12" w:rsidP="00592F12">
      <w:pPr>
        <w:pStyle w:val="a1"/>
        <w:numPr>
          <w:ilvl w:val="0"/>
          <w:numId w:val="18"/>
        </w:numPr>
        <w:tabs>
          <w:tab w:val="left" w:pos="993"/>
        </w:tabs>
        <w:spacing w:after="60" w:line="240" w:lineRule="auto"/>
        <w:ind w:left="0" w:firstLine="709"/>
      </w:pPr>
      <w:r w:rsidRPr="002535C6">
        <w:t>Оказание услуг осуществляется в соответствии с требованиями к режиму оказания услуг, приведенными в Таблице 1 Приложения 2 настоящего ТЗ.</w:t>
      </w:r>
    </w:p>
    <w:p w14:paraId="453700BD" w14:textId="77777777" w:rsidR="00592F12" w:rsidRPr="002535C6" w:rsidRDefault="00592F12" w:rsidP="00592F12">
      <w:pPr>
        <w:pStyle w:val="a1"/>
        <w:tabs>
          <w:tab w:val="left" w:pos="993"/>
        </w:tabs>
        <w:spacing w:after="60" w:line="240" w:lineRule="auto"/>
        <w:ind w:left="0" w:firstLine="709"/>
      </w:pPr>
      <w:r w:rsidRPr="002535C6">
        <w:t>Сроки обработки обращений, классифицированных в результате первичного анализа в соответствии с составом и содержанием услуг, определяются требованиями соответствующих  услуг.</w:t>
      </w:r>
    </w:p>
    <w:p w14:paraId="6A2428FA" w14:textId="77777777" w:rsidR="00592F12" w:rsidRPr="002535C6" w:rsidRDefault="00592F12" w:rsidP="00592F12">
      <w:pPr>
        <w:pStyle w:val="a1"/>
        <w:tabs>
          <w:tab w:val="left" w:pos="993"/>
        </w:tabs>
        <w:spacing w:after="60" w:line="240" w:lineRule="auto"/>
        <w:ind w:left="0" w:firstLine="709"/>
      </w:pPr>
      <w:r w:rsidRPr="002535C6">
        <w:t>Регистрация обращений включает в себя следующие процедуры:</w:t>
      </w:r>
    </w:p>
    <w:p w14:paraId="0844E241" w14:textId="77777777" w:rsidR="00592F12" w:rsidRPr="002535C6" w:rsidRDefault="00592F12" w:rsidP="00592F12">
      <w:pPr>
        <w:pStyle w:val="1d"/>
        <w:numPr>
          <w:ilvl w:val="0"/>
          <w:numId w:val="32"/>
        </w:numPr>
        <w:tabs>
          <w:tab w:val="left" w:pos="993"/>
        </w:tabs>
        <w:spacing w:after="60" w:line="240" w:lineRule="auto"/>
        <w:ind w:left="0" w:firstLine="709"/>
        <w:rPr>
          <w:sz w:val="24"/>
          <w:szCs w:val="24"/>
        </w:rPr>
      </w:pPr>
      <w:r w:rsidRPr="002535C6">
        <w:rPr>
          <w:sz w:val="24"/>
          <w:szCs w:val="24"/>
        </w:rPr>
        <w:t>прием обращений от пользователей Системы;</w:t>
      </w:r>
    </w:p>
    <w:p w14:paraId="55A88C83" w14:textId="77777777" w:rsidR="00592F12" w:rsidRPr="002535C6" w:rsidRDefault="00592F12" w:rsidP="00592F12">
      <w:pPr>
        <w:pStyle w:val="1d"/>
        <w:numPr>
          <w:ilvl w:val="0"/>
          <w:numId w:val="32"/>
        </w:numPr>
        <w:tabs>
          <w:tab w:val="left" w:pos="993"/>
        </w:tabs>
        <w:spacing w:after="60" w:line="240" w:lineRule="auto"/>
        <w:ind w:left="0" w:firstLine="709"/>
        <w:rPr>
          <w:sz w:val="24"/>
          <w:szCs w:val="24"/>
        </w:rPr>
      </w:pPr>
      <w:r w:rsidRPr="002535C6">
        <w:rPr>
          <w:sz w:val="24"/>
          <w:szCs w:val="24"/>
        </w:rPr>
        <w:t>первичная классификация обращений, принятых от пользователей Системы;</w:t>
      </w:r>
    </w:p>
    <w:p w14:paraId="3E236092" w14:textId="08E3B272" w:rsidR="00592F12" w:rsidRPr="002535C6" w:rsidRDefault="00592F12" w:rsidP="00592F12">
      <w:pPr>
        <w:pStyle w:val="1d"/>
        <w:numPr>
          <w:ilvl w:val="0"/>
          <w:numId w:val="32"/>
        </w:numPr>
        <w:tabs>
          <w:tab w:val="left" w:pos="993"/>
        </w:tabs>
        <w:spacing w:after="60" w:line="240" w:lineRule="auto"/>
        <w:ind w:left="0" w:firstLine="709"/>
        <w:rPr>
          <w:sz w:val="24"/>
          <w:szCs w:val="24"/>
        </w:rPr>
      </w:pPr>
      <w:r w:rsidRPr="002535C6">
        <w:rPr>
          <w:sz w:val="24"/>
          <w:szCs w:val="24"/>
        </w:rPr>
        <w:t>регистрация обращений, принятых от пользователей Системы</w:t>
      </w:r>
      <w:r w:rsidR="006C7A4C">
        <w:rPr>
          <w:sz w:val="24"/>
          <w:szCs w:val="24"/>
        </w:rPr>
        <w:t>,</w:t>
      </w:r>
      <w:r w:rsidRPr="002535C6">
        <w:rPr>
          <w:sz w:val="24"/>
          <w:szCs w:val="24"/>
        </w:rPr>
        <w:t xml:space="preserve"> в АСУО с присвоением уникального номера обращения (УИН).</w:t>
      </w:r>
    </w:p>
    <w:p w14:paraId="6E3C98DA" w14:textId="0FFA93E8" w:rsidR="00592F12" w:rsidRPr="002535C6" w:rsidRDefault="00592F12" w:rsidP="00592F12">
      <w:pPr>
        <w:pStyle w:val="a1"/>
        <w:tabs>
          <w:tab w:val="left" w:pos="993"/>
        </w:tabs>
        <w:spacing w:after="60" w:line="240" w:lineRule="auto"/>
        <w:ind w:left="0" w:firstLine="709"/>
      </w:pPr>
      <w:r w:rsidRPr="002535C6">
        <w:t xml:space="preserve">Обработка </w:t>
      </w:r>
      <w:r w:rsidR="00EC56AA" w:rsidRPr="002535C6">
        <w:t>обращений</w:t>
      </w:r>
      <w:r w:rsidRPr="002535C6">
        <w:t xml:space="preserve"> включает в себя следующие процедуры: </w:t>
      </w:r>
    </w:p>
    <w:p w14:paraId="25C0DEE7" w14:textId="48D698D5" w:rsidR="00592F12" w:rsidRPr="002535C6" w:rsidRDefault="00592F12" w:rsidP="00592F12">
      <w:pPr>
        <w:pStyle w:val="1d"/>
        <w:numPr>
          <w:ilvl w:val="0"/>
          <w:numId w:val="33"/>
        </w:numPr>
        <w:tabs>
          <w:tab w:val="left" w:pos="993"/>
        </w:tabs>
        <w:spacing w:after="60" w:line="240" w:lineRule="auto"/>
        <w:ind w:left="0" w:firstLine="709"/>
        <w:rPr>
          <w:sz w:val="24"/>
          <w:szCs w:val="24"/>
        </w:rPr>
      </w:pPr>
      <w:r w:rsidRPr="002535C6">
        <w:rPr>
          <w:sz w:val="24"/>
          <w:szCs w:val="24"/>
        </w:rPr>
        <w:t xml:space="preserve">первичный анализ </w:t>
      </w:r>
      <w:r w:rsidR="00F67502" w:rsidRPr="002535C6">
        <w:rPr>
          <w:sz w:val="24"/>
          <w:szCs w:val="24"/>
        </w:rPr>
        <w:t>обращения Исполнителем</w:t>
      </w:r>
      <w:r w:rsidRPr="002535C6">
        <w:rPr>
          <w:sz w:val="24"/>
          <w:szCs w:val="24"/>
        </w:rPr>
        <w:t xml:space="preserve"> (проверка на соответствие предусмотренному Техническим заданием составу услуг, модулей и компонент Системы, корректность определения категории и приоритета </w:t>
      </w:r>
      <w:r w:rsidR="00ED739A" w:rsidRPr="002535C6">
        <w:rPr>
          <w:sz w:val="24"/>
          <w:szCs w:val="24"/>
        </w:rPr>
        <w:t>обращения</w:t>
      </w:r>
      <w:r w:rsidRPr="002535C6">
        <w:rPr>
          <w:sz w:val="24"/>
          <w:szCs w:val="24"/>
        </w:rPr>
        <w:t>);</w:t>
      </w:r>
    </w:p>
    <w:p w14:paraId="7334198F" w14:textId="77777777" w:rsidR="00592F12" w:rsidRPr="002535C6" w:rsidRDefault="00592F12" w:rsidP="00592F12">
      <w:pPr>
        <w:pStyle w:val="1d"/>
        <w:numPr>
          <w:ilvl w:val="0"/>
          <w:numId w:val="33"/>
        </w:numPr>
        <w:tabs>
          <w:tab w:val="left" w:pos="993"/>
        </w:tabs>
        <w:spacing w:after="60" w:line="240" w:lineRule="auto"/>
        <w:ind w:left="0" w:firstLine="709"/>
        <w:rPr>
          <w:sz w:val="24"/>
          <w:szCs w:val="24"/>
        </w:rPr>
      </w:pPr>
      <w:r w:rsidRPr="002535C6">
        <w:rPr>
          <w:sz w:val="24"/>
          <w:szCs w:val="24"/>
        </w:rPr>
        <w:t xml:space="preserve">анализ достаточности данных, указанных в описании обращения, для его решения; </w:t>
      </w:r>
    </w:p>
    <w:p w14:paraId="30C57464" w14:textId="77777777" w:rsidR="00592F12" w:rsidRPr="002535C6" w:rsidRDefault="00592F12" w:rsidP="00592F12">
      <w:pPr>
        <w:pStyle w:val="1d"/>
        <w:numPr>
          <w:ilvl w:val="0"/>
          <w:numId w:val="33"/>
        </w:numPr>
        <w:tabs>
          <w:tab w:val="left" w:pos="993"/>
        </w:tabs>
        <w:spacing w:after="60" w:line="240" w:lineRule="auto"/>
        <w:ind w:left="0" w:firstLine="709"/>
        <w:rPr>
          <w:sz w:val="24"/>
          <w:szCs w:val="24"/>
        </w:rPr>
      </w:pPr>
      <w:r w:rsidRPr="002535C6">
        <w:rPr>
          <w:sz w:val="24"/>
          <w:szCs w:val="24"/>
        </w:rPr>
        <w:t>запрос дополнительной информации, необходимой для решения обращения, в случае необходимости;</w:t>
      </w:r>
    </w:p>
    <w:p w14:paraId="220EFA78" w14:textId="20308A58" w:rsidR="00592F12" w:rsidRPr="002535C6" w:rsidRDefault="00592F12" w:rsidP="005A74C5">
      <w:pPr>
        <w:pStyle w:val="1d"/>
        <w:numPr>
          <w:ilvl w:val="0"/>
          <w:numId w:val="33"/>
        </w:numPr>
        <w:tabs>
          <w:tab w:val="left" w:pos="993"/>
        </w:tabs>
        <w:spacing w:after="60" w:line="240" w:lineRule="auto"/>
        <w:ind w:left="0" w:firstLine="709"/>
        <w:rPr>
          <w:sz w:val="24"/>
          <w:szCs w:val="24"/>
        </w:rPr>
      </w:pPr>
      <w:r w:rsidRPr="002535C6">
        <w:rPr>
          <w:sz w:val="24"/>
          <w:szCs w:val="24"/>
        </w:rPr>
        <w:t xml:space="preserve">выполнение мероприятий, направленных на </w:t>
      </w:r>
      <w:r w:rsidR="00893194" w:rsidRPr="002535C6">
        <w:rPr>
          <w:sz w:val="24"/>
          <w:szCs w:val="24"/>
        </w:rPr>
        <w:t xml:space="preserve">обработку </w:t>
      </w:r>
      <w:r w:rsidR="005A74C5" w:rsidRPr="002535C6">
        <w:rPr>
          <w:sz w:val="24"/>
          <w:szCs w:val="24"/>
        </w:rPr>
        <w:t>обращения</w:t>
      </w:r>
      <w:r w:rsidRPr="002535C6">
        <w:rPr>
          <w:sz w:val="24"/>
          <w:szCs w:val="24"/>
        </w:rPr>
        <w:t>, в том числе посредством оказания иных услуг, предусмотренных Техническим заданием, внутренними документами Исполнителя, регламентирующими работу в АСУО. Мероприятия проводятся в соответствии с порядком и требованиями на оказание каждого конкретного вида услуг, приведенными в настоящем Техническом задании.</w:t>
      </w:r>
    </w:p>
    <w:p w14:paraId="33AB94C7" w14:textId="77777777" w:rsidR="00592F12" w:rsidRPr="002535C6" w:rsidRDefault="00592F12" w:rsidP="00592F12">
      <w:pPr>
        <w:pStyle w:val="a1"/>
        <w:tabs>
          <w:tab w:val="left" w:pos="993"/>
        </w:tabs>
        <w:spacing w:after="60" w:line="240" w:lineRule="auto"/>
        <w:ind w:left="0" w:firstLine="709"/>
        <w:rPr>
          <w:color w:val="auto"/>
        </w:rPr>
      </w:pPr>
      <w:r w:rsidRPr="002535C6">
        <w:rPr>
          <w:color w:val="auto"/>
        </w:rPr>
        <w:t>Исполнитель обязан принимать обращения:</w:t>
      </w:r>
    </w:p>
    <w:p w14:paraId="58775F32" w14:textId="77777777" w:rsidR="00592F12" w:rsidRPr="002535C6" w:rsidRDefault="00592F12" w:rsidP="00592F12">
      <w:pPr>
        <w:pStyle w:val="a1"/>
        <w:numPr>
          <w:ilvl w:val="0"/>
          <w:numId w:val="0"/>
        </w:numPr>
        <w:tabs>
          <w:tab w:val="left" w:pos="1843"/>
        </w:tabs>
        <w:spacing w:after="60" w:line="240" w:lineRule="auto"/>
        <w:ind w:firstLine="709"/>
        <w:rPr>
          <w:color w:val="auto"/>
        </w:rPr>
      </w:pPr>
      <w:r w:rsidRPr="002535C6">
        <w:rPr>
          <w:color w:val="auto"/>
        </w:rPr>
        <w:t xml:space="preserve">- от УП </w:t>
      </w:r>
      <w:r w:rsidRPr="002535C6">
        <w:rPr>
          <w:color w:val="auto"/>
        </w:rPr>
        <w:tab/>
        <w:t xml:space="preserve">- через АСУО, по электронной почте и </w:t>
      </w:r>
      <w:r w:rsidR="00C86118" w:rsidRPr="002535C6">
        <w:rPr>
          <w:color w:val="auto"/>
        </w:rPr>
        <w:t xml:space="preserve">по </w:t>
      </w:r>
      <w:r w:rsidRPr="002535C6">
        <w:rPr>
          <w:color w:val="auto"/>
        </w:rPr>
        <w:t>телефону;</w:t>
      </w:r>
    </w:p>
    <w:p w14:paraId="768BF73F" w14:textId="77777777" w:rsidR="00592F12" w:rsidRPr="002535C6" w:rsidRDefault="00592F12" w:rsidP="00592F12">
      <w:pPr>
        <w:pStyle w:val="a1"/>
        <w:numPr>
          <w:ilvl w:val="0"/>
          <w:numId w:val="0"/>
        </w:numPr>
        <w:tabs>
          <w:tab w:val="left" w:pos="1843"/>
        </w:tabs>
        <w:spacing w:after="60" w:line="240" w:lineRule="auto"/>
        <w:ind w:firstLine="709"/>
        <w:rPr>
          <w:color w:val="auto"/>
        </w:rPr>
      </w:pPr>
      <w:r w:rsidRPr="002535C6">
        <w:rPr>
          <w:color w:val="auto"/>
        </w:rPr>
        <w:t xml:space="preserve">- от ПЛО </w:t>
      </w:r>
      <w:r w:rsidRPr="002535C6">
        <w:rPr>
          <w:color w:val="auto"/>
        </w:rPr>
        <w:tab/>
        <w:t xml:space="preserve">- </w:t>
      </w:r>
      <w:r w:rsidR="00C86118" w:rsidRPr="002535C6">
        <w:rPr>
          <w:color w:val="auto"/>
        </w:rPr>
        <w:t xml:space="preserve">по </w:t>
      </w:r>
      <w:r w:rsidRPr="002535C6">
        <w:rPr>
          <w:color w:val="auto"/>
        </w:rPr>
        <w:t>электронной почте</w:t>
      </w:r>
      <w:r w:rsidR="00C86118" w:rsidRPr="002535C6">
        <w:rPr>
          <w:color w:val="auto"/>
        </w:rPr>
        <w:t xml:space="preserve"> и по телефону</w:t>
      </w:r>
      <w:r w:rsidRPr="002535C6">
        <w:rPr>
          <w:color w:val="auto"/>
        </w:rPr>
        <w:t>.</w:t>
      </w:r>
    </w:p>
    <w:p w14:paraId="72993647" w14:textId="77777777" w:rsidR="00592F12" w:rsidRPr="002535C6" w:rsidRDefault="00592F12" w:rsidP="00592F12">
      <w:pPr>
        <w:pStyle w:val="a1"/>
        <w:numPr>
          <w:ilvl w:val="0"/>
          <w:numId w:val="0"/>
        </w:numPr>
        <w:spacing w:after="60" w:line="240" w:lineRule="auto"/>
        <w:ind w:firstLine="709"/>
        <w:rPr>
          <w:rFonts w:eastAsia="Arial Unicode MS"/>
          <w:bCs/>
        </w:rPr>
      </w:pPr>
      <w:r w:rsidRPr="002535C6">
        <w:t xml:space="preserve">Исполнитель обязан организовать для приема обращений от администраторов МО многоканальный </w:t>
      </w:r>
      <w:r w:rsidRPr="002535C6">
        <w:rPr>
          <w:rFonts w:eastAsia="Arial Unicode MS"/>
          <w:bCs/>
        </w:rPr>
        <w:t xml:space="preserve">телефон, доступный в рабочие дни с </w:t>
      </w:r>
      <w:r w:rsidR="00390327" w:rsidRPr="002535C6">
        <w:rPr>
          <w:rFonts w:eastAsia="Arial Unicode MS"/>
          <w:bCs/>
        </w:rPr>
        <w:t>0</w:t>
      </w:r>
      <w:r w:rsidRPr="002535C6">
        <w:rPr>
          <w:rFonts w:eastAsia="Arial Unicode MS"/>
          <w:bCs/>
        </w:rPr>
        <w:t>9</w:t>
      </w:r>
      <w:r w:rsidR="00390327" w:rsidRPr="002535C6">
        <w:rPr>
          <w:rFonts w:eastAsia="Arial Unicode MS"/>
          <w:bCs/>
        </w:rPr>
        <w:t>:</w:t>
      </w:r>
      <w:r w:rsidRPr="002535C6">
        <w:rPr>
          <w:rFonts w:eastAsia="Arial Unicode MS"/>
          <w:bCs/>
        </w:rPr>
        <w:t>00 до 18</w:t>
      </w:r>
      <w:r w:rsidR="00390327" w:rsidRPr="002535C6">
        <w:rPr>
          <w:rFonts w:eastAsia="Arial Unicode MS"/>
          <w:bCs/>
        </w:rPr>
        <w:t>:</w:t>
      </w:r>
      <w:r w:rsidRPr="002535C6">
        <w:rPr>
          <w:rFonts w:eastAsia="Arial Unicode MS"/>
          <w:bCs/>
        </w:rPr>
        <w:t>00 в часовом поясе Заказчика, а также выделенный адрес электронной почты.</w:t>
      </w:r>
    </w:p>
    <w:p w14:paraId="7AC42E83" w14:textId="77777777" w:rsidR="00592F12" w:rsidRPr="002535C6" w:rsidRDefault="00592F12" w:rsidP="00592F12">
      <w:pPr>
        <w:spacing w:after="60"/>
        <w:rPr>
          <w:rFonts w:eastAsia="Arial Unicode MS"/>
          <w:bCs/>
        </w:rPr>
      </w:pPr>
      <w:r w:rsidRPr="002535C6">
        <w:rPr>
          <w:rFonts w:eastAsia="Arial Unicode MS"/>
          <w:bCs/>
        </w:rPr>
        <w:t>Телефон и электронный адрес для обращений ПЛО, пользователей Заказчика и Функционального заказчика предоставляются Функциональным заказчиком.</w:t>
      </w:r>
    </w:p>
    <w:p w14:paraId="53394702" w14:textId="77777777" w:rsidR="00592F12" w:rsidRPr="002535C6" w:rsidRDefault="00592F12" w:rsidP="00592F12">
      <w:pPr>
        <w:spacing w:after="60"/>
        <w:rPr>
          <w:rFonts w:eastAsia="Arial Unicode MS"/>
          <w:bCs/>
        </w:rPr>
      </w:pPr>
      <w:r w:rsidRPr="002535C6">
        <w:rPr>
          <w:rFonts w:eastAsia="Arial Unicode MS"/>
          <w:bCs/>
        </w:rPr>
        <w:t>Адреса электронной почты и номера телефонов могут быть изменены по согласованию сторон.</w:t>
      </w:r>
    </w:p>
    <w:p w14:paraId="5765F576" w14:textId="77777777" w:rsidR="00592F12" w:rsidRPr="002535C6" w:rsidRDefault="00592F12" w:rsidP="00592F12">
      <w:pPr>
        <w:pStyle w:val="a1"/>
        <w:numPr>
          <w:ilvl w:val="0"/>
          <w:numId w:val="0"/>
        </w:numPr>
        <w:spacing w:after="60" w:line="240" w:lineRule="auto"/>
        <w:ind w:firstLine="709"/>
        <w:rPr>
          <w:color w:val="auto"/>
        </w:rPr>
      </w:pPr>
      <w:r w:rsidRPr="002535C6">
        <w:rPr>
          <w:rFonts w:eastAsia="Arial Unicode MS"/>
          <w:bCs/>
          <w:color w:val="auto"/>
          <w:lang w:eastAsia="ru-RU"/>
        </w:rPr>
        <w:t>Время ожидания ответа при обращении по телефону - не более 15 минут. В случае наличия срочных обращений в работе ПИ/Исполнителя  время ожидания может быть увеличено.</w:t>
      </w:r>
    </w:p>
    <w:p w14:paraId="7D86929F" w14:textId="77777777" w:rsidR="00592F12" w:rsidRPr="002535C6" w:rsidRDefault="00592F12" w:rsidP="00592F12">
      <w:pPr>
        <w:pStyle w:val="a1"/>
        <w:tabs>
          <w:tab w:val="left" w:pos="993"/>
        </w:tabs>
        <w:spacing w:after="60" w:line="240" w:lineRule="auto"/>
        <w:ind w:left="0" w:firstLine="709"/>
        <w:rPr>
          <w:color w:val="auto"/>
        </w:rPr>
      </w:pPr>
      <w:r w:rsidRPr="002535C6">
        <w:rPr>
          <w:color w:val="auto"/>
        </w:rPr>
        <w:t>В часы технического обслуживания АСУО, при условии отсутствия в АСУО технической возможности и/или доступа у УП к функции регистрации обращений, Исполнитель обязан организовать прием и регистрацию обращений п</w:t>
      </w:r>
      <w:r w:rsidRPr="002535C6">
        <w:t xml:space="preserve">ользователей Системы </w:t>
      </w:r>
      <w:r w:rsidRPr="002535C6">
        <w:rPr>
          <w:color w:val="auto"/>
        </w:rPr>
        <w:t>по дополнительным каналам приема обращений –</w:t>
      </w:r>
      <w:r w:rsidR="00517DD3" w:rsidRPr="002535C6">
        <w:rPr>
          <w:color w:val="auto"/>
        </w:rPr>
        <w:t xml:space="preserve"> </w:t>
      </w:r>
      <w:r w:rsidRPr="002535C6">
        <w:rPr>
          <w:color w:val="auto"/>
        </w:rPr>
        <w:t>электронной почте</w:t>
      </w:r>
      <w:r w:rsidR="00517DD3" w:rsidRPr="002535C6">
        <w:rPr>
          <w:color w:val="auto"/>
        </w:rPr>
        <w:t xml:space="preserve"> и/или по телефону</w:t>
      </w:r>
      <w:r w:rsidRPr="002535C6">
        <w:rPr>
          <w:color w:val="auto"/>
        </w:rPr>
        <w:t>.</w:t>
      </w:r>
    </w:p>
    <w:p w14:paraId="2EB3C70A" w14:textId="77777777" w:rsidR="00592F12" w:rsidRPr="002535C6" w:rsidRDefault="00592F12" w:rsidP="00592F12">
      <w:pPr>
        <w:pStyle w:val="a1"/>
        <w:tabs>
          <w:tab w:val="left" w:pos="993"/>
        </w:tabs>
        <w:spacing w:after="60" w:line="240" w:lineRule="auto"/>
        <w:ind w:left="0" w:firstLine="709"/>
      </w:pPr>
      <w:r w:rsidRPr="002535C6">
        <w:t>Количество пользователей Системы, уполномоченных на взаимодействие с Исполнителем в рамках оказания услуг п.4.4.2:</w:t>
      </w:r>
    </w:p>
    <w:p w14:paraId="6A0E7C22" w14:textId="39FC3499" w:rsidR="00592F12" w:rsidRPr="002535C6" w:rsidRDefault="00CB0BC9" w:rsidP="00592F12">
      <w:pPr>
        <w:pStyle w:val="a1"/>
        <w:numPr>
          <w:ilvl w:val="0"/>
          <w:numId w:val="0"/>
        </w:numPr>
        <w:tabs>
          <w:tab w:val="left" w:pos="1843"/>
        </w:tabs>
        <w:spacing w:after="60" w:line="240" w:lineRule="auto"/>
        <w:ind w:firstLine="709"/>
      </w:pPr>
      <w:r>
        <w:t xml:space="preserve">- УП </w:t>
      </w:r>
      <w:r w:rsidR="00592F12" w:rsidRPr="002535C6">
        <w:t>– не более 70 человек,</w:t>
      </w:r>
      <w:r>
        <w:t xml:space="preserve"> </w:t>
      </w:r>
      <w:r w:rsidR="00592F12" w:rsidRPr="002535C6">
        <w:t>в составе которых Администраторы МО – не более 50 человек;</w:t>
      </w:r>
    </w:p>
    <w:p w14:paraId="48BD1545" w14:textId="4332C0CD" w:rsidR="00592F12" w:rsidRPr="002535C6" w:rsidRDefault="00592F12" w:rsidP="00592F12">
      <w:pPr>
        <w:pStyle w:val="a1"/>
        <w:numPr>
          <w:ilvl w:val="0"/>
          <w:numId w:val="0"/>
        </w:numPr>
        <w:tabs>
          <w:tab w:val="left" w:pos="1843"/>
        </w:tabs>
        <w:spacing w:after="60" w:line="240" w:lineRule="auto"/>
        <w:ind w:firstLine="709"/>
      </w:pPr>
      <w:r w:rsidRPr="002535C6">
        <w:t>- ПЛО –</w:t>
      </w:r>
      <w:r w:rsidR="00CB0BC9">
        <w:t xml:space="preserve"> </w:t>
      </w:r>
      <w:r w:rsidRPr="002535C6">
        <w:t>не ограничено.</w:t>
      </w:r>
    </w:p>
    <w:p w14:paraId="18E5C7A5" w14:textId="77777777" w:rsidR="00592F12" w:rsidRPr="002535C6" w:rsidRDefault="00592F12" w:rsidP="00592F12">
      <w:pPr>
        <w:pStyle w:val="a1"/>
        <w:tabs>
          <w:tab w:val="left" w:pos="993"/>
        </w:tabs>
        <w:spacing w:after="60" w:line="240" w:lineRule="auto"/>
        <w:ind w:left="0" w:firstLine="709"/>
      </w:pPr>
      <w:r w:rsidRPr="002535C6">
        <w:t>Для обеспечения взаимодействия между Исполнителем и Заказчиком/Функциональным заказчиком, а также для обеспечения возможности Исполнителю приступить к оказанию услуг в объеме и качестве, установленными Техническим заданием, со стороны Исполнителя и Заказчика/Функционального заказчика должно быть соблюдено выполнение следующих подготовительных мероприятий:</w:t>
      </w:r>
    </w:p>
    <w:p w14:paraId="4228B4AC" w14:textId="77777777" w:rsidR="00592F12" w:rsidRPr="002535C6" w:rsidRDefault="00592F12" w:rsidP="00592F12">
      <w:pPr>
        <w:pStyle w:val="a1"/>
        <w:numPr>
          <w:ilvl w:val="1"/>
          <w:numId w:val="41"/>
        </w:numPr>
        <w:tabs>
          <w:tab w:val="left" w:pos="1134"/>
        </w:tabs>
        <w:spacing w:after="60" w:line="240" w:lineRule="auto"/>
        <w:ind w:left="0" w:firstLine="709"/>
      </w:pPr>
      <w:r w:rsidRPr="002535C6">
        <w:t>Заказчиком и Функциональным заказчиком в течение 2-х (двух) рабочих дней со дня заключения Контракта определяется и доводится до Исполнителя по электронной почте список УП с указанием контактной информации по шаблону, представленному в Приложении 4 настоящего ТЗ (далее – Список УП);</w:t>
      </w:r>
    </w:p>
    <w:p w14:paraId="2EA7F903" w14:textId="77777777" w:rsidR="00592F12" w:rsidRPr="002535C6" w:rsidRDefault="00592F12" w:rsidP="00592F12">
      <w:pPr>
        <w:pStyle w:val="a1"/>
        <w:numPr>
          <w:ilvl w:val="1"/>
          <w:numId w:val="41"/>
        </w:numPr>
        <w:tabs>
          <w:tab w:val="left" w:pos="1134"/>
        </w:tabs>
        <w:spacing w:after="60" w:line="240" w:lineRule="auto"/>
        <w:ind w:left="0" w:firstLine="709"/>
      </w:pPr>
      <w:r w:rsidRPr="002535C6">
        <w:t xml:space="preserve">Исполнитель в течение 2-х (двух) рабочих дней с момента получения от Заказчика и Функционального заказчика Списка УП должен: </w:t>
      </w:r>
    </w:p>
    <w:p w14:paraId="7D08A959" w14:textId="77777777" w:rsidR="00592F12" w:rsidRPr="002535C6" w:rsidRDefault="00592F12" w:rsidP="00592F12">
      <w:pPr>
        <w:pStyle w:val="1d"/>
        <w:numPr>
          <w:ilvl w:val="0"/>
          <w:numId w:val="35"/>
        </w:numPr>
        <w:tabs>
          <w:tab w:val="left" w:pos="1134"/>
        </w:tabs>
        <w:spacing w:after="60" w:line="240" w:lineRule="auto"/>
        <w:ind w:left="0" w:firstLine="709"/>
        <w:rPr>
          <w:sz w:val="24"/>
          <w:szCs w:val="24"/>
        </w:rPr>
      </w:pPr>
      <w:r w:rsidRPr="002535C6">
        <w:rPr>
          <w:sz w:val="24"/>
          <w:szCs w:val="24"/>
        </w:rPr>
        <w:t>обеспечить подключение УП к АСУО для возможности регистрации в ней обращений УП;</w:t>
      </w:r>
    </w:p>
    <w:p w14:paraId="5055C38D" w14:textId="77777777" w:rsidR="00592F12" w:rsidRPr="002535C6" w:rsidRDefault="00592F12" w:rsidP="00592F12">
      <w:pPr>
        <w:pStyle w:val="1d"/>
        <w:numPr>
          <w:ilvl w:val="0"/>
          <w:numId w:val="35"/>
        </w:numPr>
        <w:tabs>
          <w:tab w:val="left" w:pos="1134"/>
        </w:tabs>
        <w:spacing w:after="60" w:line="240" w:lineRule="auto"/>
        <w:ind w:left="0" w:firstLine="709"/>
        <w:rPr>
          <w:sz w:val="24"/>
          <w:szCs w:val="24"/>
        </w:rPr>
      </w:pPr>
      <w:r w:rsidRPr="002535C6">
        <w:rPr>
          <w:sz w:val="24"/>
          <w:szCs w:val="24"/>
        </w:rPr>
        <w:t>предоставить УП права доступа и учетные данные («Имя пользователя» (</w:t>
      </w:r>
      <w:proofErr w:type="spellStart"/>
      <w:r w:rsidRPr="002535C6">
        <w:rPr>
          <w:sz w:val="24"/>
          <w:szCs w:val="24"/>
        </w:rPr>
        <w:t>Login</w:t>
      </w:r>
      <w:proofErr w:type="spellEnd"/>
      <w:r w:rsidRPr="002535C6">
        <w:rPr>
          <w:sz w:val="24"/>
          <w:szCs w:val="24"/>
        </w:rPr>
        <w:t>) и «Пароль» (</w:t>
      </w:r>
      <w:proofErr w:type="spellStart"/>
      <w:r w:rsidRPr="002535C6">
        <w:rPr>
          <w:sz w:val="24"/>
          <w:szCs w:val="24"/>
        </w:rPr>
        <w:t>Password</w:t>
      </w:r>
      <w:proofErr w:type="spellEnd"/>
      <w:r w:rsidRPr="002535C6">
        <w:rPr>
          <w:sz w:val="24"/>
          <w:szCs w:val="24"/>
        </w:rPr>
        <w:t>)) к УХД Исполнителя и к Базе знаний Исполнителя;</w:t>
      </w:r>
    </w:p>
    <w:p w14:paraId="053BDAC2" w14:textId="77777777" w:rsidR="00592F12" w:rsidRPr="002535C6" w:rsidRDefault="00592F12" w:rsidP="00592F12">
      <w:pPr>
        <w:pStyle w:val="1d"/>
        <w:numPr>
          <w:ilvl w:val="0"/>
          <w:numId w:val="35"/>
        </w:numPr>
        <w:tabs>
          <w:tab w:val="left" w:pos="1134"/>
        </w:tabs>
        <w:spacing w:after="60" w:line="240" w:lineRule="auto"/>
        <w:ind w:left="0" w:firstLine="709"/>
        <w:rPr>
          <w:sz w:val="24"/>
          <w:szCs w:val="24"/>
        </w:rPr>
      </w:pPr>
      <w:r w:rsidRPr="002535C6">
        <w:rPr>
          <w:sz w:val="24"/>
          <w:szCs w:val="24"/>
        </w:rPr>
        <w:t>предоставить УП адреса электронной почты для приема обращений;</w:t>
      </w:r>
    </w:p>
    <w:p w14:paraId="6443F27B" w14:textId="77777777" w:rsidR="00592F12" w:rsidRPr="002535C6" w:rsidRDefault="00592F12" w:rsidP="00592F12">
      <w:pPr>
        <w:pStyle w:val="1d"/>
        <w:numPr>
          <w:ilvl w:val="0"/>
          <w:numId w:val="35"/>
        </w:numPr>
        <w:tabs>
          <w:tab w:val="left" w:pos="1134"/>
        </w:tabs>
        <w:spacing w:after="60" w:line="240" w:lineRule="auto"/>
        <w:ind w:left="0" w:firstLine="709"/>
        <w:rPr>
          <w:sz w:val="24"/>
          <w:szCs w:val="24"/>
        </w:rPr>
      </w:pPr>
      <w:r w:rsidRPr="002535C6">
        <w:rPr>
          <w:sz w:val="24"/>
          <w:szCs w:val="24"/>
        </w:rPr>
        <w:t>предоставить УП номера телефонов для приема обращений;</w:t>
      </w:r>
    </w:p>
    <w:p w14:paraId="1DBA46C1" w14:textId="77777777" w:rsidR="00592F12" w:rsidRPr="002535C6" w:rsidRDefault="00592F12" w:rsidP="00592F12">
      <w:pPr>
        <w:pStyle w:val="1d"/>
        <w:numPr>
          <w:ilvl w:val="0"/>
          <w:numId w:val="35"/>
        </w:numPr>
        <w:tabs>
          <w:tab w:val="left" w:pos="1134"/>
        </w:tabs>
        <w:spacing w:after="60" w:line="240" w:lineRule="auto"/>
        <w:ind w:left="0" w:firstLine="709"/>
        <w:rPr>
          <w:sz w:val="24"/>
          <w:szCs w:val="24"/>
        </w:rPr>
      </w:pPr>
      <w:r w:rsidRPr="002535C6">
        <w:rPr>
          <w:sz w:val="24"/>
          <w:szCs w:val="24"/>
        </w:rPr>
        <w:t>направить Заказчику и Функциональному Заказчику по электронной почте подтверждение о завершении выполнения подготовительных мероприятий.</w:t>
      </w:r>
    </w:p>
    <w:p w14:paraId="0E392D70" w14:textId="77777777" w:rsidR="00592F12" w:rsidRPr="002535C6" w:rsidRDefault="00592F12" w:rsidP="00592F12">
      <w:pPr>
        <w:pStyle w:val="a1"/>
        <w:tabs>
          <w:tab w:val="left" w:pos="1134"/>
        </w:tabs>
        <w:spacing w:after="60" w:line="240" w:lineRule="auto"/>
        <w:ind w:left="0" w:firstLine="709"/>
      </w:pPr>
      <w:r w:rsidRPr="002535C6">
        <w:t>Оказание услуг и прием обращений от пользователей Системы осуществляется с момента завершения выполнения подготовительных мероприятий, указанных в п. 9 данных услуг.</w:t>
      </w:r>
    </w:p>
    <w:p w14:paraId="4290D490" w14:textId="77777777" w:rsidR="00592F12" w:rsidRPr="002535C6" w:rsidRDefault="00592F12" w:rsidP="00592F12">
      <w:pPr>
        <w:pStyle w:val="a1"/>
        <w:tabs>
          <w:tab w:val="left" w:pos="1134"/>
        </w:tabs>
        <w:spacing w:after="60" w:line="240" w:lineRule="auto"/>
        <w:ind w:left="0" w:firstLine="709"/>
      </w:pPr>
      <w:r w:rsidRPr="002535C6">
        <w:t>В дальнейшем Заказчик/Функциональный заказчик вправе вносить изменения в Список УП в течение всего срока действия Контракта. При этом количество УП не должно превышать значение, указанное в настоящем Техническом задании. Изменения в Списке УП Заказчик/Функциональный заказчик доводит до Исполнителя по электронной почте.</w:t>
      </w:r>
    </w:p>
    <w:p w14:paraId="49377EF7" w14:textId="77777777" w:rsidR="00592F12" w:rsidRPr="002535C6" w:rsidRDefault="00592F12" w:rsidP="00592F12">
      <w:pPr>
        <w:pStyle w:val="a1"/>
        <w:tabs>
          <w:tab w:val="left" w:pos="1134"/>
        </w:tabs>
        <w:spacing w:after="60" w:line="240" w:lineRule="auto"/>
        <w:ind w:left="0" w:firstLine="709"/>
      </w:pPr>
      <w:r w:rsidRPr="002535C6">
        <w:t>Исполнитель обязан вести учет всех обращений, поступающих от пользователей Системы, в АСУО.</w:t>
      </w:r>
    </w:p>
    <w:p w14:paraId="710E9DB9" w14:textId="77777777" w:rsidR="00592F12" w:rsidRPr="002535C6" w:rsidRDefault="00592F12" w:rsidP="00592F12">
      <w:pPr>
        <w:pStyle w:val="a1"/>
        <w:tabs>
          <w:tab w:val="left" w:pos="1134"/>
        </w:tabs>
        <w:spacing w:after="60" w:line="240" w:lineRule="auto"/>
        <w:ind w:left="0" w:firstLine="709"/>
      </w:pPr>
      <w:r w:rsidRPr="002535C6">
        <w:t>Для приема обращений УП по электронной почте Исполнитель должен организовать и представить Функциональному заказчику адреса электронной почты (в рамках выполнения подготовительных мероприятий по п. 9 данных услуг).</w:t>
      </w:r>
    </w:p>
    <w:p w14:paraId="58C5B3CC" w14:textId="013820DF" w:rsidR="00592F12" w:rsidRPr="002535C6" w:rsidRDefault="00592F12" w:rsidP="00592F12">
      <w:pPr>
        <w:pStyle w:val="a1"/>
        <w:tabs>
          <w:tab w:val="left" w:pos="1134"/>
        </w:tabs>
        <w:spacing w:after="60" w:line="240" w:lineRule="auto"/>
        <w:ind w:left="0" w:firstLine="709"/>
      </w:pPr>
      <w:r w:rsidRPr="002535C6">
        <w:t xml:space="preserve">УП в обращении сообщает все обязательные к заполнению сведения, предусмотренные для карточки </w:t>
      </w:r>
      <w:r w:rsidR="00893194" w:rsidRPr="002535C6">
        <w:t>обращения</w:t>
      </w:r>
      <w:r w:rsidRPr="002535C6">
        <w:t xml:space="preserve"> АСУО Исполнителя.</w:t>
      </w:r>
    </w:p>
    <w:p w14:paraId="338F8109" w14:textId="77777777" w:rsidR="00592F12" w:rsidRPr="002535C6" w:rsidRDefault="00592F12" w:rsidP="00592F12">
      <w:pPr>
        <w:pStyle w:val="a1"/>
        <w:tabs>
          <w:tab w:val="left" w:pos="1134"/>
        </w:tabs>
        <w:spacing w:after="60" w:line="240" w:lineRule="auto"/>
        <w:ind w:left="0" w:firstLine="709"/>
      </w:pPr>
      <w:r w:rsidRPr="002535C6">
        <w:t xml:space="preserve">УП направляет по электронной почте Исполнителю обращения, оформленные в соответствии с шаблоном, приведенным в Приложении 5 настоящего ТЗ. Обращения, направленные по электронной почте Исполнителю не по форме в соответствии с Приложением 5 настоящего ТЗ, Исполнитель вправе не принимать и не регистрировать в АСУО. </w:t>
      </w:r>
    </w:p>
    <w:p w14:paraId="23560DA3" w14:textId="77777777" w:rsidR="00592F12" w:rsidRPr="002535C6" w:rsidRDefault="00592F12" w:rsidP="00592F12">
      <w:pPr>
        <w:pStyle w:val="a1"/>
        <w:tabs>
          <w:tab w:val="left" w:pos="1134"/>
        </w:tabs>
        <w:spacing w:after="60" w:line="240" w:lineRule="auto"/>
        <w:ind w:left="0" w:firstLine="709"/>
      </w:pPr>
      <w:r w:rsidRPr="002535C6">
        <w:t>Прием обращений Исполнителем по электронной почте осуществляется только с электронных адресов УП, предоставленных Функциональным заказчиком в рамках Списка УП.</w:t>
      </w:r>
    </w:p>
    <w:p w14:paraId="3755F81D" w14:textId="6B64436D" w:rsidR="00592F12" w:rsidRPr="002535C6" w:rsidRDefault="00592F12" w:rsidP="00592F12">
      <w:pPr>
        <w:pStyle w:val="a1"/>
        <w:tabs>
          <w:tab w:val="left" w:pos="1134"/>
        </w:tabs>
        <w:spacing w:after="60" w:line="240" w:lineRule="auto"/>
        <w:ind w:left="0" w:firstLine="709"/>
      </w:pPr>
      <w:r w:rsidRPr="002535C6">
        <w:t xml:space="preserve">Одному обращению пользователей Системы должна соответствовать </w:t>
      </w:r>
      <w:r w:rsidR="00CC356F" w:rsidRPr="002535C6">
        <w:t>одно обращение</w:t>
      </w:r>
      <w:r w:rsidRPr="002535C6">
        <w:t xml:space="preserve"> в АСУО. Если в процессе обработки </w:t>
      </w:r>
      <w:r w:rsidR="005A74C5" w:rsidRPr="002535C6">
        <w:t>обращения</w:t>
      </w:r>
      <w:r w:rsidRPr="002535C6">
        <w:t xml:space="preserve">, возникают новые вопросы или события у пользователей Системы, не связанные с текущим обращением, либо влекущие за собой проведение дополнительных работ – сопутствующих, но прямо не связанных, то по ним в АСУО должны быть зарегистрированы отдельные </w:t>
      </w:r>
      <w:r w:rsidR="005A74C5" w:rsidRPr="002535C6">
        <w:t>обращения</w:t>
      </w:r>
      <w:r w:rsidRPr="002535C6">
        <w:t>.</w:t>
      </w:r>
    </w:p>
    <w:p w14:paraId="781C3877" w14:textId="77777777" w:rsidR="00592F12" w:rsidRPr="002535C6" w:rsidRDefault="00592F12" w:rsidP="00592F12">
      <w:pPr>
        <w:pStyle w:val="a1"/>
        <w:tabs>
          <w:tab w:val="left" w:pos="1134"/>
        </w:tabs>
        <w:spacing w:after="60" w:line="240" w:lineRule="auto"/>
        <w:ind w:left="0" w:firstLine="709"/>
      </w:pPr>
      <w:r w:rsidRPr="002535C6">
        <w:t>Исполнитель обязан отражать результаты первичного анализа и классификации каждого обращения в АСУО.</w:t>
      </w:r>
    </w:p>
    <w:p w14:paraId="6DAF1574" w14:textId="1B9052EE" w:rsidR="00592F12" w:rsidRPr="002535C6" w:rsidRDefault="00592F12" w:rsidP="00592F12">
      <w:pPr>
        <w:pStyle w:val="a1"/>
        <w:tabs>
          <w:tab w:val="left" w:pos="1134"/>
        </w:tabs>
        <w:spacing w:after="60" w:line="240" w:lineRule="auto"/>
        <w:ind w:left="0" w:firstLine="709"/>
      </w:pPr>
      <w:r w:rsidRPr="002535C6">
        <w:t xml:space="preserve">Для оказания предусмотренных настоящим Техническим заданием услуг, Исполнитель вправе запрашивать у пользователей Системы по </w:t>
      </w:r>
      <w:r w:rsidR="00CC356F" w:rsidRPr="002535C6">
        <w:t>соответствующему обращению</w:t>
      </w:r>
      <w:r w:rsidRPr="002535C6">
        <w:t xml:space="preserve"> дополнительную информацию, необходимую для качественного оказания услуг. Уточнение дополнительной информации по </w:t>
      </w:r>
      <w:r w:rsidR="00CC356F" w:rsidRPr="002535C6">
        <w:t>обращению</w:t>
      </w:r>
      <w:r w:rsidRPr="002535C6">
        <w:t xml:space="preserve"> производится сотрудниками Исполнителя по мере необходимости.</w:t>
      </w:r>
    </w:p>
    <w:p w14:paraId="70D6F674" w14:textId="25A56685" w:rsidR="00592F12" w:rsidRPr="002535C6" w:rsidRDefault="00592F12" w:rsidP="00592F12">
      <w:pPr>
        <w:pStyle w:val="a1"/>
        <w:tabs>
          <w:tab w:val="left" w:pos="1134"/>
        </w:tabs>
        <w:spacing w:after="60" w:line="240" w:lineRule="auto"/>
        <w:ind w:left="0" w:firstLine="709"/>
      </w:pPr>
      <w:r w:rsidRPr="002535C6">
        <w:t xml:space="preserve">Передача информации от Исполнителя к УП в рамках оказания услуг происходит путем обновления Исполнителем информации о статусе </w:t>
      </w:r>
      <w:r w:rsidR="00F67502" w:rsidRPr="002535C6">
        <w:t>обращения в</w:t>
      </w:r>
      <w:r w:rsidRPr="002535C6">
        <w:t xml:space="preserve"> АСУО.</w:t>
      </w:r>
    </w:p>
    <w:p w14:paraId="01B9AEF7" w14:textId="2499F20E" w:rsidR="00592F12" w:rsidRPr="002535C6" w:rsidRDefault="00592F12" w:rsidP="00592F12">
      <w:pPr>
        <w:pStyle w:val="a1"/>
        <w:tabs>
          <w:tab w:val="left" w:pos="1134"/>
        </w:tabs>
        <w:spacing w:after="60" w:line="240" w:lineRule="auto"/>
        <w:ind w:left="0" w:firstLine="709"/>
      </w:pPr>
      <w:r w:rsidRPr="002535C6">
        <w:t xml:space="preserve">Исполнитель вправе мотивированно отказать в выполнении </w:t>
      </w:r>
      <w:r w:rsidR="005A74C5" w:rsidRPr="002535C6">
        <w:t>обращения</w:t>
      </w:r>
      <w:r w:rsidR="005A74C5" w:rsidRPr="002535C6" w:rsidDel="005A74C5">
        <w:t xml:space="preserve"> </w:t>
      </w:r>
      <w:r w:rsidRPr="002535C6">
        <w:t xml:space="preserve">(закрыть </w:t>
      </w:r>
      <w:r w:rsidR="00F67502" w:rsidRPr="002535C6">
        <w:t>обращение</w:t>
      </w:r>
      <w:r w:rsidRPr="002535C6">
        <w:t xml:space="preserve"> </w:t>
      </w:r>
      <w:r w:rsidR="0065477C" w:rsidRPr="002535C6">
        <w:t xml:space="preserve">в </w:t>
      </w:r>
      <w:r w:rsidRPr="002535C6">
        <w:t>АСУО), если:</w:t>
      </w:r>
    </w:p>
    <w:p w14:paraId="4B79DFB8" w14:textId="77777777" w:rsidR="00592F12" w:rsidRPr="002535C6" w:rsidRDefault="00592F12" w:rsidP="00592F12">
      <w:pPr>
        <w:pStyle w:val="1d"/>
        <w:numPr>
          <w:ilvl w:val="0"/>
          <w:numId w:val="34"/>
        </w:numPr>
        <w:tabs>
          <w:tab w:val="left" w:pos="1134"/>
        </w:tabs>
        <w:spacing w:after="60" w:line="240" w:lineRule="auto"/>
        <w:ind w:left="0" w:firstLine="709"/>
        <w:rPr>
          <w:sz w:val="24"/>
          <w:szCs w:val="24"/>
        </w:rPr>
      </w:pPr>
      <w:r w:rsidRPr="002535C6">
        <w:rPr>
          <w:sz w:val="24"/>
          <w:szCs w:val="24"/>
        </w:rPr>
        <w:t>при классификации обращения в АСУО, выявлено несоответствие состава услуг сути обращения;</w:t>
      </w:r>
    </w:p>
    <w:p w14:paraId="1D887336" w14:textId="09C83426" w:rsidR="00592F12" w:rsidRPr="002535C6" w:rsidRDefault="00592F12" w:rsidP="00592F12">
      <w:pPr>
        <w:pStyle w:val="1d"/>
        <w:numPr>
          <w:ilvl w:val="0"/>
          <w:numId w:val="34"/>
        </w:numPr>
        <w:tabs>
          <w:tab w:val="left" w:pos="1134"/>
        </w:tabs>
        <w:spacing w:after="60" w:line="240" w:lineRule="auto"/>
        <w:ind w:left="0" w:firstLine="709"/>
        <w:rPr>
          <w:sz w:val="24"/>
          <w:szCs w:val="24"/>
        </w:rPr>
      </w:pPr>
      <w:r w:rsidRPr="002535C6">
        <w:rPr>
          <w:sz w:val="24"/>
          <w:szCs w:val="24"/>
        </w:rPr>
        <w:t xml:space="preserve">пользователи Системы не предоставили по </w:t>
      </w:r>
      <w:r w:rsidR="00CC356F" w:rsidRPr="002535C6">
        <w:rPr>
          <w:sz w:val="24"/>
          <w:szCs w:val="24"/>
        </w:rPr>
        <w:t>обращению</w:t>
      </w:r>
      <w:r w:rsidRPr="002535C6">
        <w:rPr>
          <w:sz w:val="24"/>
          <w:szCs w:val="24"/>
        </w:rPr>
        <w:t xml:space="preserve"> запрошенную информацию, необходимую для предоставления решения по </w:t>
      </w:r>
      <w:r w:rsidR="00CC356F" w:rsidRPr="002535C6">
        <w:rPr>
          <w:sz w:val="24"/>
          <w:szCs w:val="24"/>
        </w:rPr>
        <w:t>обращению</w:t>
      </w:r>
      <w:r w:rsidRPr="002535C6">
        <w:rPr>
          <w:sz w:val="24"/>
          <w:szCs w:val="24"/>
        </w:rPr>
        <w:t>, по истечении 14 (четырнадцати) рабочих дней с момента направления запроса на предоставление информации Исполнителем (при условии, что Исполнитель запрашивал недостающую информацию у инициатора обращения посредствам АСУО не менее 2 (двух) раз за указанный период);</w:t>
      </w:r>
    </w:p>
    <w:p w14:paraId="16B88F2C" w14:textId="41815F56" w:rsidR="00592F12" w:rsidRPr="002535C6" w:rsidRDefault="00CC356F" w:rsidP="00592F12">
      <w:pPr>
        <w:pStyle w:val="1d"/>
        <w:numPr>
          <w:ilvl w:val="0"/>
          <w:numId w:val="34"/>
        </w:numPr>
        <w:tabs>
          <w:tab w:val="left" w:pos="1134"/>
        </w:tabs>
        <w:spacing w:after="60" w:line="240" w:lineRule="auto"/>
        <w:ind w:left="0" w:firstLine="709"/>
        <w:rPr>
          <w:sz w:val="24"/>
          <w:szCs w:val="24"/>
        </w:rPr>
      </w:pPr>
      <w:r w:rsidRPr="002535C6">
        <w:rPr>
          <w:sz w:val="24"/>
          <w:szCs w:val="24"/>
        </w:rPr>
        <w:t>обращение</w:t>
      </w:r>
      <w:r w:rsidR="00592F12" w:rsidRPr="002535C6">
        <w:rPr>
          <w:sz w:val="24"/>
          <w:szCs w:val="24"/>
        </w:rPr>
        <w:t xml:space="preserve"> является </w:t>
      </w:r>
      <w:r w:rsidRPr="002535C6">
        <w:rPr>
          <w:sz w:val="24"/>
          <w:szCs w:val="24"/>
        </w:rPr>
        <w:t>обращением</w:t>
      </w:r>
      <w:r w:rsidR="00592F12" w:rsidRPr="002535C6">
        <w:rPr>
          <w:sz w:val="24"/>
          <w:szCs w:val="24"/>
        </w:rPr>
        <w:t>-дублем по отношению к друго</w:t>
      </w:r>
      <w:r w:rsidRPr="002535C6">
        <w:rPr>
          <w:sz w:val="24"/>
          <w:szCs w:val="24"/>
        </w:rPr>
        <w:t>му</w:t>
      </w:r>
      <w:r w:rsidR="00592F12" w:rsidRPr="002535C6">
        <w:rPr>
          <w:sz w:val="24"/>
          <w:szCs w:val="24"/>
        </w:rPr>
        <w:t xml:space="preserve"> </w:t>
      </w:r>
      <w:r w:rsidRPr="002535C6">
        <w:rPr>
          <w:sz w:val="24"/>
          <w:szCs w:val="24"/>
        </w:rPr>
        <w:t>обращению</w:t>
      </w:r>
      <w:r w:rsidR="00592F12" w:rsidRPr="002535C6">
        <w:rPr>
          <w:sz w:val="24"/>
          <w:szCs w:val="24"/>
        </w:rPr>
        <w:t>, зарегистрированной ранее УП или Исполнителем самостоятельно.</w:t>
      </w:r>
    </w:p>
    <w:p w14:paraId="4159596F" w14:textId="7EC0BF11" w:rsidR="00592F12" w:rsidRPr="002535C6" w:rsidRDefault="00592F12" w:rsidP="00592F12">
      <w:pPr>
        <w:pStyle w:val="a1"/>
        <w:tabs>
          <w:tab w:val="left" w:pos="1134"/>
        </w:tabs>
        <w:spacing w:after="60" w:line="240" w:lineRule="auto"/>
        <w:ind w:left="0" w:firstLine="709"/>
      </w:pPr>
      <w:r w:rsidRPr="002535C6">
        <w:t xml:space="preserve">В случаях, определенных в Таблице 1 Приложения 3 настоящего ТЗ, Исполнитель приостанавливает время обработки </w:t>
      </w:r>
      <w:r w:rsidR="005A74C5" w:rsidRPr="002535C6">
        <w:t>обращения</w:t>
      </w:r>
      <w:r w:rsidRPr="002535C6">
        <w:t xml:space="preserve">. Время приостановки не включается в общее время решения </w:t>
      </w:r>
      <w:r w:rsidR="005A74C5" w:rsidRPr="002535C6">
        <w:t>обращения</w:t>
      </w:r>
      <w:r w:rsidRPr="002535C6">
        <w:t>.</w:t>
      </w:r>
    </w:p>
    <w:p w14:paraId="1BC8D7FC" w14:textId="33FD5947" w:rsidR="00592F12" w:rsidRPr="002535C6" w:rsidRDefault="00F67502" w:rsidP="00592F12">
      <w:pPr>
        <w:pStyle w:val="a1"/>
        <w:tabs>
          <w:tab w:val="left" w:pos="1134"/>
        </w:tabs>
        <w:spacing w:after="60" w:line="240" w:lineRule="auto"/>
        <w:ind w:left="0" w:firstLine="709"/>
      </w:pPr>
      <w:r w:rsidRPr="002535C6">
        <w:t>Обращения классифицируются</w:t>
      </w:r>
      <w:r w:rsidR="00592F12" w:rsidRPr="002535C6">
        <w:t xml:space="preserve"> Исполнителем по категориям и приоритетам в соответствии с Таблицами 1, 2, 3 Приложения 1 настоящего ТЗ.</w:t>
      </w:r>
    </w:p>
    <w:p w14:paraId="03129E2A" w14:textId="4FC5C61C" w:rsidR="00592F12" w:rsidRPr="002535C6" w:rsidRDefault="00592F12" w:rsidP="00592F12">
      <w:pPr>
        <w:pStyle w:val="a1"/>
        <w:tabs>
          <w:tab w:val="left" w:pos="1134"/>
        </w:tabs>
        <w:spacing w:after="60" w:line="240" w:lineRule="auto"/>
        <w:ind w:left="0" w:firstLine="709"/>
      </w:pPr>
      <w:r w:rsidRPr="002535C6">
        <w:t xml:space="preserve">УП самостоятельно определяют категорию и приоритет обращения при передаче его в АСУО. В случае если категория и приоритет обращения определены некорректно, уполномоченный сотрудник Исполнителя (по согласованию с  пользователем Системы) или Функциональный заказчик вправе изменить категорию и приоритет данного обращения в соответствии с правилами присвоения приоритета </w:t>
      </w:r>
      <w:r w:rsidR="005A74C5" w:rsidRPr="002535C6">
        <w:t>обращениям</w:t>
      </w:r>
      <w:r w:rsidRPr="002535C6">
        <w:t xml:space="preserve">, определенными в Таблицах 1-2 Приложения 1 настоящего ТЗ, а также требованиями к срочности и степени воздействия, определенными для </w:t>
      </w:r>
      <w:r w:rsidR="00EC56AA" w:rsidRPr="002535C6">
        <w:t>обращений</w:t>
      </w:r>
      <w:r w:rsidRPr="002535C6">
        <w:t xml:space="preserve"> категории «Инцидент» в Таблице 3 Приложения 1 настоящего ТЗ.</w:t>
      </w:r>
    </w:p>
    <w:p w14:paraId="7C4A6CE6" w14:textId="4C2EDDD8" w:rsidR="00592F12" w:rsidRPr="002535C6" w:rsidRDefault="00592F12" w:rsidP="00592F12">
      <w:pPr>
        <w:pStyle w:val="a1"/>
        <w:tabs>
          <w:tab w:val="left" w:pos="1134"/>
        </w:tabs>
        <w:spacing w:after="60" w:line="240" w:lineRule="auto"/>
        <w:ind w:left="0" w:firstLine="709"/>
      </w:pPr>
      <w:r w:rsidRPr="002535C6">
        <w:t xml:space="preserve">В случае понижения приоритета из расчета нового срока </w:t>
      </w:r>
      <w:r w:rsidR="00FF7F87" w:rsidRPr="002535C6">
        <w:t xml:space="preserve">обработки </w:t>
      </w:r>
      <w:r w:rsidR="005A74C5"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F67502" w:rsidRPr="002535C6">
        <w:t>обращение находилось</w:t>
      </w:r>
      <w:r w:rsidR="005A74C5" w:rsidRPr="002535C6">
        <w:t xml:space="preserve"> </w:t>
      </w:r>
      <w:r w:rsidRPr="002535C6">
        <w:t>в работе сотрудника Исполнителя.</w:t>
      </w:r>
    </w:p>
    <w:p w14:paraId="4E40A3E0" w14:textId="1D8E7B76" w:rsidR="00592F12" w:rsidRPr="002535C6" w:rsidRDefault="00592F12" w:rsidP="00592F12">
      <w:pPr>
        <w:pStyle w:val="a1"/>
        <w:tabs>
          <w:tab w:val="left" w:pos="1134"/>
        </w:tabs>
        <w:spacing w:after="60" w:line="240" w:lineRule="auto"/>
        <w:ind w:left="0" w:firstLine="709"/>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решения </w:t>
      </w:r>
      <w:r w:rsidR="00893194" w:rsidRPr="002535C6">
        <w:t>обращения</w:t>
      </w:r>
      <w:r w:rsidRPr="002535C6">
        <w:t xml:space="preserve"> начинается заново с момента повышения приоритета.</w:t>
      </w:r>
    </w:p>
    <w:p w14:paraId="20DB9D92" w14:textId="77777777" w:rsidR="00592F12" w:rsidRPr="002535C6" w:rsidRDefault="00592F12" w:rsidP="00592F12">
      <w:pPr>
        <w:pStyle w:val="a1"/>
        <w:tabs>
          <w:tab w:val="left" w:pos="1134"/>
        </w:tabs>
        <w:spacing w:after="60" w:line="240" w:lineRule="auto"/>
        <w:ind w:left="0" w:firstLine="709"/>
      </w:pPr>
      <w:r w:rsidRPr="002535C6">
        <w:t>Обращения по услугам, подсистемам/модулям Системы, не предусмотренным настоящим Техническим заданием, Исполнитель не обрабатывает, о чем делается соответствующая запись в АСУО. УП информируется об условиях приобретения требуемого вида услуг, подсистем/модулей.</w:t>
      </w:r>
    </w:p>
    <w:p w14:paraId="2438B1AC" w14:textId="4DF84ECD" w:rsidR="00592F12" w:rsidRPr="002535C6" w:rsidRDefault="00592F12" w:rsidP="00592F12">
      <w:pPr>
        <w:pStyle w:val="a1"/>
        <w:tabs>
          <w:tab w:val="left" w:pos="1134"/>
        </w:tabs>
        <w:spacing w:after="60" w:line="240" w:lineRule="auto"/>
        <w:ind w:left="0" w:firstLine="709"/>
      </w:pPr>
      <w:r w:rsidRPr="002535C6">
        <w:t xml:space="preserve">Исполнитель обязан контролировать сроки, отведенные для регистрации и решения </w:t>
      </w:r>
      <w:r w:rsidR="00893194" w:rsidRPr="002535C6">
        <w:t>обращения</w:t>
      </w:r>
      <w:r w:rsidRPr="002535C6">
        <w:t xml:space="preserve">. При достижении определенного уровня срока (определяется Исполнителем) должен обеспечить эскалацию </w:t>
      </w:r>
      <w:r w:rsidR="00893194" w:rsidRPr="002535C6">
        <w:t>обращения</w:t>
      </w:r>
      <w:r w:rsidRPr="002535C6">
        <w:t xml:space="preserve"> на следующую линию службы сопровождения без нарушения установленных сроков обработки </w:t>
      </w:r>
      <w:r w:rsidR="00893194" w:rsidRPr="002535C6">
        <w:t>обращения</w:t>
      </w:r>
      <w:r w:rsidRPr="002535C6">
        <w:t>.</w:t>
      </w:r>
    </w:p>
    <w:p w14:paraId="2E04DFD6" w14:textId="77777777" w:rsidR="00592F12" w:rsidRPr="002535C6" w:rsidRDefault="00592F12" w:rsidP="00592F12">
      <w:pPr>
        <w:pStyle w:val="a1"/>
        <w:tabs>
          <w:tab w:val="left" w:pos="1134"/>
        </w:tabs>
        <w:spacing w:after="60" w:line="240" w:lineRule="auto"/>
        <w:ind w:left="0" w:firstLine="709"/>
      </w:pPr>
      <w:r w:rsidRPr="002535C6">
        <w:t>В отдельных случаях и при условии, что Исполнитель обоснует объективную невозможность выполнить обращение в установленный срок, время решения может быть увеличено по письменному согласованию с Функциональным заказчиком. Допускается согласование посредством электронной почты и (или) АСУО.</w:t>
      </w:r>
    </w:p>
    <w:p w14:paraId="0C0BF21B" w14:textId="1B333645" w:rsidR="00592F12" w:rsidRPr="002535C6" w:rsidRDefault="00592F12" w:rsidP="00592F12">
      <w:pPr>
        <w:pStyle w:val="a1"/>
        <w:tabs>
          <w:tab w:val="left" w:pos="1134"/>
        </w:tabs>
        <w:spacing w:after="60" w:line="240" w:lineRule="auto"/>
        <w:ind w:left="0" w:firstLine="709"/>
      </w:pPr>
      <w:r w:rsidRPr="002535C6">
        <w:t xml:space="preserve">Подтверждение решения </w:t>
      </w:r>
      <w:r w:rsidR="00893194" w:rsidRPr="002535C6">
        <w:t>обращения</w:t>
      </w:r>
      <w:r w:rsidRPr="002535C6">
        <w:t xml:space="preserve"> в АСУО производится УП после проверки предоставленного по </w:t>
      </w:r>
      <w:r w:rsidR="00CC356F" w:rsidRPr="002535C6">
        <w:t>обращению</w:t>
      </w:r>
      <w:r w:rsidRPr="002535C6">
        <w:t xml:space="preserve"> решения, либо Исполнителем – по согласованию с УП.</w:t>
      </w:r>
    </w:p>
    <w:p w14:paraId="4153B5B9" w14:textId="16B5A83F" w:rsidR="00592F12" w:rsidRPr="002535C6" w:rsidRDefault="00592F12" w:rsidP="00592F12">
      <w:pPr>
        <w:pStyle w:val="a1"/>
        <w:tabs>
          <w:tab w:val="left" w:pos="1134"/>
        </w:tabs>
        <w:spacing w:after="60" w:line="240" w:lineRule="auto"/>
        <w:ind w:left="0" w:firstLine="709"/>
        <w:rPr>
          <w:lang w:eastAsia="ru-RU"/>
        </w:rPr>
      </w:pPr>
      <w:r w:rsidRPr="002535C6">
        <w:rPr>
          <w:lang w:eastAsia="ru-RU"/>
        </w:rPr>
        <w:t xml:space="preserve">Исполнитель вправе осуществить закрытие </w:t>
      </w:r>
      <w:r w:rsidR="00FF7F87" w:rsidRPr="002535C6">
        <w:rPr>
          <w:lang w:eastAsia="ru-RU"/>
        </w:rPr>
        <w:t>обработанных обращений</w:t>
      </w:r>
      <w:r w:rsidRPr="002535C6">
        <w:rPr>
          <w:lang w:eastAsia="ru-RU"/>
        </w:rPr>
        <w:t xml:space="preserve"> самостоятельно, без согласования с УП, по истечении 30 (тридцати) рабочих дней со времени решения </w:t>
      </w:r>
      <w:r w:rsidR="00893194" w:rsidRPr="002535C6">
        <w:rPr>
          <w:lang w:eastAsia="ru-RU"/>
        </w:rPr>
        <w:t>обращения</w:t>
      </w:r>
      <w:r w:rsidRPr="002535C6">
        <w:rPr>
          <w:lang w:eastAsia="ru-RU"/>
        </w:rPr>
        <w:t xml:space="preserve"> (при условии, что Исполнитель обращался с просьбой подтвердить предоставленное по </w:t>
      </w:r>
      <w:r w:rsidR="00CC356F" w:rsidRPr="002535C6">
        <w:rPr>
          <w:lang w:eastAsia="ru-RU"/>
        </w:rPr>
        <w:t>обращению</w:t>
      </w:r>
      <w:r w:rsidRPr="002535C6">
        <w:rPr>
          <w:lang w:eastAsia="ru-RU"/>
        </w:rPr>
        <w:t xml:space="preserve"> решение к инициатору обращения посредствам АСУО не менее 2 (двух) раз за указанный период).</w:t>
      </w:r>
    </w:p>
    <w:p w14:paraId="436F51B9" w14:textId="77777777" w:rsidR="00592F12" w:rsidRPr="002535C6" w:rsidRDefault="00592F12" w:rsidP="00592F12">
      <w:pPr>
        <w:pStyle w:val="a1"/>
        <w:tabs>
          <w:tab w:val="left" w:pos="1134"/>
        </w:tabs>
        <w:spacing w:after="60" w:line="240" w:lineRule="auto"/>
        <w:ind w:left="0" w:firstLine="709"/>
        <w:rPr>
          <w:lang w:eastAsia="ru-RU"/>
        </w:rPr>
      </w:pPr>
      <w:r w:rsidRPr="002535C6">
        <w:rPr>
          <w:lang w:eastAsia="ru-RU"/>
        </w:rPr>
        <w:t>Обращения, поступившие от УП, по другим каналам связи, не предусмотренным</w:t>
      </w:r>
      <w:r w:rsidRPr="002535C6">
        <w:t xml:space="preserve"> настоящим Техническим заданием (в частности, Интернет - пейджерам, порталам, ICQ и иным), не являются официальными. Другие средства связи рассматриваются только как средства личного общения и не обязывают Исполнителя регистрировать обращения и/или отвечать на обращения, переданные такими видами связи.</w:t>
      </w:r>
    </w:p>
    <w:p w14:paraId="209F060B" w14:textId="77777777" w:rsidR="00592F12" w:rsidRPr="002535C6" w:rsidRDefault="00592F12" w:rsidP="00592F12">
      <w:pPr>
        <w:pStyle w:val="a1"/>
        <w:numPr>
          <w:ilvl w:val="0"/>
          <w:numId w:val="0"/>
        </w:numPr>
        <w:spacing w:after="60" w:line="240" w:lineRule="auto"/>
        <w:ind w:firstLine="709"/>
        <w:rPr>
          <w:lang w:eastAsia="ru-RU"/>
        </w:rPr>
      </w:pPr>
    </w:p>
    <w:p w14:paraId="0FB793B0"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Консультирование пользователей Системы</w:t>
      </w:r>
    </w:p>
    <w:p w14:paraId="10A9898D"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предоставление по зарегистрированным обращениям пользователям Системы необходимых и достаточных ответов и рекомендаций по:</w:t>
      </w:r>
    </w:p>
    <w:p w14:paraId="530EAC0E" w14:textId="77777777" w:rsidR="00592F12" w:rsidRPr="002535C6" w:rsidRDefault="00592F12" w:rsidP="00592F12">
      <w:pPr>
        <w:pStyle w:val="1d"/>
        <w:numPr>
          <w:ilvl w:val="0"/>
          <w:numId w:val="58"/>
        </w:numPr>
        <w:tabs>
          <w:tab w:val="clear" w:pos="459"/>
          <w:tab w:val="left" w:pos="993"/>
        </w:tabs>
        <w:spacing w:after="60" w:line="240" w:lineRule="auto"/>
        <w:ind w:left="0" w:firstLine="709"/>
        <w:rPr>
          <w:sz w:val="24"/>
          <w:szCs w:val="24"/>
        </w:rPr>
      </w:pPr>
      <w:r w:rsidRPr="002535C6">
        <w:rPr>
          <w:b/>
          <w:sz w:val="24"/>
          <w:szCs w:val="24"/>
        </w:rPr>
        <w:t>вопросам, связанным с эксплуатацией Системы</w:t>
      </w:r>
      <w:r w:rsidRPr="002535C6">
        <w:rPr>
          <w:sz w:val="24"/>
          <w:szCs w:val="24"/>
        </w:rPr>
        <w:t>: с установкой, настройкой, процедурой обновления, функционированием Системы, порядком выполнения операций бизнес-процессов в соответствии с рекомендациями, схемами и методами работы, определенными в Документации к Системе, по вопросам применения федерального и/или регионального законодательства в рамках методов использования Системы, схем работы с Системой.</w:t>
      </w:r>
    </w:p>
    <w:p w14:paraId="74EB7A03" w14:textId="3AB74EB4" w:rsidR="00592F12" w:rsidRPr="002535C6" w:rsidRDefault="00592F12" w:rsidP="00592F12">
      <w:pPr>
        <w:pStyle w:val="1d"/>
        <w:numPr>
          <w:ilvl w:val="0"/>
          <w:numId w:val="58"/>
        </w:numPr>
        <w:tabs>
          <w:tab w:val="clear" w:pos="459"/>
          <w:tab w:val="left" w:pos="993"/>
        </w:tabs>
        <w:spacing w:after="60" w:line="240" w:lineRule="auto"/>
        <w:ind w:left="0" w:firstLine="709"/>
        <w:rPr>
          <w:sz w:val="24"/>
          <w:szCs w:val="24"/>
        </w:rPr>
      </w:pPr>
      <w:r w:rsidRPr="002535C6">
        <w:rPr>
          <w:b/>
          <w:sz w:val="24"/>
          <w:szCs w:val="24"/>
        </w:rPr>
        <w:t>по техническим вопросам функционирования Системы</w:t>
      </w:r>
      <w:r w:rsidRPr="002535C6">
        <w:rPr>
          <w:sz w:val="24"/>
          <w:szCs w:val="24"/>
        </w:rPr>
        <w:t>, под которыми понимается предоставление рекомендаций по настройке, оптимизации, установке, проведению обновления, администрированию программного комплекса Системы (в соответствии с требованиями к составу программного комплекса, обозначенных в Системных требованиях), а также в части вопросов, касающихся настройки, установки, оптимизации, проведения обновления и администрирования базы данных Системы</w:t>
      </w:r>
      <w:r w:rsidR="00C93679">
        <w:rPr>
          <w:sz w:val="24"/>
          <w:szCs w:val="24"/>
        </w:rPr>
        <w:t>.</w:t>
      </w:r>
    </w:p>
    <w:p w14:paraId="08B4B8A2" w14:textId="77777777" w:rsidR="00592F12" w:rsidRPr="002535C6" w:rsidRDefault="00592F12" w:rsidP="00592F12">
      <w:pPr>
        <w:pStyle w:val="a1"/>
        <w:numPr>
          <w:ilvl w:val="0"/>
          <w:numId w:val="64"/>
        </w:numPr>
        <w:tabs>
          <w:tab w:val="left" w:pos="993"/>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181BD5ED" w14:textId="463028CB" w:rsidR="00592F12" w:rsidRPr="002535C6" w:rsidRDefault="00592F12" w:rsidP="00592F12">
      <w:pPr>
        <w:pStyle w:val="a1"/>
        <w:tabs>
          <w:tab w:val="left" w:pos="993"/>
        </w:tabs>
        <w:spacing w:after="60" w:line="240" w:lineRule="auto"/>
        <w:ind w:left="0" w:firstLine="709"/>
      </w:pPr>
      <w:r w:rsidRPr="002535C6">
        <w:t xml:space="preserve">Обращения с запросом на консультационную поддержку должны быть зарегистрированы в АСУО с категорией «Запрос на консультацию»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7EEAABFA" w14:textId="4099D680" w:rsidR="00592F12" w:rsidRPr="002535C6" w:rsidRDefault="00592F12" w:rsidP="00592F12">
      <w:pPr>
        <w:pStyle w:val="a1"/>
        <w:tabs>
          <w:tab w:val="left" w:pos="993"/>
        </w:tabs>
        <w:spacing w:after="60" w:line="240" w:lineRule="auto"/>
        <w:ind w:left="0" w:firstLine="709"/>
      </w:pPr>
      <w:r w:rsidRPr="002535C6">
        <w:t xml:space="preserve">В процессе обработки </w:t>
      </w:r>
      <w:r w:rsidR="00EC56AA" w:rsidRPr="002535C6">
        <w:t>обращений</w:t>
      </w:r>
      <w:r w:rsidRPr="002535C6">
        <w:t xml:space="preserve"> Заказчиком/Функциональным заказчиком или Исполнителем допускается изменение приоритета (в случае необходимости) в сторону повышения или понижения.</w:t>
      </w:r>
    </w:p>
    <w:p w14:paraId="0BD48F95" w14:textId="52042EAF" w:rsidR="00592F12" w:rsidRPr="002535C6" w:rsidRDefault="00592F12" w:rsidP="00592F12">
      <w:pPr>
        <w:pStyle w:val="a1"/>
        <w:tabs>
          <w:tab w:val="left" w:pos="993"/>
        </w:tabs>
        <w:spacing w:after="60" w:line="240" w:lineRule="auto"/>
        <w:ind w:left="0" w:firstLine="709"/>
      </w:pPr>
      <w:r w:rsidRPr="002535C6">
        <w:t xml:space="preserve">В случае понижения приоритета, из расчета нового срока решения </w:t>
      </w:r>
      <w:r w:rsidR="00893194"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CC356F" w:rsidRPr="002535C6">
        <w:t>обращение</w:t>
      </w:r>
      <w:r w:rsidRPr="002535C6">
        <w:t xml:space="preserve"> находилась в работе сотрудника Исполнителя.</w:t>
      </w:r>
    </w:p>
    <w:p w14:paraId="7495010C" w14:textId="44E6B7A9" w:rsidR="00592F12" w:rsidRPr="002535C6" w:rsidRDefault="00592F12" w:rsidP="00592F12">
      <w:pPr>
        <w:pStyle w:val="a1"/>
        <w:tabs>
          <w:tab w:val="left" w:pos="993"/>
        </w:tabs>
        <w:spacing w:after="60" w:line="240" w:lineRule="auto"/>
        <w:ind w:left="0" w:firstLine="709"/>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решения </w:t>
      </w:r>
      <w:r w:rsidR="00893194" w:rsidRPr="002535C6">
        <w:t>обращения</w:t>
      </w:r>
      <w:r w:rsidRPr="002535C6">
        <w:t xml:space="preserve"> начинается заново с момента повышения приоритета.</w:t>
      </w:r>
    </w:p>
    <w:p w14:paraId="135612DD" w14:textId="057FD974" w:rsidR="00592F12" w:rsidRPr="002535C6" w:rsidRDefault="00592F12" w:rsidP="00592F12">
      <w:pPr>
        <w:pStyle w:val="a1"/>
        <w:tabs>
          <w:tab w:val="left" w:pos="993"/>
        </w:tabs>
        <w:spacing w:after="60" w:line="240" w:lineRule="auto"/>
        <w:ind w:left="0" w:firstLine="709"/>
      </w:pPr>
      <w:r w:rsidRPr="002535C6">
        <w:t xml:space="preserve">По запросу Исполнителя Заказчик/Функциональный заказчик предоставляет Исполнителю материалы и данные, необходимые для анализа зарегистрированного обращения и подготовки ответов и рекомендаций по обозначенным в </w:t>
      </w:r>
      <w:r w:rsidR="00CC356F" w:rsidRPr="002535C6">
        <w:t>обращении</w:t>
      </w:r>
      <w:r w:rsidRPr="002535C6">
        <w:t xml:space="preserve"> вопросам.</w:t>
      </w:r>
    </w:p>
    <w:p w14:paraId="681E522B" w14:textId="77777777" w:rsidR="00592F12" w:rsidRPr="002535C6" w:rsidRDefault="00592F12" w:rsidP="00592F12">
      <w:pPr>
        <w:pStyle w:val="a1"/>
        <w:tabs>
          <w:tab w:val="left" w:pos="993"/>
        </w:tabs>
        <w:spacing w:after="60" w:line="240" w:lineRule="auto"/>
        <w:ind w:left="0" w:firstLine="709"/>
      </w:pPr>
      <w:r w:rsidRPr="002535C6">
        <w:t xml:space="preserve">Исполнитель обязан предоставлять необходимые и достаточные ответы и рекомендации по соответствующим вопросам, позволяющие </w:t>
      </w:r>
      <w:r w:rsidRPr="00181756">
        <w:t>пользователям Системы</w:t>
      </w:r>
      <w:r w:rsidRPr="002535C6">
        <w:t xml:space="preserve"> решить возникающие в ходе эксплуатации Системы вопросы или проблемы.</w:t>
      </w:r>
    </w:p>
    <w:p w14:paraId="6E432A10" w14:textId="7F43146D" w:rsidR="00592F12" w:rsidRPr="002535C6" w:rsidRDefault="00592F12" w:rsidP="00592F12">
      <w:pPr>
        <w:pStyle w:val="a1"/>
        <w:tabs>
          <w:tab w:val="left" w:pos="993"/>
        </w:tabs>
        <w:spacing w:after="60" w:line="240" w:lineRule="auto"/>
        <w:ind w:left="0" w:firstLine="709"/>
      </w:pPr>
      <w:r w:rsidRPr="002535C6">
        <w:t xml:space="preserve">Исполнитель обязан отражать информацию о ходе решения </w:t>
      </w:r>
      <w:r w:rsidR="00F67502" w:rsidRPr="002535C6">
        <w:t xml:space="preserve">обращения </w:t>
      </w:r>
      <w:r w:rsidRPr="002535C6">
        <w:t>в АСУО.</w:t>
      </w:r>
    </w:p>
    <w:p w14:paraId="21B19DFA" w14:textId="7F754E45" w:rsidR="00592F12" w:rsidRPr="002535C6" w:rsidRDefault="00592F12" w:rsidP="00592F12">
      <w:pPr>
        <w:pStyle w:val="a1"/>
        <w:tabs>
          <w:tab w:val="left" w:pos="993"/>
        </w:tabs>
        <w:spacing w:after="60" w:line="240" w:lineRule="auto"/>
        <w:ind w:left="0" w:firstLine="709"/>
      </w:pPr>
      <w:r w:rsidRPr="002535C6">
        <w:t xml:space="preserve">Исполнитель обязан оказывать консультации </w:t>
      </w:r>
      <w:r w:rsidRPr="00C617A5">
        <w:t>пользователям Системы</w:t>
      </w:r>
      <w:r w:rsidRPr="002535C6">
        <w:rPr>
          <w:rStyle w:val="afe"/>
        </w:rPr>
        <w:t xml:space="preserve"> </w:t>
      </w:r>
      <w:r w:rsidRPr="002535C6">
        <w:t xml:space="preserve">в рамках времени, отведенного на решение </w:t>
      </w:r>
      <w:r w:rsidR="00FF7F87" w:rsidRPr="002535C6">
        <w:t xml:space="preserve">обращения </w:t>
      </w:r>
      <w:r w:rsidRPr="002535C6">
        <w:t>категории «Запрос на консультацию», в зависимости от присвоенного приоритета:</w:t>
      </w:r>
    </w:p>
    <w:p w14:paraId="36064488" w14:textId="77777777" w:rsidR="00592F12" w:rsidRPr="002535C6" w:rsidRDefault="00592F12" w:rsidP="00592F12">
      <w:pPr>
        <w:pStyle w:val="1d"/>
        <w:tabs>
          <w:tab w:val="clear" w:pos="459"/>
          <w:tab w:val="left" w:pos="993"/>
        </w:tabs>
        <w:spacing w:after="60" w:line="240" w:lineRule="auto"/>
        <w:ind w:left="709"/>
        <w:rPr>
          <w:sz w:val="24"/>
          <w:szCs w:val="24"/>
        </w:rPr>
      </w:pPr>
      <w:r w:rsidRPr="002535C6">
        <w:rPr>
          <w:sz w:val="24"/>
          <w:szCs w:val="24"/>
        </w:rPr>
        <w:t xml:space="preserve">5  рабочих дней с приоритетом «3 – незначительный (средний)»; </w:t>
      </w:r>
    </w:p>
    <w:p w14:paraId="297FDE8A" w14:textId="77777777" w:rsidR="00592F12" w:rsidRPr="002535C6" w:rsidRDefault="00592F12" w:rsidP="00592F12">
      <w:pPr>
        <w:pStyle w:val="1d"/>
        <w:tabs>
          <w:tab w:val="clear" w:pos="459"/>
          <w:tab w:val="left" w:pos="993"/>
        </w:tabs>
        <w:spacing w:after="60" w:line="240" w:lineRule="auto"/>
        <w:ind w:left="709"/>
        <w:rPr>
          <w:sz w:val="24"/>
          <w:szCs w:val="24"/>
        </w:rPr>
      </w:pPr>
      <w:r w:rsidRPr="002535C6">
        <w:rPr>
          <w:sz w:val="24"/>
          <w:szCs w:val="24"/>
        </w:rPr>
        <w:t>7  рабочих дней с приоритетом «4 – низкий».</w:t>
      </w:r>
    </w:p>
    <w:p w14:paraId="29891266" w14:textId="77777777" w:rsidR="00592F12" w:rsidRPr="002535C6" w:rsidRDefault="00592F12" w:rsidP="00592F12">
      <w:pPr>
        <w:pStyle w:val="a1"/>
        <w:tabs>
          <w:tab w:val="left" w:pos="1134"/>
        </w:tabs>
        <w:spacing w:after="60" w:line="240" w:lineRule="auto"/>
        <w:ind w:left="0" w:firstLine="709"/>
      </w:pPr>
      <w:r w:rsidRPr="002535C6">
        <w:t>Данный вид услуг не включает в себя вопросы, касающиеся настройки, установки, оптимизации, проведение обновлений и администрирования базы данных Системы, настройки, установки, оптимизации, аппаратного окружения Системы (аппаратное обеспечение, сетевое оборудование, иное), а также установки, настройки, оптимизации системного программного обеспечения.</w:t>
      </w:r>
    </w:p>
    <w:p w14:paraId="0A93AAB9" w14:textId="77777777" w:rsidR="00592F12" w:rsidRPr="002535C6" w:rsidRDefault="00592F12" w:rsidP="00592F12">
      <w:pPr>
        <w:pStyle w:val="a1"/>
        <w:numPr>
          <w:ilvl w:val="0"/>
          <w:numId w:val="0"/>
        </w:numPr>
        <w:spacing w:after="60" w:line="240" w:lineRule="auto"/>
        <w:ind w:firstLine="709"/>
      </w:pPr>
    </w:p>
    <w:p w14:paraId="5E09429D"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 xml:space="preserve">Консультирование уполномоченного пользователя по обеспечению функционирования базы данных системы под управлением СУБД «PostgreSQL» </w:t>
      </w:r>
    </w:p>
    <w:p w14:paraId="244D5ED9" w14:textId="77777777" w:rsidR="00592F12" w:rsidRPr="00AB0BEA" w:rsidRDefault="00592F12" w:rsidP="00592F12">
      <w:pPr>
        <w:spacing w:after="60"/>
        <w:rPr>
          <w:rStyle w:val="afe"/>
          <w:rFonts w:eastAsia="Arial Unicode MS"/>
          <w:sz w:val="24"/>
          <w:szCs w:val="24"/>
        </w:rPr>
      </w:pPr>
      <w:r w:rsidRPr="00AB0BEA">
        <w:rPr>
          <w:rStyle w:val="afe"/>
          <w:rFonts w:eastAsia="Courier New"/>
          <w:sz w:val="24"/>
          <w:szCs w:val="24"/>
        </w:rPr>
        <w:t xml:space="preserve">Под данным видом услуг понимается </w:t>
      </w:r>
      <w:r w:rsidRPr="00AB0BEA">
        <w:rPr>
          <w:rStyle w:val="afe"/>
          <w:rFonts w:eastAsia="Arial Unicode MS"/>
          <w:sz w:val="24"/>
          <w:szCs w:val="24"/>
        </w:rPr>
        <w:t>оказание по зарегистрированным обращениям УП консультаций, связанных с установкой, настройкой, проведением обновлений и администрированием СУБД «PostgreSQL», необходимыми для обеспечения функционирования Системы.</w:t>
      </w:r>
    </w:p>
    <w:p w14:paraId="473C6E31" w14:textId="77777777" w:rsidR="00592F12" w:rsidRPr="002535C6" w:rsidRDefault="00592F12" w:rsidP="00592F12">
      <w:pPr>
        <w:pStyle w:val="a1"/>
        <w:numPr>
          <w:ilvl w:val="0"/>
          <w:numId w:val="65"/>
        </w:numPr>
        <w:tabs>
          <w:tab w:val="left" w:pos="1134"/>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745C32F3" w14:textId="5248B68F" w:rsidR="00592F12" w:rsidRPr="002535C6" w:rsidRDefault="00592F12" w:rsidP="00592F12">
      <w:pPr>
        <w:pStyle w:val="a1"/>
        <w:numPr>
          <w:ilvl w:val="0"/>
          <w:numId w:val="18"/>
        </w:numPr>
        <w:tabs>
          <w:tab w:val="left" w:pos="1134"/>
        </w:tabs>
        <w:spacing w:after="60" w:line="240" w:lineRule="auto"/>
        <w:ind w:left="0" w:firstLine="709"/>
      </w:pPr>
      <w:r w:rsidRPr="002535C6">
        <w:t xml:space="preserve">Обращения с запросом на консультационную поддержку должны быть зарегистрированы в АСУО с категорией «Запрос на консультацию»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101B9CBA" w14:textId="4A9071C7" w:rsidR="00592F12" w:rsidRPr="002535C6" w:rsidRDefault="00592F12" w:rsidP="00592F12">
      <w:pPr>
        <w:pStyle w:val="a1"/>
        <w:numPr>
          <w:ilvl w:val="0"/>
          <w:numId w:val="18"/>
        </w:numPr>
        <w:tabs>
          <w:tab w:val="left" w:pos="1134"/>
        </w:tabs>
        <w:spacing w:after="60" w:line="240" w:lineRule="auto"/>
        <w:ind w:left="0" w:firstLine="709"/>
      </w:pPr>
      <w:r w:rsidRPr="002535C6">
        <w:t xml:space="preserve">В процессе обработки </w:t>
      </w:r>
      <w:r w:rsidR="00EC56AA" w:rsidRPr="002535C6">
        <w:t>обращений</w:t>
      </w:r>
      <w:r w:rsidRPr="002535C6">
        <w:t xml:space="preserve"> Функциональным заказчиком или Исполнителем допускается изменение приоритета (в случае необходимости) в сторону повышения или понижения.</w:t>
      </w:r>
    </w:p>
    <w:p w14:paraId="0E583635" w14:textId="05CF77B5" w:rsidR="00592F12" w:rsidRPr="002535C6" w:rsidRDefault="00592F12" w:rsidP="00592F12">
      <w:pPr>
        <w:pStyle w:val="a1"/>
        <w:numPr>
          <w:ilvl w:val="0"/>
          <w:numId w:val="18"/>
        </w:numPr>
        <w:tabs>
          <w:tab w:val="left" w:pos="1134"/>
        </w:tabs>
        <w:spacing w:after="60" w:line="240" w:lineRule="auto"/>
        <w:ind w:left="0" w:firstLine="709"/>
      </w:pPr>
      <w:r w:rsidRPr="002535C6">
        <w:t xml:space="preserve">В случае понижения приоритета, из расчета нового срока решения </w:t>
      </w:r>
      <w:r w:rsidR="00893194"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CC356F" w:rsidRPr="002535C6">
        <w:t>обращение</w:t>
      </w:r>
      <w:r w:rsidRPr="002535C6">
        <w:t xml:space="preserve"> </w:t>
      </w:r>
      <w:r w:rsidR="00CC356F" w:rsidRPr="002535C6">
        <w:t xml:space="preserve">находилось </w:t>
      </w:r>
      <w:r w:rsidRPr="002535C6">
        <w:t>в работе сотрудника Исполнителя.</w:t>
      </w:r>
    </w:p>
    <w:p w14:paraId="6924504A" w14:textId="07B528FE" w:rsidR="00592F12" w:rsidRPr="002535C6" w:rsidRDefault="00592F12" w:rsidP="00592F12">
      <w:pPr>
        <w:pStyle w:val="a1"/>
        <w:numPr>
          <w:ilvl w:val="0"/>
          <w:numId w:val="18"/>
        </w:numPr>
        <w:tabs>
          <w:tab w:val="left" w:pos="1134"/>
        </w:tabs>
        <w:spacing w:after="60" w:line="240" w:lineRule="auto"/>
        <w:ind w:left="0" w:firstLine="709"/>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решения </w:t>
      </w:r>
      <w:r w:rsidR="00893194" w:rsidRPr="002535C6">
        <w:t>обращения</w:t>
      </w:r>
      <w:r w:rsidRPr="002535C6">
        <w:t xml:space="preserve"> начинается заново с момента повышения приоритета.</w:t>
      </w:r>
    </w:p>
    <w:p w14:paraId="31291A33" w14:textId="03300611" w:rsidR="00592F12" w:rsidRPr="002535C6" w:rsidRDefault="00592F12" w:rsidP="00592F12">
      <w:pPr>
        <w:pStyle w:val="a1"/>
        <w:numPr>
          <w:ilvl w:val="0"/>
          <w:numId w:val="18"/>
        </w:numPr>
        <w:tabs>
          <w:tab w:val="left" w:pos="1134"/>
        </w:tabs>
        <w:spacing w:after="60" w:line="240" w:lineRule="auto"/>
        <w:ind w:left="0" w:firstLine="709"/>
      </w:pPr>
      <w:r w:rsidRPr="002535C6">
        <w:t xml:space="preserve">По запросу Исполнителя Функциональный заказчик предоставляет Исполнителю материалы и данные, необходимые для анализа зарегистрированного обращения и подготовки ответов и рекомендаций по обозначенным в </w:t>
      </w:r>
      <w:r w:rsidR="00CC356F" w:rsidRPr="002535C6">
        <w:t>обращении</w:t>
      </w:r>
      <w:r w:rsidRPr="002535C6">
        <w:t xml:space="preserve"> вопросам.</w:t>
      </w:r>
    </w:p>
    <w:p w14:paraId="10DEDEE9"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предоставлять необходимые и достаточные ответы на вопросы, связанные с установкой, настройкой, проведением обновлений и администрированием СУБД «</w:t>
      </w:r>
      <w:r w:rsidRPr="002535C6">
        <w:rPr>
          <w:rFonts w:eastAsia="Arial Unicode MS"/>
          <w:bCs/>
          <w:lang w:bidi="en-US"/>
        </w:rPr>
        <w:t>PostgreSQL</w:t>
      </w:r>
      <w:r w:rsidRPr="002535C6">
        <w:t>», для обеспечения функционирования Системы.</w:t>
      </w:r>
    </w:p>
    <w:p w14:paraId="511A55F4" w14:textId="4BF249A7" w:rsidR="00592F12" w:rsidRPr="002535C6" w:rsidRDefault="00592F12" w:rsidP="00592F12">
      <w:pPr>
        <w:pStyle w:val="a1"/>
        <w:numPr>
          <w:ilvl w:val="0"/>
          <w:numId w:val="18"/>
        </w:numPr>
        <w:tabs>
          <w:tab w:val="left" w:pos="1134"/>
        </w:tabs>
        <w:spacing w:after="60" w:line="240" w:lineRule="auto"/>
        <w:ind w:left="0" w:firstLine="709"/>
      </w:pPr>
      <w:r w:rsidRPr="002535C6">
        <w:t xml:space="preserve">На основании информации, полученной в рамках </w:t>
      </w:r>
      <w:r w:rsidR="00893194" w:rsidRPr="002535C6">
        <w:t>обращения</w:t>
      </w:r>
      <w:r w:rsidRPr="002535C6">
        <w:t xml:space="preserve"> УП, Исполнитель разрабатывает комплекс рекомендаций и мер по вопросам эксплуатации СУБД для обеспечения функционирования базы данных Системы (включая идентификацию ошибок в СУБД), позволяющих УП с помощью реализованной функциональности Системы или СУБД (если это принципиально возможно) решить возникшую перед ним проблему.</w:t>
      </w:r>
    </w:p>
    <w:p w14:paraId="7A604C27" w14:textId="77777777" w:rsidR="00592F12" w:rsidRPr="002535C6" w:rsidRDefault="00592F12" w:rsidP="00592F12">
      <w:pPr>
        <w:pStyle w:val="a1"/>
        <w:numPr>
          <w:ilvl w:val="0"/>
          <w:numId w:val="18"/>
        </w:numPr>
        <w:tabs>
          <w:tab w:val="left" w:pos="1134"/>
        </w:tabs>
        <w:spacing w:after="60" w:line="240" w:lineRule="auto"/>
        <w:ind w:left="0" w:firstLine="709"/>
      </w:pPr>
      <w:r w:rsidRPr="002535C6">
        <w:t>В случае идентификации ошибок СУБД Исполнитель предоставляет техническую информацию для преодоления и разрешения проблем и ошибок.</w:t>
      </w:r>
    </w:p>
    <w:p w14:paraId="5B565E31" w14:textId="2FFDF0AD" w:rsidR="00592F12" w:rsidRPr="002535C6" w:rsidRDefault="00592F12" w:rsidP="00592F12">
      <w:pPr>
        <w:pStyle w:val="a1"/>
        <w:numPr>
          <w:ilvl w:val="0"/>
          <w:numId w:val="18"/>
        </w:numPr>
        <w:tabs>
          <w:tab w:val="left" w:pos="1134"/>
        </w:tabs>
        <w:spacing w:after="60" w:line="240" w:lineRule="auto"/>
        <w:ind w:left="0" w:firstLine="709"/>
      </w:pPr>
      <w:r w:rsidRPr="002535C6">
        <w:t xml:space="preserve">При изменении условий эксплуатации Системы (в том числе при </w:t>
      </w:r>
      <w:r w:rsidR="001A1FD8" w:rsidRPr="002535C6">
        <w:t>внесении изменений в</w:t>
      </w:r>
      <w:r w:rsidRPr="002535C6">
        <w:t xml:space="preserve"> Систем</w:t>
      </w:r>
      <w:r w:rsidR="001A1FD8" w:rsidRPr="002535C6">
        <w:t>у</w:t>
      </w:r>
      <w:r w:rsidRPr="002535C6">
        <w:t>) Исполнитель обеспечивает наличие у Функционального заказчика необходимой и достаточной информации о настройках СУБД и Системы, обеспечивающих штатное функционирование Системы.</w:t>
      </w:r>
    </w:p>
    <w:p w14:paraId="1B68588B" w14:textId="77777777" w:rsidR="00592F12" w:rsidRPr="002535C6" w:rsidRDefault="00592F12" w:rsidP="00592F12">
      <w:pPr>
        <w:pStyle w:val="a1"/>
        <w:numPr>
          <w:ilvl w:val="0"/>
          <w:numId w:val="18"/>
        </w:numPr>
        <w:tabs>
          <w:tab w:val="left" w:pos="1134"/>
        </w:tabs>
        <w:spacing w:after="60" w:line="240" w:lineRule="auto"/>
        <w:ind w:left="0" w:firstLine="709"/>
      </w:pPr>
      <w:r w:rsidRPr="002535C6">
        <w:t>При необходимости Функционального заказчика в миграции на новые версии СУБД (если это соответствует системным требованиям к работе Системы) Исполнитель оказывает УП необходимую консультационную помощь по обновлению (установке) и настройке СУБД.</w:t>
      </w:r>
    </w:p>
    <w:p w14:paraId="0D197EB4" w14:textId="3C06D81E" w:rsidR="00592F12" w:rsidRPr="002535C6" w:rsidRDefault="00592F12" w:rsidP="00592F12">
      <w:pPr>
        <w:pStyle w:val="a1"/>
        <w:numPr>
          <w:ilvl w:val="0"/>
          <w:numId w:val="18"/>
        </w:numPr>
        <w:tabs>
          <w:tab w:val="left" w:pos="1134"/>
        </w:tabs>
        <w:spacing w:after="60" w:line="240" w:lineRule="auto"/>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261E6754" w14:textId="221B321F" w:rsidR="00592F12" w:rsidRPr="002535C6" w:rsidRDefault="00592F12" w:rsidP="00592F12">
      <w:pPr>
        <w:pStyle w:val="a1"/>
        <w:numPr>
          <w:ilvl w:val="0"/>
          <w:numId w:val="18"/>
        </w:numPr>
        <w:tabs>
          <w:tab w:val="left" w:pos="1134"/>
        </w:tabs>
        <w:spacing w:after="60" w:line="240" w:lineRule="auto"/>
        <w:ind w:left="0" w:firstLine="709"/>
      </w:pPr>
      <w:r w:rsidRPr="002535C6">
        <w:t xml:space="preserve">Исполнитель обязан оказывать консультации УП по </w:t>
      </w:r>
      <w:r w:rsidR="00CC356F" w:rsidRPr="002535C6">
        <w:t>обращениям</w:t>
      </w:r>
      <w:r w:rsidRPr="002535C6">
        <w:t xml:space="preserve"> категории «Запрос на консультацию» в сроки, согласованные Сторонами.</w:t>
      </w:r>
    </w:p>
    <w:p w14:paraId="776ED43C" w14:textId="15C502C9" w:rsidR="00592F12" w:rsidRPr="002535C6" w:rsidRDefault="00592F12" w:rsidP="00592F12">
      <w:pPr>
        <w:pStyle w:val="a1"/>
        <w:numPr>
          <w:ilvl w:val="0"/>
          <w:numId w:val="18"/>
        </w:numPr>
        <w:tabs>
          <w:tab w:val="left" w:pos="1134"/>
        </w:tabs>
        <w:spacing w:after="60" w:line="240" w:lineRule="auto"/>
        <w:ind w:left="0" w:firstLine="709"/>
        <w:rPr>
          <w:b/>
        </w:rPr>
      </w:pPr>
      <w:r w:rsidRPr="002535C6">
        <w:t>Предоставление версий и обновлений СУБД, оказание услуг по установке, настройке и конфигурированию СУБД данным видом услуг не предусмотрены, состав услуг в</w:t>
      </w:r>
      <w:r w:rsidR="00336962" w:rsidRPr="002535C6">
        <w:t xml:space="preserve"> части СУБД приведен в п.4.4.9</w:t>
      </w:r>
      <w:r w:rsidR="00E20368">
        <w:t xml:space="preserve"> настоящего ТЗ</w:t>
      </w:r>
      <w:r w:rsidR="00336962" w:rsidRPr="002535C6">
        <w:t>.</w:t>
      </w:r>
    </w:p>
    <w:p w14:paraId="71D0F004" w14:textId="77777777" w:rsidR="00592F12" w:rsidRPr="002535C6" w:rsidRDefault="00592F12" w:rsidP="00592F12">
      <w:pPr>
        <w:pStyle w:val="a1"/>
        <w:numPr>
          <w:ilvl w:val="0"/>
          <w:numId w:val="0"/>
        </w:numPr>
        <w:spacing w:after="60" w:line="240" w:lineRule="auto"/>
        <w:ind w:firstLine="709"/>
        <w:rPr>
          <w:b/>
        </w:rPr>
      </w:pPr>
    </w:p>
    <w:p w14:paraId="7794AAC8"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6" w:name="Услуга_Б5"/>
      <w:bookmarkStart w:id="7" w:name="_Toc492027554"/>
      <w:bookmarkStart w:id="8" w:name="_Toc512352790"/>
      <w:r w:rsidRPr="002535C6">
        <w:rPr>
          <w:sz w:val="24"/>
          <w:szCs w:val="24"/>
        </w:rPr>
        <w:t>Управление инцидентами</w:t>
      </w:r>
      <w:bookmarkEnd w:id="6"/>
      <w:bookmarkEnd w:id="7"/>
      <w:bookmarkEnd w:id="8"/>
      <w:r w:rsidRPr="002535C6">
        <w:rPr>
          <w:sz w:val="24"/>
          <w:szCs w:val="24"/>
        </w:rPr>
        <w:t xml:space="preserve"> </w:t>
      </w:r>
    </w:p>
    <w:p w14:paraId="1D68B910"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диагностика, классификация, анализ и предоставление решения по зарегистрированным обращениям, связанным с возникновением у пользователя Системы инцидентов, возникающих в случаях:</w:t>
      </w:r>
    </w:p>
    <w:p w14:paraId="55905EC5" w14:textId="77777777" w:rsidR="00592F12" w:rsidRPr="002535C6" w:rsidRDefault="00592F12" w:rsidP="00592F12">
      <w:pPr>
        <w:pStyle w:val="1d"/>
        <w:numPr>
          <w:ilvl w:val="0"/>
          <w:numId w:val="61"/>
        </w:numPr>
        <w:tabs>
          <w:tab w:val="clear" w:pos="459"/>
          <w:tab w:val="left" w:pos="993"/>
        </w:tabs>
        <w:spacing w:after="60" w:line="240" w:lineRule="auto"/>
        <w:ind w:left="0" w:firstLine="709"/>
        <w:rPr>
          <w:sz w:val="24"/>
          <w:szCs w:val="24"/>
        </w:rPr>
      </w:pPr>
      <w:r w:rsidRPr="002535C6">
        <w:rPr>
          <w:sz w:val="24"/>
          <w:szCs w:val="24"/>
        </w:rPr>
        <w:t>нештатной ситуации при выполнении функции Системы, влияющей или способной прекратить возможность выполнения пользователем действий в Системе;</w:t>
      </w:r>
    </w:p>
    <w:p w14:paraId="1E90A21B" w14:textId="77777777" w:rsidR="00592F12" w:rsidRPr="002535C6" w:rsidRDefault="00592F12" w:rsidP="00592F12">
      <w:pPr>
        <w:pStyle w:val="1d"/>
        <w:numPr>
          <w:ilvl w:val="0"/>
          <w:numId w:val="61"/>
        </w:numPr>
        <w:tabs>
          <w:tab w:val="clear" w:pos="459"/>
          <w:tab w:val="left" w:pos="993"/>
        </w:tabs>
        <w:spacing w:after="60" w:line="240" w:lineRule="auto"/>
        <w:ind w:left="0" w:firstLine="709"/>
        <w:rPr>
          <w:sz w:val="24"/>
          <w:szCs w:val="24"/>
        </w:rPr>
      </w:pPr>
      <w:r w:rsidRPr="002535C6">
        <w:rPr>
          <w:sz w:val="24"/>
          <w:szCs w:val="24"/>
        </w:rPr>
        <w:t>прекращения выполнения функции Системы, некорректного выполнения функции Системы, не позволяющего пользователю осуществить свои обязанности в сроки, установленные федеральным законодательством;</w:t>
      </w:r>
    </w:p>
    <w:p w14:paraId="2DA7A6EC" w14:textId="77777777" w:rsidR="00592F12" w:rsidRPr="002535C6" w:rsidRDefault="00592F12" w:rsidP="00592F12">
      <w:pPr>
        <w:pStyle w:val="1d"/>
        <w:numPr>
          <w:ilvl w:val="0"/>
          <w:numId w:val="61"/>
        </w:numPr>
        <w:tabs>
          <w:tab w:val="clear" w:pos="459"/>
          <w:tab w:val="left" w:pos="993"/>
        </w:tabs>
        <w:spacing w:after="60" w:line="240" w:lineRule="auto"/>
        <w:ind w:left="0" w:firstLine="709"/>
        <w:rPr>
          <w:sz w:val="24"/>
          <w:szCs w:val="24"/>
        </w:rPr>
      </w:pPr>
      <w:r w:rsidRPr="002535C6">
        <w:rPr>
          <w:sz w:val="24"/>
          <w:szCs w:val="24"/>
        </w:rPr>
        <w:t>несоответствия функции Системы положениям Документации (системная ошибка) либо несоответствия функции Системы требованиям федерального законодательства.</w:t>
      </w:r>
    </w:p>
    <w:p w14:paraId="13BB7FA8" w14:textId="77777777" w:rsidR="00592F12" w:rsidRPr="002535C6" w:rsidRDefault="00592F12" w:rsidP="00592F12">
      <w:pPr>
        <w:pStyle w:val="a1"/>
        <w:numPr>
          <w:ilvl w:val="0"/>
          <w:numId w:val="66"/>
        </w:numPr>
        <w:tabs>
          <w:tab w:val="left" w:pos="1134"/>
          <w:tab w:val="left" w:pos="1276"/>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1B1D144B" w14:textId="6D9DC45F"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 xml:space="preserve">Обращения, связанные с возникновением у пользователя инцидента в работе Системы, должны быть зарегистрированы в АСУО с категорией «Инцидент»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45A046EE" w14:textId="21979246"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 xml:space="preserve">Определение приоритета для </w:t>
      </w:r>
      <w:r w:rsidR="00EC56AA" w:rsidRPr="002535C6">
        <w:t>обращений</w:t>
      </w:r>
      <w:r w:rsidRPr="002535C6">
        <w:t xml:space="preserve"> категории «Инцидент», а также его последующее изменение (в случае необходимости) в сторону повышения или понижения осуществляется Заказчиком/Функциональным заказчиком или Исполнителем (при согласовании с Заказчиком/Функциональным заказчиком или пользователем Системы) в соответствии с требованиями в Таблице 3 Приложения 1 настоящего ТЗ. </w:t>
      </w:r>
    </w:p>
    <w:p w14:paraId="30CDEF74" w14:textId="2E206EF2"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 xml:space="preserve">В случае понижения приоритета, из расчета нового срока решения </w:t>
      </w:r>
      <w:r w:rsidR="00893194"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CC356F" w:rsidRPr="002535C6">
        <w:t>обращение</w:t>
      </w:r>
      <w:r w:rsidRPr="002535C6">
        <w:t xml:space="preserve"> </w:t>
      </w:r>
      <w:r w:rsidR="00CC356F" w:rsidRPr="002535C6">
        <w:t xml:space="preserve">находилось </w:t>
      </w:r>
      <w:r w:rsidRPr="002535C6">
        <w:t>в работе сотрудника Исполнителя.</w:t>
      </w:r>
    </w:p>
    <w:p w14:paraId="67680A8F" w14:textId="73E35E01"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решения </w:t>
      </w:r>
      <w:r w:rsidR="00893194" w:rsidRPr="002535C6">
        <w:t>обращения</w:t>
      </w:r>
      <w:r w:rsidRPr="002535C6">
        <w:t xml:space="preserve"> начинается заново с момента повышения приоритета.</w:t>
      </w:r>
    </w:p>
    <w:p w14:paraId="1D69EC7D" w14:textId="77777777"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Исполнитель обязан в удаленном режиме организовать комплекс мер (организационных, технических или иных), направленных на решение Инцидента.</w:t>
      </w:r>
    </w:p>
    <w:p w14:paraId="03A23767" w14:textId="77777777" w:rsidR="00592F12" w:rsidRPr="002535C6" w:rsidRDefault="00592F12" w:rsidP="00592F12">
      <w:pPr>
        <w:pStyle w:val="a1"/>
        <w:numPr>
          <w:ilvl w:val="0"/>
          <w:numId w:val="18"/>
        </w:numPr>
        <w:tabs>
          <w:tab w:val="left" w:pos="1134"/>
          <w:tab w:val="left" w:pos="1276"/>
        </w:tabs>
        <w:spacing w:after="60" w:line="240" w:lineRule="auto"/>
        <w:ind w:left="0" w:firstLine="709"/>
      </w:pPr>
      <w:r w:rsidRPr="002535C6">
        <w:t>Решение Инцидента может включать в себя:</w:t>
      </w:r>
    </w:p>
    <w:p w14:paraId="0134228B" w14:textId="2D4CF542"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rFonts w:eastAsia="Arial Unicode MS"/>
          <w:sz w:val="24"/>
          <w:szCs w:val="24"/>
        </w:rPr>
        <w:t>Предоставление рекомендаций по эксплуатации или настройке Системы с использованием предусмотренной в Системе функциональности, без необходимости внесения изменений в Систему или документацию</w:t>
      </w:r>
      <w:r w:rsidR="00FB4544" w:rsidRPr="002535C6">
        <w:rPr>
          <w:rFonts w:eastAsia="Arial Unicode MS"/>
          <w:sz w:val="24"/>
          <w:szCs w:val="24"/>
        </w:rPr>
        <w:t xml:space="preserve"> – в случае, если описанное в </w:t>
      </w:r>
      <w:r w:rsidR="00CC356F" w:rsidRPr="002535C6">
        <w:rPr>
          <w:rFonts w:eastAsia="Arial Unicode MS"/>
          <w:sz w:val="24"/>
          <w:szCs w:val="24"/>
        </w:rPr>
        <w:t>обращении</w:t>
      </w:r>
      <w:r w:rsidR="00FB4544" w:rsidRPr="002535C6">
        <w:rPr>
          <w:rFonts w:eastAsia="Arial Unicode MS"/>
          <w:sz w:val="24"/>
          <w:szCs w:val="24"/>
        </w:rPr>
        <w:t xml:space="preserve"> поведение Системы не является дефектом (системной ошибкой)</w:t>
      </w:r>
      <w:r w:rsidRPr="002535C6">
        <w:rPr>
          <w:rFonts w:eastAsia="Arial Unicode MS"/>
          <w:sz w:val="24"/>
          <w:szCs w:val="24"/>
        </w:rPr>
        <w:t>;</w:t>
      </w:r>
    </w:p>
    <w:p w14:paraId="481DE3D8" w14:textId="7C69B96B"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rFonts w:eastAsia="Arial Unicode MS"/>
          <w:sz w:val="24"/>
          <w:szCs w:val="24"/>
        </w:rPr>
        <w:t>Предоставление рекомендаций по выполнению действий в Системе с использованием предусмотренной в Системе функциональности</w:t>
      </w:r>
      <w:r w:rsidR="003833BE" w:rsidRPr="002535C6">
        <w:rPr>
          <w:rFonts w:eastAsia="Arial Unicode MS"/>
          <w:sz w:val="24"/>
          <w:szCs w:val="24"/>
        </w:rPr>
        <w:t>, без внесения изменений в систему или документацию</w:t>
      </w:r>
      <w:r w:rsidR="00FB4544" w:rsidRPr="002535C6">
        <w:rPr>
          <w:rFonts w:eastAsia="Arial Unicode MS"/>
          <w:sz w:val="24"/>
          <w:szCs w:val="24"/>
        </w:rPr>
        <w:t xml:space="preserve"> – в случае, если описанное в </w:t>
      </w:r>
      <w:r w:rsidR="00CC356F" w:rsidRPr="002535C6">
        <w:rPr>
          <w:rFonts w:eastAsia="Arial Unicode MS"/>
          <w:sz w:val="24"/>
          <w:szCs w:val="24"/>
        </w:rPr>
        <w:t>обращении</w:t>
      </w:r>
      <w:r w:rsidR="00FB4544" w:rsidRPr="002535C6">
        <w:rPr>
          <w:rFonts w:eastAsia="Arial Unicode MS"/>
          <w:sz w:val="24"/>
          <w:szCs w:val="24"/>
        </w:rPr>
        <w:t xml:space="preserve"> поведение Системы не является дефектом (системной ошибкой)</w:t>
      </w:r>
      <w:r w:rsidRPr="002535C6">
        <w:rPr>
          <w:rFonts w:eastAsia="Arial Unicode MS"/>
          <w:sz w:val="24"/>
          <w:szCs w:val="24"/>
        </w:rPr>
        <w:t>;</w:t>
      </w:r>
    </w:p>
    <w:p w14:paraId="3DBABBE6" w14:textId="77777777"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rFonts w:eastAsia="Arial Unicode MS"/>
          <w:sz w:val="24"/>
          <w:szCs w:val="24"/>
        </w:rPr>
        <w:t>Предоставление рекомендаций по корректировке данных с использованием штатных механизмов и функций Системы;</w:t>
      </w:r>
    </w:p>
    <w:p w14:paraId="3FC7311C" w14:textId="77777777"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rFonts w:eastAsia="Arial Unicode MS"/>
          <w:sz w:val="24"/>
          <w:szCs w:val="24"/>
        </w:rPr>
        <w:t>Подготовка инструмента для корректировки данных, при условии отсутствия штатных механизмов корректировки данных с использованием функциональности Системы;</w:t>
      </w:r>
    </w:p>
    <w:p w14:paraId="57B3CEBF" w14:textId="7EFB32E8"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sz w:val="24"/>
          <w:szCs w:val="24"/>
        </w:rPr>
        <w:t>Консультирование УП в случае выявления ошибочных действий, которые привели к возникновению инцидента</w:t>
      </w:r>
      <w:r w:rsidR="007A16AD" w:rsidRPr="002535C6">
        <w:rPr>
          <w:sz w:val="24"/>
          <w:szCs w:val="24"/>
        </w:rPr>
        <w:t xml:space="preserve">, </w:t>
      </w:r>
      <w:r w:rsidR="007A16AD" w:rsidRPr="002535C6">
        <w:rPr>
          <w:rFonts w:eastAsia="Arial Unicode MS"/>
          <w:sz w:val="24"/>
          <w:szCs w:val="24"/>
        </w:rPr>
        <w:t xml:space="preserve">без внесения изменений в систему или документацию – в случае, если описанное в </w:t>
      </w:r>
      <w:r w:rsidR="00CC356F" w:rsidRPr="002535C6">
        <w:rPr>
          <w:rFonts w:eastAsia="Arial Unicode MS"/>
          <w:sz w:val="24"/>
          <w:szCs w:val="24"/>
        </w:rPr>
        <w:t>обращении</w:t>
      </w:r>
      <w:r w:rsidR="007A16AD" w:rsidRPr="002535C6">
        <w:rPr>
          <w:rFonts w:eastAsia="Arial Unicode MS"/>
          <w:sz w:val="24"/>
          <w:szCs w:val="24"/>
        </w:rPr>
        <w:t xml:space="preserve"> поведение Системы не является дефектом (системной ошибкой)</w:t>
      </w:r>
      <w:r w:rsidRPr="002535C6">
        <w:rPr>
          <w:sz w:val="24"/>
          <w:szCs w:val="24"/>
        </w:rPr>
        <w:t>;</w:t>
      </w:r>
    </w:p>
    <w:p w14:paraId="280F4B7B" w14:textId="77777777"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sz w:val="24"/>
          <w:szCs w:val="24"/>
        </w:rPr>
        <w:t>Подготовку и предоставление временного решения инцидента (при наличии), включающего в себя консультации, рекомендации и (или) программные средства, позволяющие снизить степень влияния инцидента на выполнение бизнес-процессов Заказчика/Функционального заказчика в случае, если инцидент связан с системной ошибкой или сбоем;</w:t>
      </w:r>
    </w:p>
    <w:p w14:paraId="6DCF7C35" w14:textId="749A309D" w:rsidR="00592F12" w:rsidRPr="002535C6" w:rsidRDefault="00592F12" w:rsidP="00592F12">
      <w:pPr>
        <w:pStyle w:val="21"/>
        <w:numPr>
          <w:ilvl w:val="1"/>
          <w:numId w:val="20"/>
        </w:numPr>
        <w:tabs>
          <w:tab w:val="left" w:pos="1134"/>
          <w:tab w:val="left" w:pos="1276"/>
        </w:tabs>
        <w:spacing w:after="60"/>
        <w:ind w:left="0" w:firstLine="709"/>
        <w:rPr>
          <w:sz w:val="24"/>
          <w:szCs w:val="24"/>
        </w:rPr>
      </w:pPr>
      <w:r w:rsidRPr="002535C6">
        <w:rPr>
          <w:sz w:val="24"/>
          <w:szCs w:val="24"/>
        </w:rPr>
        <w:t xml:space="preserve">Предоставление заключения по результатам диагностики о необходимости передачи инцидента на более высокий уровень специалистам экспертной поддержки, включая специалистов третьей линии сопровождения. Исполнитель продолжает анализ инцидента и подготовку временного и/или постоянного решения, позволяющего разрешить зарегистрированный инцидент, в рамках </w:t>
      </w:r>
      <w:r w:rsidR="00893194" w:rsidRPr="002535C6">
        <w:rPr>
          <w:sz w:val="24"/>
          <w:szCs w:val="24"/>
        </w:rPr>
        <w:t>обращения</w:t>
      </w:r>
      <w:r w:rsidRPr="002535C6">
        <w:rPr>
          <w:sz w:val="24"/>
          <w:szCs w:val="24"/>
        </w:rPr>
        <w:t xml:space="preserve"> категории «Запрос на изменение» в  соответствии с требованиями и регламентом оказания услуг «Управление изменениями по решению инцидентов и устранению дефектов». Используется в следующих случаях:</w:t>
      </w:r>
    </w:p>
    <w:p w14:paraId="4BDCE4E1" w14:textId="77777777" w:rsidR="00592F12" w:rsidRPr="002535C6" w:rsidRDefault="00592F12" w:rsidP="00592F12">
      <w:pPr>
        <w:pStyle w:val="21"/>
        <w:numPr>
          <w:ilvl w:val="2"/>
          <w:numId w:val="20"/>
        </w:numPr>
        <w:tabs>
          <w:tab w:val="left" w:pos="1276"/>
        </w:tabs>
        <w:spacing w:after="60"/>
        <w:ind w:left="0" w:firstLine="709"/>
        <w:rPr>
          <w:sz w:val="24"/>
          <w:szCs w:val="24"/>
        </w:rPr>
      </w:pPr>
      <w:r w:rsidRPr="002535C6">
        <w:rPr>
          <w:sz w:val="24"/>
          <w:szCs w:val="24"/>
        </w:rPr>
        <w:t>Если для подготовки постоянного решения требуется устранение системной ошибки в работе Системы;</w:t>
      </w:r>
    </w:p>
    <w:p w14:paraId="74456DAB" w14:textId="77777777" w:rsidR="00592F12" w:rsidRPr="002535C6" w:rsidRDefault="00592F12" w:rsidP="00592F12">
      <w:pPr>
        <w:pStyle w:val="21"/>
        <w:numPr>
          <w:ilvl w:val="2"/>
          <w:numId w:val="20"/>
        </w:numPr>
        <w:tabs>
          <w:tab w:val="left" w:pos="1276"/>
        </w:tabs>
        <w:spacing w:after="60"/>
        <w:ind w:left="0" w:firstLine="709"/>
        <w:rPr>
          <w:sz w:val="24"/>
          <w:szCs w:val="24"/>
        </w:rPr>
      </w:pPr>
      <w:r w:rsidRPr="002535C6">
        <w:rPr>
          <w:sz w:val="24"/>
          <w:szCs w:val="24"/>
        </w:rPr>
        <w:t>Если для подготовки постоянного решения требуется внесение изменений в Систему или документацию;</w:t>
      </w:r>
    </w:p>
    <w:p w14:paraId="268D2279" w14:textId="77777777" w:rsidR="00592F12" w:rsidRPr="002535C6" w:rsidRDefault="00592F12" w:rsidP="00592F12">
      <w:pPr>
        <w:pStyle w:val="afa"/>
        <w:numPr>
          <w:ilvl w:val="2"/>
          <w:numId w:val="20"/>
        </w:numPr>
        <w:tabs>
          <w:tab w:val="left" w:pos="1276"/>
        </w:tabs>
        <w:spacing w:after="60"/>
        <w:ind w:left="0" w:firstLine="709"/>
      </w:pPr>
      <w:r w:rsidRPr="002535C6">
        <w:t>Если для подготовки временного и/или постоянного решения требуется анализ проблемы, проведение исследований, разработка и тестирование гипотез, анализ корневых причин, необходимых для  выработки временного (при наличии) и/или постоянного решения;</w:t>
      </w:r>
    </w:p>
    <w:p w14:paraId="0F703E6C" w14:textId="77777777" w:rsidR="00592F12" w:rsidRPr="002535C6" w:rsidRDefault="00592F12" w:rsidP="00592F12">
      <w:pPr>
        <w:pStyle w:val="afa"/>
        <w:numPr>
          <w:ilvl w:val="2"/>
          <w:numId w:val="20"/>
        </w:numPr>
        <w:tabs>
          <w:tab w:val="left" w:pos="1276"/>
        </w:tabs>
        <w:spacing w:after="60"/>
        <w:ind w:left="0" w:firstLine="709"/>
      </w:pPr>
      <w:r w:rsidRPr="002535C6">
        <w:t>Если для подготовки постоянного решения требуется разработка сложного инструмента корректировки данных в БД Функционального заказчика, трудозатраты на разработку которого превышают установленные нормативные сроки решения инцидента.</w:t>
      </w:r>
    </w:p>
    <w:p w14:paraId="60176D21" w14:textId="77777777" w:rsidR="00592F12" w:rsidRPr="002535C6" w:rsidRDefault="00592F12" w:rsidP="00592F12">
      <w:pPr>
        <w:pStyle w:val="a1"/>
        <w:tabs>
          <w:tab w:val="left" w:pos="1134"/>
        </w:tabs>
        <w:spacing w:after="60" w:line="240" w:lineRule="auto"/>
        <w:ind w:left="0" w:firstLine="709"/>
      </w:pPr>
      <w:r w:rsidRPr="002535C6">
        <w:t>Диагностика причин возникновения Инцидента и подготовка решения, направленного на устранение Инцидента, производятся силами и за счет средств Исполнителя.</w:t>
      </w:r>
    </w:p>
    <w:p w14:paraId="7DC27828" w14:textId="77777777" w:rsidR="00592F12" w:rsidRPr="002535C6" w:rsidRDefault="00592F12" w:rsidP="00592F12">
      <w:pPr>
        <w:pStyle w:val="a1"/>
        <w:tabs>
          <w:tab w:val="left" w:pos="1134"/>
        </w:tabs>
        <w:spacing w:after="60" w:line="240" w:lineRule="auto"/>
        <w:ind w:left="0" w:firstLine="709"/>
      </w:pPr>
      <w:r w:rsidRPr="002535C6">
        <w:t>По запросу Исполнителя Функциональный заказчик обязан предоставить Исполнителю материалы и данные (включая возможность удаленного подключения к Системе), необходимые для диагностики причин Инцидента и их дальнейшего устранения.</w:t>
      </w:r>
    </w:p>
    <w:p w14:paraId="28888953" w14:textId="77777777" w:rsidR="00592F12" w:rsidRPr="002535C6" w:rsidRDefault="00592F12" w:rsidP="00592F12">
      <w:pPr>
        <w:pStyle w:val="a1"/>
        <w:tabs>
          <w:tab w:val="left" w:pos="1134"/>
        </w:tabs>
        <w:spacing w:after="60" w:line="240" w:lineRule="auto"/>
        <w:ind w:left="0" w:firstLine="709"/>
      </w:pPr>
      <w:r w:rsidRPr="002535C6">
        <w:t>Исполнитель вправе для устранения сбоя, возникшего по вине Исполнителя, предоставить Заказчику/Функциональному заказчику временное решение. При этом сбой считается устраненным, а разработка постоянного решения происходит в рамках оказания услуг «Управление изменениями по решению инцидентов и устранению дефектов».</w:t>
      </w:r>
    </w:p>
    <w:p w14:paraId="1908F31F" w14:textId="5A47F896" w:rsidR="00592F12" w:rsidRPr="002535C6" w:rsidRDefault="00592F12" w:rsidP="00592F12">
      <w:pPr>
        <w:pStyle w:val="a1"/>
        <w:tabs>
          <w:tab w:val="left" w:pos="1134"/>
        </w:tabs>
        <w:spacing w:after="60" w:line="240" w:lineRule="auto"/>
        <w:ind w:left="0" w:firstLine="709"/>
      </w:pPr>
      <w:r w:rsidRPr="002535C6">
        <w:t xml:space="preserve">На этапе анализа и обработки </w:t>
      </w:r>
      <w:r w:rsidR="00893194" w:rsidRPr="002535C6">
        <w:t>обращения</w:t>
      </w:r>
      <w:r w:rsidRPr="002535C6">
        <w:t xml:space="preserve"> Исполнитель обязан фиксировать в АСУО все действия и их результаты, с приложением необходимой информации. </w:t>
      </w:r>
    </w:p>
    <w:p w14:paraId="0763A80F" w14:textId="16186E95" w:rsidR="00592F12" w:rsidRPr="002535C6" w:rsidRDefault="00592F12" w:rsidP="00592F12">
      <w:pPr>
        <w:pStyle w:val="a1"/>
        <w:tabs>
          <w:tab w:val="left" w:pos="1134"/>
        </w:tabs>
        <w:spacing w:after="60" w:line="240" w:lineRule="auto"/>
        <w:ind w:left="0" w:firstLine="709"/>
      </w:pPr>
      <w:r w:rsidRPr="002535C6">
        <w:t xml:space="preserve">Исполнитель обязан предоставить Заказчику/Функциональному заказчику решение в сроки, отведенные на решение </w:t>
      </w:r>
      <w:r w:rsidR="00893194" w:rsidRPr="002535C6">
        <w:t>обращения</w:t>
      </w:r>
      <w:r w:rsidRPr="002535C6">
        <w:t xml:space="preserve"> категории «Инцидент», в зависимости от присвоенного приоритета:</w:t>
      </w:r>
    </w:p>
    <w:p w14:paraId="1532F8FB" w14:textId="77777777" w:rsidR="00592F12" w:rsidRPr="002535C6" w:rsidRDefault="00592F12" w:rsidP="00592F12">
      <w:pPr>
        <w:pStyle w:val="1d"/>
        <w:tabs>
          <w:tab w:val="clear" w:pos="459"/>
          <w:tab w:val="left" w:pos="1134"/>
          <w:tab w:val="left" w:pos="2977"/>
        </w:tabs>
        <w:spacing w:after="60" w:line="240" w:lineRule="auto"/>
        <w:ind w:left="709"/>
        <w:rPr>
          <w:sz w:val="24"/>
          <w:szCs w:val="24"/>
        </w:rPr>
      </w:pPr>
      <w:r w:rsidRPr="002535C6">
        <w:rPr>
          <w:sz w:val="24"/>
          <w:szCs w:val="24"/>
        </w:rPr>
        <w:t xml:space="preserve">1 </w:t>
      </w:r>
      <w:r w:rsidRPr="002535C6">
        <w:rPr>
          <w:sz w:val="24"/>
          <w:szCs w:val="24"/>
        </w:rPr>
        <w:tab/>
        <w:t xml:space="preserve">рабочий день </w:t>
      </w:r>
      <w:r w:rsidRPr="002535C6">
        <w:rPr>
          <w:sz w:val="24"/>
          <w:szCs w:val="24"/>
        </w:rPr>
        <w:tab/>
        <w:t xml:space="preserve">с приоритетом «1 – блокирующий (наивысший)»; </w:t>
      </w:r>
    </w:p>
    <w:p w14:paraId="5F866B21" w14:textId="77777777" w:rsidR="00592F12" w:rsidRPr="002535C6" w:rsidRDefault="00592F12" w:rsidP="00592F12">
      <w:pPr>
        <w:pStyle w:val="1d"/>
        <w:tabs>
          <w:tab w:val="clear" w:pos="459"/>
          <w:tab w:val="left" w:pos="1134"/>
          <w:tab w:val="left" w:pos="2977"/>
        </w:tabs>
        <w:spacing w:after="60" w:line="240" w:lineRule="auto"/>
        <w:ind w:left="709"/>
        <w:rPr>
          <w:sz w:val="24"/>
          <w:szCs w:val="24"/>
        </w:rPr>
      </w:pPr>
      <w:r w:rsidRPr="002535C6">
        <w:rPr>
          <w:sz w:val="24"/>
          <w:szCs w:val="24"/>
        </w:rPr>
        <w:t xml:space="preserve">3 </w:t>
      </w:r>
      <w:r w:rsidRPr="002535C6">
        <w:rPr>
          <w:sz w:val="24"/>
          <w:szCs w:val="24"/>
        </w:rPr>
        <w:tab/>
        <w:t xml:space="preserve">рабочих дня </w:t>
      </w:r>
      <w:r w:rsidRPr="002535C6">
        <w:rPr>
          <w:sz w:val="24"/>
          <w:szCs w:val="24"/>
        </w:rPr>
        <w:tab/>
        <w:t xml:space="preserve">с приоритетом «2 – значительный (высокий)»; </w:t>
      </w:r>
    </w:p>
    <w:p w14:paraId="42C8C8CC" w14:textId="77777777" w:rsidR="00592F12" w:rsidRPr="002535C6" w:rsidRDefault="00592F12" w:rsidP="00592F12">
      <w:pPr>
        <w:pStyle w:val="1d"/>
        <w:tabs>
          <w:tab w:val="clear" w:pos="459"/>
          <w:tab w:val="left" w:pos="1134"/>
          <w:tab w:val="left" w:pos="2977"/>
        </w:tabs>
        <w:spacing w:after="60" w:line="240" w:lineRule="auto"/>
        <w:ind w:left="709"/>
        <w:rPr>
          <w:sz w:val="24"/>
          <w:szCs w:val="24"/>
        </w:rPr>
      </w:pPr>
      <w:r w:rsidRPr="002535C6">
        <w:rPr>
          <w:sz w:val="24"/>
          <w:szCs w:val="24"/>
        </w:rPr>
        <w:t xml:space="preserve">8 </w:t>
      </w:r>
      <w:r w:rsidRPr="002535C6">
        <w:rPr>
          <w:sz w:val="24"/>
          <w:szCs w:val="24"/>
        </w:rPr>
        <w:tab/>
        <w:t xml:space="preserve">рабочих дней </w:t>
      </w:r>
      <w:r w:rsidRPr="002535C6">
        <w:rPr>
          <w:sz w:val="24"/>
          <w:szCs w:val="24"/>
        </w:rPr>
        <w:tab/>
        <w:t xml:space="preserve">с приоритетом «3 – незначительный (средний)»; </w:t>
      </w:r>
    </w:p>
    <w:p w14:paraId="2BCC24F5" w14:textId="77777777" w:rsidR="00592F12" w:rsidRPr="002535C6" w:rsidRDefault="00592F12" w:rsidP="00592F12">
      <w:pPr>
        <w:pStyle w:val="1d"/>
        <w:tabs>
          <w:tab w:val="clear" w:pos="459"/>
          <w:tab w:val="left" w:pos="1134"/>
          <w:tab w:val="left" w:pos="2977"/>
        </w:tabs>
        <w:spacing w:after="60" w:line="240" w:lineRule="auto"/>
        <w:ind w:left="709"/>
        <w:rPr>
          <w:sz w:val="24"/>
          <w:szCs w:val="24"/>
        </w:rPr>
      </w:pPr>
      <w:r w:rsidRPr="002535C6">
        <w:rPr>
          <w:sz w:val="24"/>
          <w:szCs w:val="24"/>
        </w:rPr>
        <w:t xml:space="preserve">10 </w:t>
      </w:r>
      <w:r w:rsidRPr="002535C6">
        <w:rPr>
          <w:sz w:val="24"/>
          <w:szCs w:val="24"/>
        </w:rPr>
        <w:tab/>
        <w:t>рабочих дней</w:t>
      </w:r>
      <w:r w:rsidRPr="002535C6">
        <w:rPr>
          <w:sz w:val="24"/>
          <w:szCs w:val="24"/>
        </w:rPr>
        <w:tab/>
        <w:t>с приоритетом «4 – низкий».</w:t>
      </w:r>
    </w:p>
    <w:p w14:paraId="51B2A597" w14:textId="77777777" w:rsidR="00592F12" w:rsidRPr="002535C6" w:rsidRDefault="00592F12" w:rsidP="00592F12">
      <w:pPr>
        <w:pStyle w:val="a1"/>
        <w:tabs>
          <w:tab w:val="left" w:pos="1134"/>
        </w:tabs>
        <w:spacing w:after="60" w:line="240" w:lineRule="auto"/>
        <w:ind w:left="0" w:firstLine="709"/>
      </w:pPr>
      <w:r w:rsidRPr="002535C6">
        <w:t>Если на основании принятого от УП «Инцидента» создан «Запрос на изменение», то время обработки «Инцидента» приостанавливается до решения связанного «Запроса на изменение». При этом Исполнитель обязан предоставить Заказчику/Функциональному Заказчику решение в сроки, обозначенные в рамках оказания услуг «Управление изменениями по решению инцидентов и устранению дефектов».</w:t>
      </w:r>
    </w:p>
    <w:p w14:paraId="4D8782D9" w14:textId="77777777" w:rsidR="00592F12" w:rsidRPr="002535C6" w:rsidRDefault="00592F12" w:rsidP="00592F12">
      <w:pPr>
        <w:pStyle w:val="a1"/>
        <w:tabs>
          <w:tab w:val="left" w:pos="1134"/>
        </w:tabs>
        <w:spacing w:after="60" w:line="240" w:lineRule="auto"/>
        <w:ind w:left="0" w:firstLine="709"/>
        <w:rPr>
          <w:lang w:eastAsia="ru-RU"/>
        </w:rPr>
      </w:pPr>
      <w:r w:rsidRPr="002535C6">
        <w:rPr>
          <w:lang w:eastAsia="ru-RU"/>
        </w:rPr>
        <w:t>По факту устранения</w:t>
      </w:r>
      <w:r w:rsidRPr="002535C6">
        <w:t xml:space="preserve"> </w:t>
      </w:r>
      <w:r w:rsidRPr="002535C6">
        <w:rPr>
          <w:lang w:eastAsia="ru-RU"/>
        </w:rPr>
        <w:t>инцидента Исполнитель, при необходимости, отражает информацию об инциденте и способах его решения в Базе знаний Исполнителя с целью предупреждения ситуации возникновения в дальнейшем аналогичных инцидентов.</w:t>
      </w:r>
    </w:p>
    <w:p w14:paraId="62B3955F" w14:textId="77777777" w:rsidR="00592F12" w:rsidRPr="002535C6" w:rsidRDefault="00592F12" w:rsidP="00592F12">
      <w:pPr>
        <w:pStyle w:val="a1"/>
        <w:tabs>
          <w:tab w:val="left" w:pos="1134"/>
        </w:tabs>
        <w:spacing w:after="60" w:line="240" w:lineRule="auto"/>
        <w:ind w:left="0" w:firstLine="709"/>
        <w:rPr>
          <w:lang w:eastAsia="ru-RU"/>
        </w:rPr>
      </w:pPr>
      <w:r w:rsidRPr="002535C6">
        <w:rPr>
          <w:lang w:eastAsia="ru-RU"/>
        </w:rPr>
        <w:t>Услуги, оказываемые в рамках настоящего пункта, не распространяется на инциденты, возникшие не по вине Исполнителя.</w:t>
      </w:r>
    </w:p>
    <w:p w14:paraId="1E7655D9" w14:textId="77777777" w:rsidR="00592F12" w:rsidRPr="002535C6" w:rsidRDefault="00592F12" w:rsidP="00592F12">
      <w:pPr>
        <w:pStyle w:val="a1"/>
        <w:numPr>
          <w:ilvl w:val="0"/>
          <w:numId w:val="0"/>
        </w:numPr>
        <w:spacing w:after="60" w:line="240" w:lineRule="auto"/>
        <w:ind w:left="720" w:hanging="360"/>
        <w:rPr>
          <w:lang w:eastAsia="ru-RU"/>
        </w:rPr>
      </w:pPr>
    </w:p>
    <w:p w14:paraId="3CC834BB"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Управление запросами на обслуживание</w:t>
      </w:r>
    </w:p>
    <w:p w14:paraId="679BCE09" w14:textId="024A2759" w:rsidR="00592F12" w:rsidRPr="00AB0BEA" w:rsidRDefault="00592F12" w:rsidP="00592F12">
      <w:pPr>
        <w:spacing w:after="60"/>
        <w:rPr>
          <w:rStyle w:val="afe"/>
          <w:rFonts w:eastAsia="Arial Unicode MS"/>
          <w:sz w:val="24"/>
          <w:szCs w:val="24"/>
        </w:rPr>
      </w:pPr>
      <w:r w:rsidRPr="00AB0BEA">
        <w:rPr>
          <w:rStyle w:val="afe"/>
          <w:rFonts w:eastAsia="Courier New"/>
          <w:sz w:val="24"/>
          <w:szCs w:val="24"/>
        </w:rPr>
        <w:t xml:space="preserve">Под данным видом услуг понимается </w:t>
      </w:r>
      <w:r w:rsidRPr="00AB0BEA">
        <w:rPr>
          <w:rStyle w:val="afe"/>
          <w:rFonts w:eastAsia="Arial Unicode MS"/>
          <w:sz w:val="24"/>
          <w:szCs w:val="24"/>
        </w:rPr>
        <w:t xml:space="preserve">оказание нетиповых услуг, </w:t>
      </w:r>
      <w:r w:rsidR="00BF3F03" w:rsidRPr="00AB0BEA">
        <w:rPr>
          <w:rStyle w:val="afe"/>
          <w:rFonts w:eastAsia="Arial Unicode MS"/>
          <w:sz w:val="24"/>
          <w:szCs w:val="24"/>
        </w:rPr>
        <w:t xml:space="preserve">выполнение действий с учетными записями пользователей, </w:t>
      </w:r>
      <w:r w:rsidRPr="00AB0BEA">
        <w:rPr>
          <w:rStyle w:val="afe"/>
          <w:rFonts w:eastAsia="Arial Unicode MS"/>
          <w:sz w:val="24"/>
          <w:szCs w:val="24"/>
        </w:rPr>
        <w:t xml:space="preserve">предоставление информации или других данных по зарегистрированному обращению УП, не связанному с нарушением эксплуатации Системы, необходимостью </w:t>
      </w:r>
      <w:r w:rsidR="002C1BA3" w:rsidRPr="00AB0BEA">
        <w:rPr>
          <w:rStyle w:val="afe"/>
          <w:rFonts w:eastAsia="Arial Unicode MS"/>
          <w:sz w:val="24"/>
          <w:szCs w:val="24"/>
        </w:rPr>
        <w:t xml:space="preserve">адаптации/внесения изменений в </w:t>
      </w:r>
      <w:r w:rsidRPr="00AB0BEA">
        <w:rPr>
          <w:rStyle w:val="afe"/>
          <w:rFonts w:eastAsia="Arial Unicode MS"/>
          <w:sz w:val="24"/>
          <w:szCs w:val="24"/>
        </w:rPr>
        <w:t>Систем</w:t>
      </w:r>
      <w:r w:rsidR="002C1BA3" w:rsidRPr="00AB0BEA">
        <w:rPr>
          <w:rStyle w:val="afe"/>
          <w:rFonts w:eastAsia="Arial Unicode MS"/>
          <w:sz w:val="24"/>
          <w:szCs w:val="24"/>
        </w:rPr>
        <w:t>у</w:t>
      </w:r>
      <w:r w:rsidRPr="00AB0BEA">
        <w:rPr>
          <w:rStyle w:val="afe"/>
          <w:rFonts w:eastAsia="Arial Unicode MS"/>
          <w:sz w:val="24"/>
          <w:szCs w:val="24"/>
        </w:rPr>
        <w:t>, необходимостью оказания типовых услуг или оказания консультации в рамках состава услуг.</w:t>
      </w:r>
    </w:p>
    <w:p w14:paraId="5F3C22E2" w14:textId="77777777" w:rsidR="00592F12" w:rsidRPr="002535C6" w:rsidRDefault="00592F12" w:rsidP="00592F12">
      <w:pPr>
        <w:pStyle w:val="a1"/>
        <w:numPr>
          <w:ilvl w:val="0"/>
          <w:numId w:val="67"/>
        </w:numPr>
        <w:tabs>
          <w:tab w:val="left" w:pos="1134"/>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21131C5C" w14:textId="71D43029" w:rsidR="00592F12" w:rsidRPr="002535C6" w:rsidRDefault="00592F12" w:rsidP="00592F12">
      <w:pPr>
        <w:pStyle w:val="a1"/>
        <w:tabs>
          <w:tab w:val="left" w:pos="1134"/>
        </w:tabs>
        <w:spacing w:after="60" w:line="240" w:lineRule="auto"/>
        <w:ind w:left="0" w:firstLine="709"/>
      </w:pPr>
      <w:r w:rsidRPr="002535C6">
        <w:t xml:space="preserve">Услуги оказываются Исполнителем на основании обращений, зарегистрированных в АСУО с категорией «Запрос на обслуживание» - нетиповой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7533AA3E" w14:textId="1CD2481C" w:rsidR="00592F12" w:rsidRPr="002535C6" w:rsidRDefault="00592F12" w:rsidP="00592F12">
      <w:pPr>
        <w:pStyle w:val="a1"/>
        <w:tabs>
          <w:tab w:val="left" w:pos="1134"/>
        </w:tabs>
        <w:spacing w:after="60" w:line="240" w:lineRule="auto"/>
        <w:ind w:left="0" w:firstLine="709"/>
      </w:pPr>
      <w:r w:rsidRPr="002535C6">
        <w:t xml:space="preserve">К нетиповым </w:t>
      </w:r>
      <w:r w:rsidR="00FF7F87" w:rsidRPr="002535C6">
        <w:t xml:space="preserve">обращениям </w:t>
      </w:r>
      <w:r w:rsidRPr="002535C6">
        <w:t xml:space="preserve">с категорией «Запрос на обслуживание» относятся </w:t>
      </w:r>
      <w:r w:rsidR="00893194" w:rsidRPr="002535C6">
        <w:t>обращения</w:t>
      </w:r>
      <w:r w:rsidRPr="002535C6">
        <w:t xml:space="preserve"> содержащие:</w:t>
      </w:r>
    </w:p>
    <w:p w14:paraId="5A170EE6" w14:textId="77777777" w:rsidR="00592F12" w:rsidRPr="002535C6" w:rsidRDefault="00592F12" w:rsidP="00592F12">
      <w:pPr>
        <w:pStyle w:val="2-2"/>
        <w:numPr>
          <w:ilvl w:val="1"/>
          <w:numId w:val="30"/>
        </w:numPr>
        <w:tabs>
          <w:tab w:val="clear" w:pos="459"/>
          <w:tab w:val="left" w:pos="426"/>
          <w:tab w:val="left" w:pos="1134"/>
        </w:tabs>
        <w:spacing w:after="60" w:line="240" w:lineRule="auto"/>
        <w:ind w:left="0" w:firstLine="709"/>
        <w:rPr>
          <w:sz w:val="24"/>
          <w:szCs w:val="24"/>
        </w:rPr>
      </w:pPr>
      <w:r w:rsidRPr="002535C6">
        <w:rPr>
          <w:sz w:val="24"/>
          <w:szCs w:val="24"/>
        </w:rPr>
        <w:t>Запрос, связанный с необходимостью разработки дополнительного инструмента корректировки данных в БД Системы;</w:t>
      </w:r>
    </w:p>
    <w:p w14:paraId="41A3697E" w14:textId="4A252793" w:rsidR="00592F12" w:rsidRPr="002535C6" w:rsidRDefault="00592F12" w:rsidP="00592F12">
      <w:pPr>
        <w:pStyle w:val="2-2"/>
        <w:numPr>
          <w:ilvl w:val="1"/>
          <w:numId w:val="30"/>
        </w:numPr>
        <w:tabs>
          <w:tab w:val="clear" w:pos="459"/>
          <w:tab w:val="left" w:pos="426"/>
          <w:tab w:val="left" w:pos="1134"/>
        </w:tabs>
        <w:spacing w:after="60" w:line="240" w:lineRule="auto"/>
        <w:ind w:left="0" w:firstLine="709"/>
        <w:rPr>
          <w:sz w:val="24"/>
          <w:szCs w:val="24"/>
        </w:rPr>
      </w:pPr>
      <w:r w:rsidRPr="002535C6">
        <w:rPr>
          <w:sz w:val="24"/>
          <w:szCs w:val="24"/>
        </w:rPr>
        <w:t xml:space="preserve">Запрос на обновление, </w:t>
      </w:r>
      <w:r w:rsidR="008B3509" w:rsidRPr="002535C6">
        <w:rPr>
          <w:sz w:val="24"/>
          <w:szCs w:val="24"/>
        </w:rPr>
        <w:t xml:space="preserve">изменение  </w:t>
      </w:r>
      <w:r w:rsidRPr="002535C6">
        <w:rPr>
          <w:sz w:val="24"/>
          <w:szCs w:val="24"/>
        </w:rPr>
        <w:t>или предоставление Документации Системы и другой информации по Системе или доступных Функциональному Заказчику виду услуг;</w:t>
      </w:r>
    </w:p>
    <w:p w14:paraId="2F84E11D" w14:textId="7940FC02" w:rsidR="00592F12" w:rsidRPr="002535C6" w:rsidRDefault="00592F12" w:rsidP="00592F12">
      <w:pPr>
        <w:pStyle w:val="2-2"/>
        <w:numPr>
          <w:ilvl w:val="1"/>
          <w:numId w:val="30"/>
        </w:numPr>
        <w:tabs>
          <w:tab w:val="clear" w:pos="459"/>
          <w:tab w:val="left" w:pos="426"/>
          <w:tab w:val="left" w:pos="1134"/>
        </w:tabs>
        <w:spacing w:after="60" w:line="240" w:lineRule="auto"/>
        <w:ind w:left="0" w:firstLine="709"/>
        <w:rPr>
          <w:sz w:val="24"/>
          <w:szCs w:val="24"/>
        </w:rPr>
      </w:pPr>
      <w:r w:rsidRPr="002535C6">
        <w:rPr>
          <w:sz w:val="24"/>
          <w:szCs w:val="24"/>
        </w:rPr>
        <w:t>Прочие запросы, несвязанные напрямую с вопросами эксплуатации Системы, и, не выходящие за рамки настоящего</w:t>
      </w:r>
      <w:r w:rsidR="005A24CE">
        <w:rPr>
          <w:sz w:val="24"/>
          <w:szCs w:val="24"/>
        </w:rPr>
        <w:t xml:space="preserve"> ТЗ и видов обеспечения Системы;</w:t>
      </w:r>
    </w:p>
    <w:p w14:paraId="17BCEE41" w14:textId="05DCE3D9" w:rsidR="00933C71" w:rsidRPr="002535C6" w:rsidRDefault="00933C71" w:rsidP="007C3B6E">
      <w:pPr>
        <w:pStyle w:val="2-2"/>
        <w:numPr>
          <w:ilvl w:val="1"/>
          <w:numId w:val="30"/>
        </w:numPr>
        <w:tabs>
          <w:tab w:val="clear" w:pos="459"/>
          <w:tab w:val="left" w:pos="426"/>
          <w:tab w:val="left" w:pos="1134"/>
        </w:tabs>
        <w:spacing w:after="60" w:line="240" w:lineRule="auto"/>
        <w:ind w:left="0" w:firstLine="709"/>
        <w:rPr>
          <w:sz w:val="24"/>
          <w:szCs w:val="24"/>
        </w:rPr>
      </w:pPr>
      <w:r w:rsidRPr="002535C6">
        <w:rPr>
          <w:sz w:val="24"/>
          <w:szCs w:val="24"/>
        </w:rPr>
        <w:t xml:space="preserve">Принудительная обработка документов Системы </w:t>
      </w:r>
      <w:r w:rsidR="007C3B6E" w:rsidRPr="002535C6">
        <w:rPr>
          <w:sz w:val="24"/>
          <w:szCs w:val="24"/>
        </w:rPr>
        <w:t xml:space="preserve">по </w:t>
      </w:r>
      <w:r w:rsidR="00CC356F" w:rsidRPr="002535C6">
        <w:rPr>
          <w:sz w:val="24"/>
          <w:szCs w:val="24"/>
        </w:rPr>
        <w:t>обращению</w:t>
      </w:r>
      <w:r w:rsidR="007C3B6E" w:rsidRPr="002535C6">
        <w:rPr>
          <w:sz w:val="24"/>
          <w:szCs w:val="24"/>
        </w:rPr>
        <w:t xml:space="preserve"> Функционального заказчика</w:t>
      </w:r>
      <w:r w:rsidR="007009B1" w:rsidRPr="002535C6">
        <w:rPr>
          <w:sz w:val="24"/>
          <w:szCs w:val="24"/>
        </w:rPr>
        <w:t xml:space="preserve"> </w:t>
      </w:r>
      <w:r w:rsidR="0091472B" w:rsidRPr="002535C6">
        <w:rPr>
          <w:sz w:val="24"/>
          <w:szCs w:val="24"/>
        </w:rPr>
        <w:t xml:space="preserve">с использованием </w:t>
      </w:r>
      <w:r w:rsidR="007009B1" w:rsidRPr="002535C6">
        <w:rPr>
          <w:sz w:val="24"/>
          <w:szCs w:val="24"/>
        </w:rPr>
        <w:t xml:space="preserve"> штатных функциональных возможностей Системы</w:t>
      </w:r>
      <w:r w:rsidR="007C3B6E" w:rsidRPr="002535C6">
        <w:rPr>
          <w:sz w:val="24"/>
          <w:szCs w:val="24"/>
        </w:rPr>
        <w:t>.</w:t>
      </w:r>
    </w:p>
    <w:p w14:paraId="460CE97D" w14:textId="6004F061" w:rsidR="00592F12" w:rsidRPr="002535C6" w:rsidRDefault="00592F12" w:rsidP="00592F12">
      <w:pPr>
        <w:pStyle w:val="a1"/>
        <w:tabs>
          <w:tab w:val="left" w:pos="1134"/>
        </w:tabs>
        <w:spacing w:after="60" w:line="240" w:lineRule="auto"/>
        <w:ind w:left="0" w:firstLine="709"/>
      </w:pPr>
      <w:r w:rsidRPr="002535C6">
        <w:t xml:space="preserve">В процессе обработки </w:t>
      </w:r>
      <w:r w:rsidR="00EC56AA" w:rsidRPr="002535C6">
        <w:t>обращений</w:t>
      </w:r>
      <w:r w:rsidRPr="002535C6">
        <w:t xml:space="preserve"> Заказчиком/Функциональным заказчиком, пользователем Системы или Исполнителем допускается изменение приоритета (в случае необходимости) в сторону повышения или понижения.</w:t>
      </w:r>
    </w:p>
    <w:p w14:paraId="78662AE3" w14:textId="3BD57BA1" w:rsidR="00592F12" w:rsidRPr="002535C6" w:rsidRDefault="00592F12" w:rsidP="00592F12">
      <w:pPr>
        <w:pStyle w:val="a1"/>
        <w:tabs>
          <w:tab w:val="left" w:pos="1134"/>
        </w:tabs>
        <w:spacing w:after="60" w:line="240" w:lineRule="auto"/>
        <w:ind w:left="0" w:firstLine="709"/>
      </w:pPr>
      <w:r w:rsidRPr="002535C6">
        <w:t xml:space="preserve">В случае понижения приоритета, из расчета нового срока решения </w:t>
      </w:r>
      <w:r w:rsidR="00893194"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CC356F" w:rsidRPr="002535C6">
        <w:t>обращение</w:t>
      </w:r>
      <w:r w:rsidRPr="002535C6">
        <w:t xml:space="preserve"> </w:t>
      </w:r>
      <w:r w:rsidR="00CC356F" w:rsidRPr="002535C6">
        <w:t xml:space="preserve">находилось </w:t>
      </w:r>
      <w:r w:rsidRPr="002535C6">
        <w:t>в работе сотрудника Исполнителя.</w:t>
      </w:r>
    </w:p>
    <w:p w14:paraId="02883570" w14:textId="7EB9ED4F" w:rsidR="00592F12" w:rsidRPr="002535C6" w:rsidRDefault="00592F12" w:rsidP="00592F12">
      <w:pPr>
        <w:pStyle w:val="a1"/>
        <w:tabs>
          <w:tab w:val="left" w:pos="1134"/>
        </w:tabs>
        <w:spacing w:after="60" w:line="240" w:lineRule="auto"/>
        <w:ind w:left="0" w:firstLine="709"/>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решения </w:t>
      </w:r>
      <w:r w:rsidR="00893194" w:rsidRPr="002535C6">
        <w:t>обращения</w:t>
      </w:r>
      <w:r w:rsidRPr="002535C6">
        <w:t xml:space="preserve"> начинается заново с момента повышения приоритета.</w:t>
      </w:r>
    </w:p>
    <w:p w14:paraId="3E76BD9D" w14:textId="3D4822E8" w:rsidR="00592F12" w:rsidRPr="002535C6" w:rsidRDefault="00592F12" w:rsidP="00592F12">
      <w:pPr>
        <w:pStyle w:val="a1"/>
        <w:tabs>
          <w:tab w:val="left" w:pos="1134"/>
        </w:tabs>
        <w:spacing w:after="60" w:line="240" w:lineRule="auto"/>
        <w:ind w:left="0" w:firstLine="709"/>
      </w:pPr>
      <w:r w:rsidRPr="002535C6">
        <w:t xml:space="preserve">Исполнитель обязан в удаленном режиме выполнить мероприятия, необходимые для решения </w:t>
      </w:r>
      <w:r w:rsidR="00893194" w:rsidRPr="002535C6">
        <w:t>обращения</w:t>
      </w:r>
      <w:r w:rsidRPr="002535C6">
        <w:t xml:space="preserve"> в объеме предусмотренным настоящим </w:t>
      </w:r>
      <w:r w:rsidR="005A24CE">
        <w:t>ТЗ</w:t>
      </w:r>
      <w:r w:rsidRPr="002535C6">
        <w:t>.</w:t>
      </w:r>
    </w:p>
    <w:p w14:paraId="6C550527" w14:textId="3A603D7E" w:rsidR="00592F12" w:rsidRPr="002535C6" w:rsidRDefault="00592F12" w:rsidP="00592F12">
      <w:pPr>
        <w:pStyle w:val="a1"/>
        <w:tabs>
          <w:tab w:val="left" w:pos="1134"/>
        </w:tabs>
        <w:spacing w:after="60" w:line="240" w:lineRule="auto"/>
        <w:ind w:left="0" w:firstLine="709"/>
      </w:pPr>
      <w:r w:rsidRPr="002535C6">
        <w:t xml:space="preserve">Исполнитель вправе отказать в решении </w:t>
      </w:r>
      <w:r w:rsidR="00893194" w:rsidRPr="002535C6">
        <w:t>обращения</w:t>
      </w:r>
      <w:r w:rsidRPr="002535C6">
        <w:t>, в случае, если требуемое решение выходит за рамки услуг, предусмотренных настоящим Техническим заданием, или, если трудозатраты на выполнение такого запроса не сопоставимы с полученным результатом (например, в случае наличия в Системе штатного механизма/функции по корректировке данных).</w:t>
      </w:r>
    </w:p>
    <w:p w14:paraId="14B3A733" w14:textId="104B551E" w:rsidR="00592F12" w:rsidRPr="002535C6" w:rsidRDefault="00592F12" w:rsidP="00592F12">
      <w:pPr>
        <w:pStyle w:val="a1"/>
        <w:tabs>
          <w:tab w:val="left" w:pos="1134"/>
        </w:tabs>
        <w:spacing w:after="60" w:line="240" w:lineRule="auto"/>
        <w:ind w:left="0" w:firstLine="709"/>
      </w:pPr>
      <w:r w:rsidRPr="002535C6">
        <w:t xml:space="preserve">В случае, если запрос связан с необходимостью </w:t>
      </w:r>
      <w:r w:rsidR="00B71EE8" w:rsidRPr="002535C6">
        <w:t xml:space="preserve">изменения </w:t>
      </w:r>
      <w:r w:rsidRPr="002535C6">
        <w:t xml:space="preserve">Документации Системы, Исполнитель осуществляет внесение изменений в Документацию Системы в рамках </w:t>
      </w:r>
      <w:r w:rsidR="00893194" w:rsidRPr="002535C6">
        <w:t>обращения</w:t>
      </w:r>
      <w:r w:rsidRPr="002535C6">
        <w:t xml:space="preserve"> категории «Запрос на изменение» в  соответствии с требованиями и порядком оказания услуг «Управление изменениями по совершенствованию функциональности Системы и повышения удобства работы с ней».</w:t>
      </w:r>
    </w:p>
    <w:p w14:paraId="4B221715" w14:textId="350D1240" w:rsidR="00592F12" w:rsidRPr="002535C6" w:rsidRDefault="00592F12" w:rsidP="00592F12">
      <w:pPr>
        <w:pStyle w:val="a1"/>
        <w:tabs>
          <w:tab w:val="left" w:pos="1134"/>
        </w:tabs>
        <w:spacing w:after="60" w:line="240" w:lineRule="auto"/>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75DC6C5F" w14:textId="5181FD7C" w:rsidR="00592F12" w:rsidRPr="002535C6" w:rsidRDefault="00592F12" w:rsidP="00592F12">
      <w:pPr>
        <w:pStyle w:val="a1"/>
        <w:tabs>
          <w:tab w:val="left" w:pos="1134"/>
        </w:tabs>
        <w:spacing w:after="60" w:line="240" w:lineRule="auto"/>
        <w:ind w:left="0" w:firstLine="709"/>
      </w:pPr>
      <w:r w:rsidRPr="002535C6">
        <w:t xml:space="preserve">Исполнитель обязан предоставить Заказчику/Функциональному заказчику решение в сроки, отведенные на решение </w:t>
      </w:r>
      <w:r w:rsidR="00893194" w:rsidRPr="002535C6">
        <w:t>обращения</w:t>
      </w:r>
      <w:r w:rsidRPr="002535C6">
        <w:t xml:space="preserve"> категории «Запрос на обслуживание» - нетиповой, в зависимости от присвоенного приоритета:</w:t>
      </w:r>
    </w:p>
    <w:p w14:paraId="2436805C" w14:textId="6B60218A" w:rsidR="00592F12" w:rsidRPr="002535C6" w:rsidRDefault="00C923CA" w:rsidP="00592F12">
      <w:pPr>
        <w:pStyle w:val="1d"/>
        <w:tabs>
          <w:tab w:val="clear" w:pos="459"/>
          <w:tab w:val="left" w:pos="1134"/>
          <w:tab w:val="left" w:pos="2977"/>
        </w:tabs>
        <w:spacing w:after="60" w:line="240" w:lineRule="auto"/>
        <w:ind w:left="709"/>
        <w:rPr>
          <w:sz w:val="24"/>
          <w:szCs w:val="24"/>
        </w:rPr>
      </w:pPr>
      <w:r w:rsidRPr="002535C6">
        <w:rPr>
          <w:sz w:val="24"/>
          <w:szCs w:val="24"/>
        </w:rPr>
        <w:t>3</w:t>
      </w:r>
      <w:r w:rsidR="00592F12" w:rsidRPr="002535C6">
        <w:rPr>
          <w:sz w:val="24"/>
          <w:szCs w:val="24"/>
        </w:rPr>
        <w:t xml:space="preserve"> </w:t>
      </w:r>
      <w:r w:rsidR="00D645F0" w:rsidRPr="002535C6">
        <w:rPr>
          <w:sz w:val="24"/>
          <w:szCs w:val="24"/>
        </w:rPr>
        <w:t xml:space="preserve"> </w:t>
      </w:r>
      <w:r w:rsidR="00592F12" w:rsidRPr="002535C6">
        <w:rPr>
          <w:sz w:val="24"/>
          <w:szCs w:val="24"/>
        </w:rPr>
        <w:t>рабочих дн</w:t>
      </w:r>
      <w:r w:rsidR="00D645F0" w:rsidRPr="002535C6">
        <w:rPr>
          <w:sz w:val="24"/>
          <w:szCs w:val="24"/>
        </w:rPr>
        <w:t>я</w:t>
      </w:r>
      <w:r w:rsidR="00592F12" w:rsidRPr="002535C6">
        <w:rPr>
          <w:sz w:val="24"/>
          <w:szCs w:val="24"/>
        </w:rPr>
        <w:t xml:space="preserve"> с приоритетом «3 – незначительный (средний)»</w:t>
      </w:r>
      <w:r w:rsidR="003453FF" w:rsidRPr="002535C6">
        <w:rPr>
          <w:sz w:val="24"/>
          <w:szCs w:val="24"/>
        </w:rPr>
        <w:t xml:space="preserve"> для принудительной обработки документов Системы</w:t>
      </w:r>
      <w:r w:rsidR="00EA5D13" w:rsidRPr="002535C6">
        <w:rPr>
          <w:sz w:val="24"/>
          <w:szCs w:val="24"/>
        </w:rPr>
        <w:t xml:space="preserve"> </w:t>
      </w:r>
      <w:r w:rsidR="00592F12" w:rsidRPr="002535C6">
        <w:rPr>
          <w:sz w:val="24"/>
          <w:szCs w:val="24"/>
        </w:rPr>
        <w:t xml:space="preserve">; </w:t>
      </w:r>
    </w:p>
    <w:p w14:paraId="59E70909" w14:textId="6E54B7BB" w:rsidR="00C923CA" w:rsidRPr="002535C6" w:rsidRDefault="00AB557E" w:rsidP="00592F12">
      <w:pPr>
        <w:pStyle w:val="1d"/>
        <w:tabs>
          <w:tab w:val="clear" w:pos="459"/>
          <w:tab w:val="left" w:pos="1134"/>
          <w:tab w:val="left" w:pos="2977"/>
        </w:tabs>
        <w:spacing w:after="60" w:line="240" w:lineRule="auto"/>
        <w:ind w:left="709"/>
        <w:rPr>
          <w:sz w:val="24"/>
          <w:szCs w:val="24"/>
        </w:rPr>
      </w:pPr>
      <w:r w:rsidRPr="002535C6">
        <w:rPr>
          <w:sz w:val="24"/>
          <w:szCs w:val="24"/>
        </w:rPr>
        <w:t xml:space="preserve">10 </w:t>
      </w:r>
      <w:r w:rsidR="00592F12" w:rsidRPr="002535C6">
        <w:rPr>
          <w:sz w:val="24"/>
          <w:szCs w:val="24"/>
        </w:rPr>
        <w:t>рабочих дней с приоритетом «4 – низкий»</w:t>
      </w:r>
      <w:r w:rsidR="00ED150C">
        <w:rPr>
          <w:sz w:val="24"/>
          <w:szCs w:val="24"/>
        </w:rPr>
        <w:t>.</w:t>
      </w:r>
    </w:p>
    <w:p w14:paraId="5D209CF0" w14:textId="333FABF6" w:rsidR="00D645F0" w:rsidRPr="002535C6" w:rsidRDefault="00933C71" w:rsidP="005A24CE">
      <w:pPr>
        <w:pStyle w:val="a1"/>
        <w:numPr>
          <w:ilvl w:val="0"/>
          <w:numId w:val="0"/>
        </w:numPr>
        <w:tabs>
          <w:tab w:val="left" w:pos="1134"/>
        </w:tabs>
        <w:spacing w:line="240" w:lineRule="auto"/>
        <w:ind w:firstLine="709"/>
      </w:pPr>
      <w:r w:rsidRPr="002535C6">
        <w:t>К в</w:t>
      </w:r>
      <w:r w:rsidR="001A1605" w:rsidRPr="002535C6">
        <w:t>ыполнени</w:t>
      </w:r>
      <w:r w:rsidRPr="002535C6">
        <w:t>ю</w:t>
      </w:r>
      <w:r w:rsidR="001A1605" w:rsidRPr="002535C6">
        <w:t xml:space="preserve"> действий с учетными записями пользователей</w:t>
      </w:r>
      <w:r w:rsidRPr="002535C6">
        <w:t xml:space="preserve"> относятся следующие действия: создание, изменение, блокировка, назначение и изменение ролей и прав доступа, регистрация сертификата ЭП, изменение пароля, а также иные действия с администрируемыми параметрами учетных записей пользователей</w:t>
      </w:r>
      <w:r w:rsidR="00EA5D13" w:rsidRPr="002535C6">
        <w:t xml:space="preserve"> с использованием  штатных функциональных возможностей Системы</w:t>
      </w:r>
      <w:r w:rsidRPr="002535C6">
        <w:t>.</w:t>
      </w:r>
    </w:p>
    <w:p w14:paraId="5171F438" w14:textId="77777777" w:rsidR="00592F12" w:rsidRPr="002535C6" w:rsidRDefault="00592F12" w:rsidP="007C0485">
      <w:pPr>
        <w:pStyle w:val="a1"/>
        <w:numPr>
          <w:ilvl w:val="0"/>
          <w:numId w:val="0"/>
        </w:numPr>
        <w:tabs>
          <w:tab w:val="left" w:pos="1134"/>
        </w:tabs>
      </w:pPr>
    </w:p>
    <w:p w14:paraId="1BB2FB10"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9" w:name="Услуга_Б7"/>
      <w:bookmarkStart w:id="10" w:name="_Toc492027556"/>
      <w:bookmarkStart w:id="11" w:name="_Ref506228394"/>
      <w:bookmarkStart w:id="12" w:name="_Ref506229313"/>
      <w:bookmarkStart w:id="13" w:name="_Toc512352792"/>
      <w:r w:rsidRPr="002535C6">
        <w:rPr>
          <w:sz w:val="24"/>
          <w:szCs w:val="24"/>
        </w:rPr>
        <w:t>Управление запросами на доработк</w:t>
      </w:r>
      <w:bookmarkEnd w:id="9"/>
      <w:r w:rsidRPr="002535C6">
        <w:rPr>
          <w:sz w:val="24"/>
          <w:szCs w:val="24"/>
        </w:rPr>
        <w:t>у</w:t>
      </w:r>
      <w:bookmarkEnd w:id="10"/>
      <w:bookmarkEnd w:id="11"/>
      <w:bookmarkEnd w:id="12"/>
      <w:bookmarkEnd w:id="13"/>
    </w:p>
    <w:p w14:paraId="3C564BCF" w14:textId="151EAE93" w:rsidR="00592F12" w:rsidRPr="00AB0BEA" w:rsidRDefault="00592F12" w:rsidP="00592F12">
      <w:pPr>
        <w:spacing w:after="60"/>
        <w:rPr>
          <w:rStyle w:val="afe"/>
          <w:rFonts w:eastAsia="Courier New"/>
          <w:sz w:val="24"/>
          <w:szCs w:val="24"/>
        </w:rPr>
      </w:pPr>
      <w:r w:rsidRPr="00AB0BEA">
        <w:rPr>
          <w:rStyle w:val="afe"/>
          <w:rFonts w:eastAsia="Courier New"/>
          <w:sz w:val="24"/>
          <w:szCs w:val="24"/>
        </w:rPr>
        <w:t xml:space="preserve">Под данным видом услуг понимается анализ зарегистрированных обращений УП, связанных с необходимостью изменения существующей и/или разработки новой функциональности Системы, в том числе связанных с изменениями федерального и регионального законодательства, и  предоставление заключения об условиях реализации принятых </w:t>
      </w:r>
      <w:r w:rsidR="00294229" w:rsidRPr="00AB0BEA">
        <w:rPr>
          <w:rStyle w:val="afe"/>
          <w:rFonts w:eastAsia="Courier New"/>
          <w:sz w:val="24"/>
          <w:szCs w:val="24"/>
        </w:rPr>
        <w:t>к реализации изменений</w:t>
      </w:r>
      <w:r w:rsidRPr="00AB0BEA">
        <w:rPr>
          <w:rStyle w:val="afe"/>
          <w:rFonts w:eastAsia="Courier New"/>
          <w:sz w:val="24"/>
          <w:szCs w:val="24"/>
        </w:rPr>
        <w:t>.</w:t>
      </w:r>
    </w:p>
    <w:p w14:paraId="55A72A7A" w14:textId="77777777" w:rsidR="00592F12" w:rsidRPr="002535C6" w:rsidRDefault="00592F12" w:rsidP="00592F12">
      <w:pPr>
        <w:pStyle w:val="a1"/>
        <w:numPr>
          <w:ilvl w:val="0"/>
          <w:numId w:val="68"/>
        </w:numPr>
        <w:tabs>
          <w:tab w:val="left" w:pos="1134"/>
        </w:tabs>
        <w:spacing w:after="60" w:line="240" w:lineRule="auto"/>
        <w:ind w:left="0" w:firstLine="709"/>
      </w:pPr>
      <w:r w:rsidRPr="002535C6">
        <w:t>Оказание услуг осуществляется в соответствии с требованиями к режиму оказания услуг, приведенными в Таблице 1 Приложения 2 настоящего ТЗ.</w:t>
      </w:r>
    </w:p>
    <w:p w14:paraId="091561D7" w14:textId="551BEA22" w:rsidR="00592F12" w:rsidRPr="002535C6" w:rsidRDefault="00592F12" w:rsidP="00592F12">
      <w:pPr>
        <w:pStyle w:val="a1"/>
        <w:tabs>
          <w:tab w:val="left" w:pos="1134"/>
        </w:tabs>
        <w:spacing w:after="60" w:line="240" w:lineRule="auto"/>
        <w:ind w:left="0" w:firstLine="709"/>
      </w:pPr>
      <w:r w:rsidRPr="002535C6">
        <w:t xml:space="preserve">Услуги оказываются Исполнителем на основании обращений, зарегистрированных в АСУО с категорией «Запрос на доработку»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14572E94" w14:textId="21B89060" w:rsidR="00592F12" w:rsidRPr="002535C6" w:rsidRDefault="00592F12" w:rsidP="00592F12">
      <w:pPr>
        <w:pStyle w:val="a1"/>
        <w:tabs>
          <w:tab w:val="left" w:pos="1134"/>
        </w:tabs>
        <w:spacing w:after="60" w:line="240" w:lineRule="auto"/>
        <w:ind w:left="0" w:firstLine="709"/>
      </w:pPr>
      <w:r w:rsidRPr="002535C6">
        <w:t xml:space="preserve">Исполнитель обязан организовать комплекс мер (анализ), направленных на исследование </w:t>
      </w:r>
      <w:r w:rsidR="00893194" w:rsidRPr="002535C6">
        <w:t>обращения</w:t>
      </w:r>
      <w:r w:rsidRPr="002535C6">
        <w:t xml:space="preserve">, связанных с необходимостью изменения существующей и/или разработки новой функциональности Системы </w:t>
      </w:r>
    </w:p>
    <w:p w14:paraId="6FA2A374" w14:textId="408785BF" w:rsidR="00592F12" w:rsidRPr="002535C6" w:rsidRDefault="00592F12" w:rsidP="00592F12">
      <w:pPr>
        <w:pStyle w:val="a1"/>
        <w:tabs>
          <w:tab w:val="left" w:pos="1134"/>
        </w:tabs>
        <w:spacing w:after="60" w:line="240" w:lineRule="auto"/>
        <w:ind w:left="0" w:firstLine="709"/>
      </w:pPr>
      <w:r w:rsidRPr="002535C6">
        <w:t xml:space="preserve">На основании информации, полученной в рамках </w:t>
      </w:r>
      <w:r w:rsidR="00893194" w:rsidRPr="002535C6">
        <w:t>обращения</w:t>
      </w:r>
      <w:r w:rsidRPr="002535C6">
        <w:t xml:space="preserve">, Исполнитель проводит анализ реализуемости требуемых изменений/дополнений функциональности Системы, предварительно вырабатывает способы и анализирует методы внесения изменений в  Систему. </w:t>
      </w:r>
    </w:p>
    <w:p w14:paraId="4D65821D" w14:textId="2A22C62E" w:rsidR="00592F12" w:rsidRPr="002535C6" w:rsidRDefault="00592F12" w:rsidP="00592F12">
      <w:pPr>
        <w:pStyle w:val="a1"/>
        <w:tabs>
          <w:tab w:val="left" w:pos="1134"/>
        </w:tabs>
        <w:spacing w:after="60" w:line="240" w:lineRule="auto"/>
        <w:ind w:left="0" w:firstLine="709"/>
      </w:pPr>
      <w:r w:rsidRPr="002535C6">
        <w:t xml:space="preserve">По результатам анализа Исполнитель информирует Функционального заказчика о заключении в отношении запроса на доработку, в котором указывает либо условия реализации </w:t>
      </w:r>
      <w:r w:rsidR="002A6CA3" w:rsidRPr="002535C6">
        <w:t>изменений</w:t>
      </w:r>
      <w:r w:rsidRPr="002535C6">
        <w:t>, либо причины отказа в реализации с предоставлением Функциональному заказчику обоснованного пояснения.</w:t>
      </w:r>
    </w:p>
    <w:p w14:paraId="4A3D7ECE" w14:textId="1319ABBB" w:rsidR="00592F12" w:rsidRPr="002535C6" w:rsidRDefault="00592F12" w:rsidP="00592F12">
      <w:pPr>
        <w:pStyle w:val="a1"/>
        <w:tabs>
          <w:tab w:val="left" w:pos="1134"/>
        </w:tabs>
        <w:spacing w:after="60" w:line="240" w:lineRule="auto"/>
        <w:ind w:left="0" w:firstLine="709"/>
      </w:pPr>
      <w:r w:rsidRPr="002535C6">
        <w:t xml:space="preserve">Основанием для отказа в реализации </w:t>
      </w:r>
      <w:r w:rsidR="00CE120B" w:rsidRPr="002535C6">
        <w:t xml:space="preserve">изменений  </w:t>
      </w:r>
      <w:r w:rsidRPr="002535C6">
        <w:t>могут быть:</w:t>
      </w:r>
    </w:p>
    <w:p w14:paraId="343690BC" w14:textId="77777777" w:rsidR="00592F12" w:rsidRPr="002535C6" w:rsidRDefault="00592F12" w:rsidP="00592F12">
      <w:pPr>
        <w:pStyle w:val="afa"/>
        <w:numPr>
          <w:ilvl w:val="1"/>
          <w:numId w:val="25"/>
        </w:numPr>
        <w:tabs>
          <w:tab w:val="left" w:pos="459"/>
          <w:tab w:val="left" w:pos="1134"/>
        </w:tabs>
        <w:spacing w:after="60"/>
        <w:ind w:left="0" w:firstLine="709"/>
      </w:pPr>
      <w:r w:rsidRPr="002535C6">
        <w:t>Наличие противоречий между требованиями Функционального заказчика и положениями федерального и/или регионального законодательства;</w:t>
      </w:r>
    </w:p>
    <w:p w14:paraId="2C5B455A" w14:textId="0A8D93CA" w:rsidR="00592F12" w:rsidRPr="002535C6" w:rsidRDefault="00592F12" w:rsidP="00592F12">
      <w:pPr>
        <w:pStyle w:val="afa"/>
        <w:numPr>
          <w:ilvl w:val="1"/>
          <w:numId w:val="13"/>
        </w:numPr>
        <w:tabs>
          <w:tab w:val="left" w:pos="459"/>
          <w:tab w:val="left" w:pos="1134"/>
        </w:tabs>
        <w:spacing w:after="60"/>
        <w:ind w:left="0" w:firstLine="709"/>
      </w:pPr>
      <w:r w:rsidRPr="002535C6">
        <w:t xml:space="preserve">Наличие несоответствия </w:t>
      </w:r>
      <w:r w:rsidR="00CE120B" w:rsidRPr="002535C6">
        <w:t>запрашиваемых требований</w:t>
      </w:r>
      <w:r w:rsidRPr="002535C6">
        <w:t xml:space="preserve"> функциональным возможностям программных компонентов и модулей Системы, указанных в Техническом задании;</w:t>
      </w:r>
    </w:p>
    <w:p w14:paraId="44806B5B" w14:textId="77777777" w:rsidR="00592F12" w:rsidRPr="002535C6" w:rsidRDefault="00592F12" w:rsidP="00592F12">
      <w:pPr>
        <w:pStyle w:val="afa"/>
        <w:numPr>
          <w:ilvl w:val="1"/>
          <w:numId w:val="13"/>
        </w:numPr>
        <w:tabs>
          <w:tab w:val="left" w:pos="459"/>
          <w:tab w:val="left" w:pos="1134"/>
        </w:tabs>
        <w:spacing w:after="60"/>
        <w:ind w:left="0" w:firstLine="709"/>
      </w:pPr>
      <w:r w:rsidRPr="002535C6">
        <w:t>Наличие в требованиях Функционального заказчика положений, исполнение которых приведет к ухудшению надежности, производительности, стабильности, масштабируемости или к потере существенных функций Системы;</w:t>
      </w:r>
    </w:p>
    <w:p w14:paraId="0DA35DD9" w14:textId="77777777" w:rsidR="00592F12" w:rsidRPr="002535C6" w:rsidRDefault="00592F12" w:rsidP="00592F12">
      <w:pPr>
        <w:pStyle w:val="afa"/>
        <w:numPr>
          <w:ilvl w:val="1"/>
          <w:numId w:val="13"/>
        </w:numPr>
        <w:tabs>
          <w:tab w:val="left" w:pos="459"/>
          <w:tab w:val="left" w:pos="1134"/>
        </w:tabs>
        <w:spacing w:after="60"/>
        <w:ind w:left="0" w:firstLine="709"/>
      </w:pPr>
      <w:r w:rsidRPr="002535C6">
        <w:t>Противоречие требований Функционального заказчика особенностям функционирования Системы, реализация которых может привести к потере существенных функций Системы, с обоснованным пояснением Функциональному заказчику этих особенностей;</w:t>
      </w:r>
    </w:p>
    <w:p w14:paraId="4F5414DD" w14:textId="77777777" w:rsidR="00592F12" w:rsidRPr="002535C6" w:rsidRDefault="00592F12" w:rsidP="00592F12">
      <w:pPr>
        <w:pStyle w:val="afa"/>
        <w:numPr>
          <w:ilvl w:val="1"/>
          <w:numId w:val="13"/>
        </w:numPr>
        <w:tabs>
          <w:tab w:val="left" w:pos="459"/>
          <w:tab w:val="left" w:pos="1134"/>
        </w:tabs>
        <w:spacing w:after="60"/>
        <w:ind w:left="0" w:firstLine="709"/>
      </w:pPr>
      <w:r w:rsidRPr="002535C6">
        <w:t>Наличие несоответствия запрашиваемых изменений функциональному назначению Системы, автоматизируемым функциям Системы;</w:t>
      </w:r>
    </w:p>
    <w:p w14:paraId="67B1439D" w14:textId="77777777" w:rsidR="00592F12" w:rsidRPr="002535C6" w:rsidRDefault="00592F12" w:rsidP="00592F12">
      <w:pPr>
        <w:pStyle w:val="afa"/>
        <w:numPr>
          <w:ilvl w:val="1"/>
          <w:numId w:val="13"/>
        </w:numPr>
        <w:tabs>
          <w:tab w:val="left" w:pos="459"/>
          <w:tab w:val="left" w:pos="1134"/>
        </w:tabs>
        <w:spacing w:after="60"/>
        <w:ind w:left="0" w:firstLine="709"/>
      </w:pPr>
      <w:r w:rsidRPr="002535C6">
        <w:t>Наличие в требованиях Функционального заказчика положений несовместимых с архитектурой Системы.</w:t>
      </w:r>
    </w:p>
    <w:p w14:paraId="167BDC5E" w14:textId="53EDA7C0" w:rsidR="00592F12" w:rsidRPr="002535C6" w:rsidRDefault="00AF386C" w:rsidP="00592F12">
      <w:pPr>
        <w:pStyle w:val="a1"/>
        <w:tabs>
          <w:tab w:val="left" w:pos="1134"/>
        </w:tabs>
        <w:spacing w:after="60" w:line="240" w:lineRule="auto"/>
        <w:ind w:left="0" w:firstLine="709"/>
        <w:rPr>
          <w:lang w:eastAsia="ru-RU"/>
        </w:rPr>
      </w:pPr>
      <w:r w:rsidRPr="002535C6">
        <w:t xml:space="preserve">Изменения в части функциональности Системы  </w:t>
      </w:r>
      <w:r w:rsidR="00592F12" w:rsidRPr="002535C6">
        <w:t xml:space="preserve">могут быть реализованы на </w:t>
      </w:r>
      <w:r w:rsidR="00E130B3" w:rsidRPr="002535C6">
        <w:t xml:space="preserve">усмотрение Исполнителя с учетом </w:t>
      </w:r>
      <w:r w:rsidR="00592F12" w:rsidRPr="002535C6">
        <w:t>следующих услови</w:t>
      </w:r>
      <w:r w:rsidR="00E130B3" w:rsidRPr="002535C6">
        <w:t>й</w:t>
      </w:r>
      <w:r w:rsidR="00592F12" w:rsidRPr="002535C6">
        <w:t>, в соответствии со значимостью и полезностью изменений для общего развития и совершенствования Системы:</w:t>
      </w:r>
    </w:p>
    <w:p w14:paraId="28C1BF11" w14:textId="1CE43052" w:rsidR="00592F12" w:rsidRPr="002535C6" w:rsidRDefault="00592F12" w:rsidP="00592F12">
      <w:pPr>
        <w:pStyle w:val="a1"/>
        <w:numPr>
          <w:ilvl w:val="1"/>
          <w:numId w:val="29"/>
        </w:numPr>
        <w:tabs>
          <w:tab w:val="left" w:pos="1134"/>
        </w:tabs>
        <w:spacing w:after="60" w:line="240" w:lineRule="auto"/>
        <w:ind w:left="0" w:firstLine="709"/>
      </w:pPr>
      <w:r w:rsidRPr="002535C6">
        <w:t xml:space="preserve">На коммерческой основе в рамках иных соглашений на выполнение работ, оказание услуг. В этом случае Функциональному заказчику предоставляется информация о предварительной сметной оценке реализации </w:t>
      </w:r>
      <w:r w:rsidR="00E130B3" w:rsidRPr="002535C6">
        <w:t xml:space="preserve">изменений  </w:t>
      </w:r>
      <w:r w:rsidRPr="002535C6">
        <w:t xml:space="preserve">и возможные сроки реализации </w:t>
      </w:r>
      <w:r w:rsidR="00E130B3" w:rsidRPr="002535C6">
        <w:t>изменений</w:t>
      </w:r>
      <w:r w:rsidRPr="002535C6">
        <w:t>.</w:t>
      </w:r>
    </w:p>
    <w:p w14:paraId="2BCBBC81" w14:textId="77777777" w:rsidR="00592F12" w:rsidRPr="002535C6" w:rsidRDefault="00592F12" w:rsidP="00592F12">
      <w:pPr>
        <w:pStyle w:val="a1"/>
        <w:numPr>
          <w:ilvl w:val="1"/>
          <w:numId w:val="29"/>
        </w:numPr>
        <w:tabs>
          <w:tab w:val="left" w:pos="1134"/>
        </w:tabs>
        <w:spacing w:after="60" w:line="240" w:lineRule="auto"/>
        <w:ind w:left="0" w:firstLine="709"/>
      </w:pPr>
      <w:r w:rsidRPr="002535C6">
        <w:t>На безвозмездной основе в рамках оказания услуг «Управление изменениями по совершенствованию функциональности Системы и повышения удобства работы с ней» в сроки в соответствии с внутренним планом-графиком Исполнителя без гарантии фиксации сроков.</w:t>
      </w:r>
    </w:p>
    <w:p w14:paraId="420B65B9" w14:textId="77777777" w:rsidR="00592F12" w:rsidRPr="002535C6" w:rsidRDefault="00592F12" w:rsidP="00592F12">
      <w:pPr>
        <w:pStyle w:val="a1"/>
        <w:numPr>
          <w:ilvl w:val="1"/>
          <w:numId w:val="29"/>
        </w:numPr>
        <w:tabs>
          <w:tab w:val="left" w:pos="1134"/>
        </w:tabs>
        <w:spacing w:after="60" w:line="240" w:lineRule="auto"/>
        <w:ind w:left="0" w:firstLine="709"/>
      </w:pPr>
      <w:r w:rsidRPr="002535C6">
        <w:t>На безвозмездной основе в рамках оказания услуг «Управление изменениями по обеспечению соответствия требованиям федерального законодательства» и «Управление запросами на доработку» в части соответствия требованиям регионального законодательства.</w:t>
      </w:r>
    </w:p>
    <w:p w14:paraId="4A4A4146" w14:textId="791E69D1" w:rsidR="00592F12" w:rsidRPr="002535C6" w:rsidRDefault="00592F12" w:rsidP="00592F12">
      <w:pPr>
        <w:pStyle w:val="a1"/>
        <w:tabs>
          <w:tab w:val="left" w:pos="1134"/>
        </w:tabs>
        <w:spacing w:after="60" w:line="240" w:lineRule="auto"/>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1DB6F6D2" w14:textId="4319657D" w:rsidR="00FD71C7" w:rsidRPr="002535C6" w:rsidRDefault="00592F12" w:rsidP="00592F12">
      <w:pPr>
        <w:pStyle w:val="a1"/>
        <w:tabs>
          <w:tab w:val="left" w:pos="1134"/>
        </w:tabs>
        <w:spacing w:after="60" w:line="240" w:lineRule="auto"/>
        <w:ind w:left="0" w:firstLine="709"/>
      </w:pPr>
      <w:r w:rsidRPr="002535C6">
        <w:t>Исполнитель обязан предоставить Функциональному заказчику</w:t>
      </w:r>
      <w:r w:rsidR="00FD71C7" w:rsidRPr="002535C6">
        <w:t>:</w:t>
      </w:r>
    </w:p>
    <w:p w14:paraId="0F278858" w14:textId="5C9D0743" w:rsidR="003D7405" w:rsidRPr="002535C6" w:rsidRDefault="00592F12" w:rsidP="00FC3783">
      <w:pPr>
        <w:pStyle w:val="a1"/>
        <w:numPr>
          <w:ilvl w:val="0"/>
          <w:numId w:val="76"/>
        </w:numPr>
        <w:tabs>
          <w:tab w:val="left" w:pos="1134"/>
        </w:tabs>
        <w:spacing w:after="60" w:line="240" w:lineRule="auto"/>
      </w:pPr>
      <w:r w:rsidRPr="002535C6">
        <w:t xml:space="preserve">по результатам анализа </w:t>
      </w:r>
      <w:r w:rsidR="00893194" w:rsidRPr="002535C6">
        <w:t>обращения</w:t>
      </w:r>
      <w:r w:rsidRPr="002535C6">
        <w:t xml:space="preserve"> категории «Запрос на доработку», связанной с изменением </w:t>
      </w:r>
      <w:r w:rsidR="00896376" w:rsidRPr="002535C6">
        <w:t xml:space="preserve">Федерального </w:t>
      </w:r>
      <w:r w:rsidRPr="002535C6">
        <w:t xml:space="preserve">законодательства, </w:t>
      </w:r>
      <w:r w:rsidR="00FD71C7" w:rsidRPr="002535C6">
        <w:t xml:space="preserve">заключение  и сроки реализации </w:t>
      </w:r>
      <w:r w:rsidRPr="002535C6">
        <w:t>в срок, не превышающий 10 рабочих дней.</w:t>
      </w:r>
      <w:r w:rsidR="004E0E39" w:rsidRPr="002535C6">
        <w:t xml:space="preserve"> </w:t>
      </w:r>
    </w:p>
    <w:p w14:paraId="5A978FD7" w14:textId="07F4B120" w:rsidR="00592F12" w:rsidRPr="002535C6" w:rsidRDefault="00592F12" w:rsidP="00B728BB">
      <w:pPr>
        <w:pStyle w:val="a1"/>
        <w:numPr>
          <w:ilvl w:val="0"/>
          <w:numId w:val="76"/>
        </w:numPr>
        <w:tabs>
          <w:tab w:val="left" w:pos="1134"/>
        </w:tabs>
        <w:spacing w:after="60" w:line="240" w:lineRule="auto"/>
        <w:rPr>
          <w:color w:val="000000" w:themeColor="text1"/>
        </w:rPr>
      </w:pPr>
      <w:r w:rsidRPr="002535C6">
        <w:rPr>
          <w:color w:val="000000" w:themeColor="text1"/>
        </w:rPr>
        <w:t xml:space="preserve">по результатам анализа </w:t>
      </w:r>
      <w:r w:rsidR="00893194" w:rsidRPr="002535C6">
        <w:rPr>
          <w:color w:val="000000" w:themeColor="text1"/>
        </w:rPr>
        <w:t>обращения</w:t>
      </w:r>
      <w:r w:rsidRPr="002535C6">
        <w:rPr>
          <w:color w:val="000000" w:themeColor="text1"/>
        </w:rPr>
        <w:t xml:space="preserve"> категории «Запрос на доработку», не связанной с изменением </w:t>
      </w:r>
      <w:r w:rsidR="00A617BA" w:rsidRPr="002535C6">
        <w:rPr>
          <w:color w:val="000000" w:themeColor="text1"/>
        </w:rPr>
        <w:t xml:space="preserve">Федерального </w:t>
      </w:r>
      <w:r w:rsidRPr="002535C6">
        <w:rPr>
          <w:color w:val="000000" w:themeColor="text1"/>
        </w:rPr>
        <w:t xml:space="preserve">законодательства, </w:t>
      </w:r>
      <w:r w:rsidR="003D7405" w:rsidRPr="002535C6">
        <w:rPr>
          <w:color w:val="000000" w:themeColor="text1"/>
        </w:rPr>
        <w:t xml:space="preserve">заключение </w:t>
      </w:r>
      <w:r w:rsidRPr="002535C6">
        <w:rPr>
          <w:color w:val="000000" w:themeColor="text1"/>
        </w:rPr>
        <w:t>в срок 23 рабочих дня.</w:t>
      </w:r>
      <w:r w:rsidR="00E555FE" w:rsidRPr="002535C6">
        <w:t xml:space="preserve"> </w:t>
      </w:r>
      <w:r w:rsidR="00706431" w:rsidRPr="002535C6">
        <w:t xml:space="preserve">По </w:t>
      </w:r>
      <w:r w:rsidR="00CC356F" w:rsidRPr="002535C6">
        <w:t>обращению</w:t>
      </w:r>
      <w:r w:rsidR="00706431" w:rsidRPr="002535C6">
        <w:t xml:space="preserve"> категории </w:t>
      </w:r>
      <w:r w:rsidR="009F6C0B" w:rsidRPr="002535C6">
        <w:t>«Запрос на доработку» не связанной с изменением Федерального законодательства, Исполнитель  обязан согласовать с Функциональным заказчиком</w:t>
      </w:r>
      <w:r w:rsidR="001D19BE" w:rsidRPr="002535C6">
        <w:t xml:space="preserve"> предлагаемый вариант решения.</w:t>
      </w:r>
      <w:r w:rsidR="00B728BB" w:rsidRPr="002535C6">
        <w:t xml:space="preserve"> Сроки реализации</w:t>
      </w:r>
      <w:r w:rsidR="009F6C0B" w:rsidRPr="002535C6">
        <w:t xml:space="preserve"> </w:t>
      </w:r>
      <w:r w:rsidR="00E555FE" w:rsidRPr="002535C6">
        <w:t>Исполнитель предоставляет по факту согласования Функциональным заказчиком предлагаемого варианта решения.</w:t>
      </w:r>
    </w:p>
    <w:p w14:paraId="649F6771" w14:textId="5EE5CAFD" w:rsidR="00FD3704" w:rsidRPr="002535C6" w:rsidRDefault="00F67502" w:rsidP="00592F12">
      <w:pPr>
        <w:pStyle w:val="a1"/>
        <w:tabs>
          <w:tab w:val="left" w:pos="1134"/>
        </w:tabs>
        <w:spacing w:after="60" w:line="240" w:lineRule="auto"/>
        <w:ind w:left="0" w:firstLine="709"/>
      </w:pPr>
      <w:r w:rsidRPr="002535C6">
        <w:rPr>
          <w:color w:val="000000" w:themeColor="text1"/>
        </w:rPr>
        <w:t xml:space="preserve"> </w:t>
      </w:r>
      <w:r w:rsidRPr="002535C6">
        <w:t xml:space="preserve">Исполнитель </w:t>
      </w:r>
      <w:r w:rsidR="00FD3704" w:rsidRPr="002535C6">
        <w:t xml:space="preserve">обязан предоставить Функциональному заказчику заключение по запросу об </w:t>
      </w:r>
      <w:r w:rsidR="00BD2785" w:rsidRPr="002535C6">
        <w:t xml:space="preserve">уточнении сроков реализации </w:t>
      </w:r>
      <w:r w:rsidR="00893194" w:rsidRPr="002535C6">
        <w:t>обращения</w:t>
      </w:r>
      <w:r w:rsidR="00FD3704" w:rsidRPr="002535C6">
        <w:t xml:space="preserve"> к</w:t>
      </w:r>
      <w:r w:rsidR="00163476" w:rsidRPr="002535C6">
        <w:t xml:space="preserve">атегории «Запрос на доработку» </w:t>
      </w:r>
      <w:r w:rsidR="00FD3704" w:rsidRPr="002535C6">
        <w:t>в срок 5 рабочих дней.</w:t>
      </w:r>
    </w:p>
    <w:p w14:paraId="52504C04" w14:textId="77777777" w:rsidR="00592F12" w:rsidRPr="002535C6" w:rsidRDefault="00592F12" w:rsidP="00592F12">
      <w:pPr>
        <w:pStyle w:val="a1"/>
        <w:numPr>
          <w:ilvl w:val="0"/>
          <w:numId w:val="0"/>
        </w:numPr>
        <w:spacing w:after="60" w:line="240" w:lineRule="auto"/>
        <w:ind w:firstLine="709"/>
      </w:pPr>
    </w:p>
    <w:p w14:paraId="6D8119DB"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 xml:space="preserve">Предоставление рекомендаций по устранению инцидента, возникшего не по вине Исполнителя </w:t>
      </w:r>
    </w:p>
    <w:p w14:paraId="0CC9CFB0"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диагностика, классификация, анализ и предоставление решения, гарантирующего устранение инцидента работе Системы, возникшего не по вине Исполнителя.</w:t>
      </w:r>
    </w:p>
    <w:p w14:paraId="3531406C" w14:textId="77777777" w:rsidR="00592F12" w:rsidRPr="002535C6" w:rsidRDefault="00592F12" w:rsidP="00592F12">
      <w:pPr>
        <w:pStyle w:val="a1"/>
        <w:numPr>
          <w:ilvl w:val="0"/>
          <w:numId w:val="69"/>
        </w:numPr>
        <w:tabs>
          <w:tab w:val="left" w:pos="1134"/>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3D812C87" w14:textId="77777777" w:rsidR="00592F12" w:rsidRPr="002535C6" w:rsidRDefault="00592F12" w:rsidP="00592F12">
      <w:pPr>
        <w:pStyle w:val="a1"/>
        <w:numPr>
          <w:ilvl w:val="0"/>
          <w:numId w:val="18"/>
        </w:numPr>
        <w:tabs>
          <w:tab w:val="left" w:pos="1134"/>
        </w:tabs>
        <w:spacing w:after="60" w:line="240" w:lineRule="auto"/>
        <w:ind w:left="0" w:firstLine="709"/>
      </w:pPr>
      <w:r w:rsidRPr="002535C6">
        <w:t>Обращения с запросом на устранение инцидента (НВИ) должны быть зарегистрированы в АСУО с категорией «Инцидент» с первым или вторым приоритетом (см. Таблица 2 Приложения 1 настоящего ТЗ).</w:t>
      </w:r>
    </w:p>
    <w:p w14:paraId="1F9600DA" w14:textId="1498C27A" w:rsidR="00592F12" w:rsidRPr="002535C6" w:rsidRDefault="00592F12" w:rsidP="00592F12">
      <w:pPr>
        <w:pStyle w:val="a1"/>
        <w:numPr>
          <w:ilvl w:val="0"/>
          <w:numId w:val="18"/>
        </w:numPr>
        <w:tabs>
          <w:tab w:val="left" w:pos="1134"/>
        </w:tabs>
        <w:spacing w:after="60" w:line="240" w:lineRule="auto"/>
        <w:ind w:left="0" w:firstLine="709"/>
      </w:pPr>
      <w:r w:rsidRPr="002535C6">
        <w:t xml:space="preserve">Определение приоритета для </w:t>
      </w:r>
      <w:r w:rsidR="00EC56AA" w:rsidRPr="002535C6">
        <w:t>обращений</w:t>
      </w:r>
      <w:r w:rsidRPr="002535C6">
        <w:t xml:space="preserve"> категории «Инцидент», а также его последующее изменение (в случае необходимости) в сторону повышения или понижения осуществляется Функциональным заказчиком или Исполнителем в соответствии с требованиями к Таблице 3 Приложения 1 настоящего ТЗ.</w:t>
      </w:r>
    </w:p>
    <w:p w14:paraId="58AB5B73"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организовать комплекс мер (организационных, технических или иных), направленных на устранение инцидента (НВИ).</w:t>
      </w:r>
    </w:p>
    <w:p w14:paraId="40E023B8"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гарантировать устранение до 1 (одного) инцидента (НВИ), возникшего не по вине Исполнителя, по запросу Функционального заказчика.</w:t>
      </w:r>
    </w:p>
    <w:p w14:paraId="71C7149F" w14:textId="77777777" w:rsidR="00592F12" w:rsidRPr="002535C6" w:rsidRDefault="00592F12" w:rsidP="00592F12">
      <w:pPr>
        <w:pStyle w:val="a1"/>
        <w:numPr>
          <w:ilvl w:val="0"/>
          <w:numId w:val="18"/>
        </w:numPr>
        <w:tabs>
          <w:tab w:val="left" w:pos="1134"/>
        </w:tabs>
        <w:spacing w:after="60" w:line="240" w:lineRule="auto"/>
        <w:ind w:left="0" w:firstLine="709"/>
      </w:pPr>
      <w:r w:rsidRPr="002535C6">
        <w:t>Диагностика причин возникновения инцидента (НВИ) и подготовка решения, направленного на устранение инцидента (НВИ), производятся силами и за счет средств Исполнителя.</w:t>
      </w:r>
    </w:p>
    <w:p w14:paraId="7D6EFC3D" w14:textId="77777777" w:rsidR="00592F12" w:rsidRPr="002535C6" w:rsidRDefault="00592F12" w:rsidP="00592F12">
      <w:pPr>
        <w:pStyle w:val="a1"/>
        <w:numPr>
          <w:ilvl w:val="0"/>
          <w:numId w:val="18"/>
        </w:numPr>
        <w:tabs>
          <w:tab w:val="left" w:pos="1134"/>
        </w:tabs>
        <w:spacing w:after="60" w:line="240" w:lineRule="auto"/>
        <w:ind w:left="0" w:firstLine="709"/>
      </w:pPr>
      <w:r w:rsidRPr="002535C6">
        <w:t>По запросу Исполнителя Функциональный заказчик обязан предоставить Исполнителю материалы и данные (включая возможность удаленного подключения к Системе), необходимые для диагностики причин возникновения инцидента (НВИ) и его дальнейшего устранения.</w:t>
      </w:r>
    </w:p>
    <w:p w14:paraId="25CFA054" w14:textId="43698741" w:rsidR="00592F12" w:rsidRPr="002535C6" w:rsidRDefault="00592F12" w:rsidP="00592F12">
      <w:pPr>
        <w:pStyle w:val="a1"/>
        <w:numPr>
          <w:ilvl w:val="0"/>
          <w:numId w:val="18"/>
        </w:numPr>
        <w:tabs>
          <w:tab w:val="left" w:pos="1134"/>
        </w:tabs>
        <w:spacing w:after="60" w:line="240" w:lineRule="auto"/>
        <w:ind w:left="0" w:firstLine="709"/>
      </w:pPr>
      <w:r w:rsidRPr="002535C6">
        <w:t xml:space="preserve">На основании информации, полученной в рамках </w:t>
      </w:r>
      <w:r w:rsidR="00893194" w:rsidRPr="002535C6">
        <w:t>обращения</w:t>
      </w:r>
      <w:r w:rsidRPr="002535C6">
        <w:t xml:space="preserve"> УП, Исполнитель производит диагностику причин возникновения инцидента (НВИ). Отсутствие вины Исполнителя считается установленным, если выявлены факты неквалифицированных действий пользователей Системы; факты несоблюдения со стороны Функционального заказчика/Заказчика технических требований и рекомендаций Исполнителя (включая Руководство Пользователя, Руководство Администратора, Системные требования); факты ручного вмешательства в базу данных Системы, работы макропрограмм или других модулей, не разработанных Исполнителем, логического или физического повреждение файлов баз данных в результате сбоев в работе оборудования.</w:t>
      </w:r>
    </w:p>
    <w:p w14:paraId="29468D36" w14:textId="4276A6A6" w:rsidR="00592F12" w:rsidRPr="002535C6" w:rsidRDefault="00592F12" w:rsidP="00592F12">
      <w:pPr>
        <w:pStyle w:val="a1"/>
        <w:numPr>
          <w:ilvl w:val="0"/>
          <w:numId w:val="18"/>
        </w:numPr>
        <w:tabs>
          <w:tab w:val="left" w:pos="1134"/>
        </w:tabs>
        <w:spacing w:after="60" w:line="240" w:lineRule="auto"/>
        <w:ind w:left="0" w:firstLine="709"/>
      </w:pPr>
      <w:r w:rsidRPr="002535C6">
        <w:t xml:space="preserve">На этапе анализа и обработки </w:t>
      </w:r>
      <w:r w:rsidR="00893194" w:rsidRPr="002535C6">
        <w:t>обращения</w:t>
      </w:r>
      <w:r w:rsidRPr="002535C6">
        <w:t xml:space="preserve"> Исполнитель обязан фиксировать в АСУО все действия и их результаты, с приложением необходимой информации.</w:t>
      </w:r>
    </w:p>
    <w:p w14:paraId="12A40A2A"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предоставить Функциональному заказчику консультации, рекомендации и (или) программные средства, после применения которых УП подтверждает факт решения инцидента, возникшего не по вине Исполнителя.</w:t>
      </w:r>
    </w:p>
    <w:p w14:paraId="3A26B3EA" w14:textId="5CE40692" w:rsidR="00592F12" w:rsidRPr="002535C6" w:rsidRDefault="00592F12" w:rsidP="00592F12">
      <w:pPr>
        <w:pStyle w:val="a1"/>
        <w:numPr>
          <w:ilvl w:val="0"/>
          <w:numId w:val="18"/>
        </w:numPr>
        <w:tabs>
          <w:tab w:val="left" w:pos="1134"/>
        </w:tabs>
        <w:spacing w:after="60" w:line="240" w:lineRule="auto"/>
        <w:ind w:left="0" w:firstLine="709"/>
      </w:pPr>
      <w:r w:rsidRPr="002535C6">
        <w:t xml:space="preserve">Исполнитель обязан предоставить Функциональному заказчику решение, гарантирующее устранение инцидента, возникшего не по вине Исполнителя, в срок, отведенный на решение </w:t>
      </w:r>
      <w:r w:rsidR="00893194" w:rsidRPr="002535C6">
        <w:t>обращения</w:t>
      </w:r>
      <w:r w:rsidRPr="002535C6">
        <w:t xml:space="preserve"> категории «Инцидент» в зависимости от присвоенного приоритета:</w:t>
      </w:r>
    </w:p>
    <w:p w14:paraId="79D0FCDC" w14:textId="77777777" w:rsidR="00592F12" w:rsidRPr="002535C6" w:rsidRDefault="00592F12" w:rsidP="00592F12">
      <w:pPr>
        <w:pStyle w:val="1d"/>
        <w:tabs>
          <w:tab w:val="clear" w:pos="459"/>
          <w:tab w:val="left" w:pos="993"/>
        </w:tabs>
        <w:spacing w:after="60" w:line="240" w:lineRule="auto"/>
        <w:ind w:left="709"/>
        <w:rPr>
          <w:sz w:val="24"/>
          <w:szCs w:val="24"/>
        </w:rPr>
      </w:pPr>
      <w:r w:rsidRPr="002535C6">
        <w:rPr>
          <w:sz w:val="24"/>
          <w:szCs w:val="24"/>
        </w:rPr>
        <w:t xml:space="preserve">2 рабочих дня с приоритетом «1 – блокирующий (наивысший)»; </w:t>
      </w:r>
    </w:p>
    <w:p w14:paraId="6181707E" w14:textId="77777777" w:rsidR="00592F12" w:rsidRPr="002535C6" w:rsidRDefault="00592F12" w:rsidP="00592F12">
      <w:pPr>
        <w:pStyle w:val="1d"/>
        <w:tabs>
          <w:tab w:val="clear" w:pos="459"/>
          <w:tab w:val="left" w:pos="993"/>
        </w:tabs>
        <w:spacing w:after="60" w:line="240" w:lineRule="auto"/>
        <w:ind w:left="709"/>
        <w:rPr>
          <w:sz w:val="24"/>
          <w:szCs w:val="24"/>
        </w:rPr>
      </w:pPr>
      <w:r w:rsidRPr="002535C6">
        <w:rPr>
          <w:sz w:val="24"/>
          <w:szCs w:val="24"/>
        </w:rPr>
        <w:t>3 рабочих дня с приоритетом «2 – значительный (высокий)».</w:t>
      </w:r>
    </w:p>
    <w:p w14:paraId="3DC57341" w14:textId="77777777" w:rsidR="00592F12" w:rsidRPr="002535C6" w:rsidRDefault="00592F12" w:rsidP="00592F12">
      <w:pPr>
        <w:pStyle w:val="a1"/>
        <w:numPr>
          <w:ilvl w:val="0"/>
          <w:numId w:val="18"/>
        </w:numPr>
        <w:tabs>
          <w:tab w:val="left" w:pos="1134"/>
        </w:tabs>
        <w:spacing w:after="60" w:line="240" w:lineRule="auto"/>
        <w:ind w:left="0" w:firstLine="709"/>
      </w:pPr>
      <w:r w:rsidRPr="002535C6">
        <w:t>В рамках одного зарегистрированного обращения Исполнитель проводит не более одного восстановления.</w:t>
      </w:r>
    </w:p>
    <w:p w14:paraId="5AE36A84" w14:textId="77777777" w:rsidR="00592F12" w:rsidRPr="002535C6" w:rsidRDefault="00592F12" w:rsidP="00592F12">
      <w:pPr>
        <w:pStyle w:val="a1"/>
        <w:numPr>
          <w:ilvl w:val="0"/>
          <w:numId w:val="0"/>
        </w:numPr>
        <w:spacing w:after="60" w:line="240" w:lineRule="auto"/>
        <w:ind w:left="720" w:hanging="360"/>
      </w:pPr>
    </w:p>
    <w:p w14:paraId="617A24FD"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14" w:name="_Ref506229054"/>
      <w:bookmarkStart w:id="15" w:name="_Toc512352805"/>
      <w:r w:rsidRPr="002535C6">
        <w:rPr>
          <w:sz w:val="24"/>
          <w:szCs w:val="24"/>
        </w:rPr>
        <w:t>Исследование базы данных «PostgreSQL»</w:t>
      </w:r>
      <w:bookmarkEnd w:id="14"/>
      <w:bookmarkEnd w:id="15"/>
      <w:r w:rsidRPr="002535C6">
        <w:rPr>
          <w:sz w:val="24"/>
          <w:szCs w:val="24"/>
        </w:rPr>
        <w:t xml:space="preserve"> </w:t>
      </w:r>
    </w:p>
    <w:p w14:paraId="25E9F25A" w14:textId="77777777" w:rsidR="00592F12" w:rsidRPr="00AB0BEA" w:rsidRDefault="00592F12" w:rsidP="00592F12">
      <w:pPr>
        <w:spacing w:after="60"/>
        <w:rPr>
          <w:rStyle w:val="afe"/>
          <w:rFonts w:eastAsia="Arial Unicode MS"/>
          <w:sz w:val="24"/>
          <w:szCs w:val="24"/>
        </w:rPr>
      </w:pPr>
      <w:r w:rsidRPr="00AB0BEA">
        <w:rPr>
          <w:rStyle w:val="afe"/>
          <w:rFonts w:eastAsia="Courier New"/>
          <w:sz w:val="24"/>
          <w:szCs w:val="24"/>
        </w:rPr>
        <w:t xml:space="preserve">Под данным видом услуг понимается </w:t>
      </w:r>
      <w:r w:rsidRPr="00AB0BEA">
        <w:rPr>
          <w:rStyle w:val="afe"/>
          <w:rFonts w:eastAsia="Arial Unicode MS"/>
          <w:sz w:val="24"/>
          <w:szCs w:val="24"/>
        </w:rPr>
        <w:t>выполнение типовых услуг по зарегистрированному обращению УП, связанному с необходимостью проведения экспертного исследования базы данных Системы под управлением СУБД «PostgreSQL», разработка рекомендаций и предложений по оптимизации базы данных и предоставление Функциональному заказчику отчета.</w:t>
      </w:r>
    </w:p>
    <w:p w14:paraId="1B032484" w14:textId="77777777" w:rsidR="00592F12" w:rsidRPr="002535C6" w:rsidRDefault="00592F12" w:rsidP="00592F12">
      <w:pPr>
        <w:pStyle w:val="a1"/>
        <w:numPr>
          <w:ilvl w:val="0"/>
          <w:numId w:val="70"/>
        </w:numPr>
        <w:tabs>
          <w:tab w:val="left" w:pos="1134"/>
        </w:tabs>
        <w:spacing w:after="60" w:line="240" w:lineRule="auto"/>
        <w:ind w:left="0" w:firstLine="698"/>
      </w:pPr>
      <w:r w:rsidRPr="002535C6">
        <w:t>Услуги оказываются в соответствии с требованиями к режиму оказания услуг, приведенными в Таблице 1 Приложения 2 настоящего ТЗ.</w:t>
      </w:r>
    </w:p>
    <w:p w14:paraId="629C89CF" w14:textId="32DCE7D5" w:rsidR="00592F12" w:rsidRPr="002535C6" w:rsidRDefault="00592F12" w:rsidP="00592F12">
      <w:pPr>
        <w:pStyle w:val="a1"/>
        <w:numPr>
          <w:ilvl w:val="0"/>
          <w:numId w:val="18"/>
        </w:numPr>
        <w:tabs>
          <w:tab w:val="left" w:pos="1134"/>
        </w:tabs>
        <w:spacing w:after="60" w:line="240" w:lineRule="auto"/>
        <w:ind w:left="0" w:firstLine="709"/>
      </w:pPr>
      <w:r w:rsidRPr="002535C6">
        <w:t xml:space="preserve">Услуги оказываются Исполнителем на основании обращений, зарегистрированных в АСУО с категорией «Запрос на обслуживание» - типовой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2A5FAA55" w14:textId="77777777" w:rsidR="00592F12" w:rsidRPr="002535C6" w:rsidRDefault="00592F12" w:rsidP="00702969">
      <w:pPr>
        <w:pStyle w:val="a1"/>
        <w:numPr>
          <w:ilvl w:val="0"/>
          <w:numId w:val="18"/>
        </w:numPr>
        <w:tabs>
          <w:tab w:val="left" w:pos="1134"/>
        </w:tabs>
        <w:spacing w:after="60" w:line="240" w:lineRule="auto"/>
        <w:ind w:left="0" w:firstLine="709"/>
      </w:pPr>
      <w:r w:rsidRPr="002535C6">
        <w:t xml:space="preserve">На основании информации, полученной в рамках обращения УП, Исполнитель </w:t>
      </w:r>
      <w:r w:rsidR="001A1605" w:rsidRPr="002535C6">
        <w:t xml:space="preserve">самостоятельно </w:t>
      </w:r>
      <w:r w:rsidR="00EB4623" w:rsidRPr="002535C6">
        <w:t xml:space="preserve">собирает </w:t>
      </w:r>
      <w:r w:rsidRPr="002535C6">
        <w:t>данные, необходимые для проведения исследования, в требуемых</w:t>
      </w:r>
      <w:r w:rsidR="00702969" w:rsidRPr="002535C6">
        <w:t xml:space="preserve"> Исполнителю составе и формате.</w:t>
      </w:r>
    </w:p>
    <w:p w14:paraId="33165A71"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организовать комплекс мероприятий, необходимых и достаточных для осуществления экспертного исследования базы данных Системы под управлением СУБД «</w:t>
      </w:r>
      <w:r w:rsidRPr="002535C6">
        <w:rPr>
          <w:rFonts w:eastAsia="Arial Unicode MS"/>
          <w:bCs/>
          <w:lang w:bidi="en-US"/>
        </w:rPr>
        <w:t>PostgreSQL</w:t>
      </w:r>
      <w:r w:rsidRPr="002535C6">
        <w:t>».</w:t>
      </w:r>
    </w:p>
    <w:p w14:paraId="7B98798A" w14:textId="77777777" w:rsidR="00592F12" w:rsidRPr="002535C6" w:rsidRDefault="00592F12" w:rsidP="00592F12">
      <w:pPr>
        <w:pStyle w:val="a1"/>
        <w:numPr>
          <w:ilvl w:val="0"/>
          <w:numId w:val="18"/>
        </w:numPr>
        <w:tabs>
          <w:tab w:val="left" w:pos="1134"/>
        </w:tabs>
        <w:spacing w:after="60" w:line="240" w:lineRule="auto"/>
        <w:ind w:left="0" w:firstLine="709"/>
      </w:pPr>
      <w:r w:rsidRPr="002535C6">
        <w:t>По результатам исследования Исполнитель обязан предоставить Функциональному заказчику решение в виде отчета, содержащего:</w:t>
      </w:r>
    </w:p>
    <w:p w14:paraId="237B90D4" w14:textId="710EE5B5" w:rsidR="00592F12" w:rsidRPr="002535C6" w:rsidRDefault="00592F12" w:rsidP="00592F12">
      <w:pPr>
        <w:pStyle w:val="a1"/>
        <w:numPr>
          <w:ilvl w:val="1"/>
          <w:numId w:val="28"/>
        </w:numPr>
        <w:tabs>
          <w:tab w:val="left" w:pos="1134"/>
        </w:tabs>
        <w:spacing w:after="60" w:line="240" w:lineRule="auto"/>
        <w:ind w:left="0" w:firstLine="709"/>
      </w:pPr>
      <w:r w:rsidRPr="002535C6">
        <w:t>Зак</w:t>
      </w:r>
      <w:r w:rsidR="00F4784B">
        <w:t>лючение о состоянии базы данных.</w:t>
      </w:r>
    </w:p>
    <w:p w14:paraId="566FEBDB" w14:textId="77777777" w:rsidR="00592F12" w:rsidRPr="002535C6" w:rsidRDefault="00592F12" w:rsidP="00592F12">
      <w:pPr>
        <w:pStyle w:val="a1"/>
        <w:numPr>
          <w:ilvl w:val="1"/>
          <w:numId w:val="28"/>
        </w:numPr>
        <w:tabs>
          <w:tab w:val="left" w:pos="1134"/>
        </w:tabs>
        <w:spacing w:after="60" w:line="240" w:lineRule="auto"/>
        <w:ind w:left="0" w:firstLine="709"/>
      </w:pPr>
      <w:r w:rsidRPr="002535C6">
        <w:t>Рекомендации по восстановлению базы данных (в случае выявления такой необходимости в ходе исследовательских работ) или восстановленный экземпляр базы данных;</w:t>
      </w:r>
    </w:p>
    <w:p w14:paraId="1EB81E68" w14:textId="77777777" w:rsidR="00592F12" w:rsidRPr="002535C6" w:rsidRDefault="00592F12" w:rsidP="00592F12">
      <w:pPr>
        <w:pStyle w:val="a1"/>
        <w:numPr>
          <w:ilvl w:val="1"/>
          <w:numId w:val="28"/>
        </w:numPr>
        <w:tabs>
          <w:tab w:val="left" w:pos="1134"/>
        </w:tabs>
        <w:spacing w:after="60" w:line="240" w:lineRule="auto"/>
        <w:ind w:left="0" w:firstLine="709"/>
      </w:pPr>
      <w:r w:rsidRPr="002535C6">
        <w:t>Рекомендации, направленные на избежание повторения повреждения базы данных (в случае выявления факта повреждения базы данных).</w:t>
      </w:r>
    </w:p>
    <w:p w14:paraId="18733A33" w14:textId="77777777" w:rsidR="00592F12" w:rsidRPr="002535C6" w:rsidRDefault="00592F12" w:rsidP="00592F12">
      <w:pPr>
        <w:pStyle w:val="a1"/>
        <w:tabs>
          <w:tab w:val="left" w:pos="1134"/>
        </w:tabs>
        <w:spacing w:after="60" w:line="240" w:lineRule="auto"/>
        <w:ind w:left="0" w:firstLine="709"/>
      </w:pPr>
      <w:r w:rsidRPr="002535C6">
        <w:t>Исполнитель направляет Функциональному заказчику подготовленный отчет по электронной почте.</w:t>
      </w:r>
    </w:p>
    <w:p w14:paraId="178C75C5" w14:textId="77777777" w:rsidR="00592F12" w:rsidRPr="002535C6" w:rsidRDefault="00592F12" w:rsidP="00592F12">
      <w:pPr>
        <w:pStyle w:val="a1"/>
        <w:tabs>
          <w:tab w:val="left" w:pos="1134"/>
        </w:tabs>
        <w:spacing w:after="60" w:line="240" w:lineRule="auto"/>
        <w:ind w:left="0" w:firstLine="709"/>
      </w:pPr>
      <w:r w:rsidRPr="002535C6">
        <w:t>Организация необходимых мероприятий, разработка рекомендаций и подготовка отчета производятся силами и за счет средств Исполнителя.</w:t>
      </w:r>
    </w:p>
    <w:p w14:paraId="028EC5BC" w14:textId="77777777" w:rsidR="00592F12" w:rsidRPr="002535C6" w:rsidRDefault="00592F12" w:rsidP="00592F12">
      <w:pPr>
        <w:pStyle w:val="a1"/>
        <w:tabs>
          <w:tab w:val="left" w:pos="1134"/>
        </w:tabs>
        <w:spacing w:after="60" w:line="240" w:lineRule="auto"/>
        <w:ind w:left="0" w:firstLine="709"/>
      </w:pPr>
      <w:r w:rsidRPr="002535C6">
        <w:t>Исполнитель гарантирует наличие у себя опыта и возможностей, необходимых для проведения экспертного исследования базы данных продукта под управлением СУБД «</w:t>
      </w:r>
      <w:r w:rsidRPr="002535C6">
        <w:rPr>
          <w:rFonts w:eastAsia="Arial Unicode MS"/>
          <w:bCs/>
          <w:lang w:bidi="en-US"/>
        </w:rPr>
        <w:t>PostgreSQL</w:t>
      </w:r>
      <w:r w:rsidRPr="002535C6">
        <w:t>».</w:t>
      </w:r>
    </w:p>
    <w:p w14:paraId="3A44757E" w14:textId="5FB69338" w:rsidR="00592F12" w:rsidRPr="002535C6" w:rsidRDefault="00592F12" w:rsidP="00592F12">
      <w:pPr>
        <w:pStyle w:val="a1"/>
        <w:tabs>
          <w:tab w:val="left" w:pos="1134"/>
        </w:tabs>
        <w:spacing w:after="60" w:line="240" w:lineRule="auto"/>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6F5C4574" w14:textId="7A3AB810" w:rsidR="00592F12" w:rsidRPr="002535C6" w:rsidRDefault="00592F12" w:rsidP="00592F12">
      <w:pPr>
        <w:pStyle w:val="a1"/>
        <w:tabs>
          <w:tab w:val="left" w:pos="1134"/>
        </w:tabs>
        <w:spacing w:after="60" w:line="240" w:lineRule="auto"/>
        <w:ind w:left="0" w:firstLine="709"/>
      </w:pPr>
      <w:r w:rsidRPr="002535C6">
        <w:t xml:space="preserve">Исполнитель обязан предоставить Функциональному заказчику решение в срок, не превышающий 12 рабочих дней, отведенных на решение </w:t>
      </w:r>
      <w:r w:rsidR="00893194" w:rsidRPr="002535C6">
        <w:t>обращения</w:t>
      </w:r>
      <w:r w:rsidRPr="002535C6">
        <w:t xml:space="preserve"> категории «Запрос на обслуживание» - типовой.</w:t>
      </w:r>
    </w:p>
    <w:p w14:paraId="41E16C73" w14:textId="77777777" w:rsidR="00592F12" w:rsidRPr="002535C6" w:rsidRDefault="00592F12" w:rsidP="00592F12">
      <w:pPr>
        <w:pStyle w:val="a1"/>
        <w:tabs>
          <w:tab w:val="left" w:pos="1134"/>
        </w:tabs>
        <w:spacing w:after="60" w:line="240" w:lineRule="auto"/>
        <w:ind w:left="0" w:firstLine="709"/>
      </w:pPr>
      <w:r w:rsidRPr="002535C6">
        <w:t>Услуги оказываются</w:t>
      </w:r>
      <w:r w:rsidRPr="002535C6">
        <w:rPr>
          <w:rFonts w:eastAsia="Arial Unicode MS"/>
          <w:bCs/>
          <w:lang w:bidi="en-US"/>
        </w:rPr>
        <w:t xml:space="preserve"> не реже одного раза в квартал  в течение срока оказания услуг.</w:t>
      </w:r>
    </w:p>
    <w:p w14:paraId="5DCB56DC" w14:textId="2D63A308" w:rsidR="006E784C" w:rsidRPr="002535C6" w:rsidRDefault="006E784C" w:rsidP="006E784C">
      <w:pPr>
        <w:pStyle w:val="1c"/>
        <w:numPr>
          <w:ilvl w:val="3"/>
          <w:numId w:val="38"/>
        </w:numPr>
        <w:tabs>
          <w:tab w:val="clear" w:pos="567"/>
          <w:tab w:val="left" w:pos="1701"/>
        </w:tabs>
        <w:spacing w:after="60" w:line="240" w:lineRule="auto"/>
        <w:ind w:left="0" w:firstLine="709"/>
        <w:outlineLvl w:val="2"/>
        <w:rPr>
          <w:sz w:val="24"/>
          <w:szCs w:val="24"/>
        </w:rPr>
      </w:pPr>
      <w:r w:rsidRPr="002535C6">
        <w:rPr>
          <w:sz w:val="24"/>
          <w:szCs w:val="24"/>
        </w:rPr>
        <w:t>Настройка отказоустойчивого кластера/</w:t>
      </w:r>
      <w:proofErr w:type="spellStart"/>
      <w:r w:rsidRPr="002535C6">
        <w:rPr>
          <w:sz w:val="24"/>
          <w:szCs w:val="24"/>
        </w:rPr>
        <w:t>бэкапов</w:t>
      </w:r>
      <w:proofErr w:type="spellEnd"/>
      <w:r w:rsidRPr="002535C6">
        <w:rPr>
          <w:sz w:val="24"/>
          <w:szCs w:val="24"/>
        </w:rPr>
        <w:t xml:space="preserve"> для Системы</w:t>
      </w:r>
    </w:p>
    <w:p w14:paraId="5CD02DBB" w14:textId="77777777" w:rsidR="006E784C" w:rsidRPr="002535C6" w:rsidRDefault="006E784C" w:rsidP="006E784C">
      <w:pPr>
        <w:spacing w:after="60"/>
      </w:pPr>
      <w:r w:rsidRPr="002535C6">
        <w:t xml:space="preserve">Под данным видом услуг понимается настройка отказоустойчивого кластера СУБД обеспечивающего возможность сохранения работоспособности Системы при отказе одного или нескольких ее элементов посредством процедур резервирования. </w:t>
      </w:r>
    </w:p>
    <w:p w14:paraId="397749C8" w14:textId="77777777" w:rsidR="006E784C" w:rsidRPr="002535C6" w:rsidRDefault="006E784C" w:rsidP="006E784C">
      <w:pPr>
        <w:spacing w:after="60"/>
      </w:pPr>
      <w:r w:rsidRPr="002535C6">
        <w:t>В рамках настоящих услуг Исполнитель обязан:</w:t>
      </w:r>
    </w:p>
    <w:p w14:paraId="3056583F" w14:textId="77777777" w:rsidR="006E784C" w:rsidRPr="002535C6" w:rsidRDefault="006E784C" w:rsidP="006E784C">
      <w:pPr>
        <w:spacing w:after="60"/>
      </w:pPr>
      <w:r w:rsidRPr="002535C6">
        <w:t>1. Осуществить настройку отказоустойчивого кластера для СУБД,  обеспечивающего высокую вероятность безотказной работы Системы.</w:t>
      </w:r>
    </w:p>
    <w:p w14:paraId="7B843383" w14:textId="77777777" w:rsidR="006E784C" w:rsidRPr="002535C6" w:rsidRDefault="006E784C" w:rsidP="006E784C">
      <w:pPr>
        <w:spacing w:after="60"/>
      </w:pPr>
      <w:r w:rsidRPr="002535C6">
        <w:t>2. Исполнитель гарантирует наличие опыта и возможностей, необходимого для оказания услуг.</w:t>
      </w:r>
    </w:p>
    <w:p w14:paraId="19B9257F" w14:textId="77777777" w:rsidR="006E784C" w:rsidRPr="002535C6" w:rsidRDefault="006E784C" w:rsidP="006E784C">
      <w:pPr>
        <w:pStyle w:val="1c"/>
        <w:numPr>
          <w:ilvl w:val="3"/>
          <w:numId w:val="38"/>
        </w:numPr>
        <w:tabs>
          <w:tab w:val="clear" w:pos="567"/>
          <w:tab w:val="left" w:pos="1701"/>
        </w:tabs>
        <w:spacing w:after="60" w:line="240" w:lineRule="auto"/>
        <w:ind w:left="0" w:firstLine="709"/>
        <w:outlineLvl w:val="2"/>
        <w:rPr>
          <w:sz w:val="24"/>
          <w:szCs w:val="24"/>
        </w:rPr>
      </w:pPr>
      <w:r w:rsidRPr="002535C6">
        <w:rPr>
          <w:sz w:val="24"/>
          <w:szCs w:val="24"/>
        </w:rPr>
        <w:t xml:space="preserve">Оптимизация функционирования баз данных Системы под управлением СУБД </w:t>
      </w:r>
      <w:proofErr w:type="spellStart"/>
      <w:r w:rsidRPr="002535C6">
        <w:rPr>
          <w:sz w:val="24"/>
          <w:szCs w:val="24"/>
        </w:rPr>
        <w:t>Postgre</w:t>
      </w:r>
      <w:proofErr w:type="spellEnd"/>
      <w:r w:rsidRPr="002535C6">
        <w:rPr>
          <w:sz w:val="24"/>
          <w:szCs w:val="24"/>
          <w:lang w:val="en-US"/>
        </w:rPr>
        <w:t>SQL</w:t>
      </w:r>
    </w:p>
    <w:p w14:paraId="6EE04B2E" w14:textId="77777777" w:rsidR="006E784C" w:rsidRPr="002535C6" w:rsidRDefault="006E784C" w:rsidP="006E784C">
      <w:pPr>
        <w:spacing w:after="60"/>
      </w:pPr>
      <w:r w:rsidRPr="002535C6">
        <w:t>Под данным видом услуг понимается оказание в согласованные сторонами сроки консультаций по восстановлению файлов баз данных Системы под управлением СУБД «PostgreSQL» после логических или физических сбоев и/или устранение не фатальных повреждений файлов баз данных Системы.</w:t>
      </w:r>
    </w:p>
    <w:p w14:paraId="2DB11FF2" w14:textId="77777777" w:rsidR="006E784C" w:rsidRPr="002535C6" w:rsidRDefault="006E784C" w:rsidP="006E784C">
      <w:pPr>
        <w:spacing w:after="60"/>
      </w:pPr>
      <w:r w:rsidRPr="002535C6">
        <w:t>В рамках настоящих услуг Исполнитель обязан:</w:t>
      </w:r>
    </w:p>
    <w:p w14:paraId="7F2340AE" w14:textId="77777777" w:rsidR="006E784C" w:rsidRPr="002535C6" w:rsidRDefault="006E784C" w:rsidP="006E784C">
      <w:pPr>
        <w:spacing w:after="60"/>
      </w:pPr>
      <w:r w:rsidRPr="002535C6">
        <w:t>1. Организовать комплекс мер (консультационных, организационных, технических и пр.), направленных на диагностику масштабов сбоя и восстановление работоспособности баз данных Системы под управлением СУБД «PostgreSQL» в случае отсутствия фатальных повреждений.</w:t>
      </w:r>
    </w:p>
    <w:p w14:paraId="06755524" w14:textId="77777777" w:rsidR="006E784C" w:rsidRPr="002535C6" w:rsidRDefault="006E784C" w:rsidP="006E784C">
      <w:pPr>
        <w:spacing w:after="60"/>
      </w:pPr>
      <w:r w:rsidRPr="002535C6">
        <w:t>2. Организовать все необходимые мероприятия, в том числе по разработке рекомендаций и/или услуг по диагностике и восстановлению.</w:t>
      </w:r>
    </w:p>
    <w:p w14:paraId="5E4FF85A" w14:textId="77777777" w:rsidR="006E784C" w:rsidRPr="002535C6" w:rsidRDefault="006E784C" w:rsidP="006E784C">
      <w:pPr>
        <w:spacing w:after="60"/>
      </w:pPr>
      <w:r w:rsidRPr="002535C6">
        <w:t>3. Гарантировать наличие опыта и возможности, необходимых для диагностики и восстановления файлов баз данных Системы под управлением СУБД «PostgreSQL».</w:t>
      </w:r>
    </w:p>
    <w:p w14:paraId="3CF79054" w14:textId="77777777" w:rsidR="006E784C" w:rsidRPr="002535C6" w:rsidRDefault="006E784C" w:rsidP="006E784C">
      <w:pPr>
        <w:pStyle w:val="1c"/>
        <w:numPr>
          <w:ilvl w:val="3"/>
          <w:numId w:val="38"/>
        </w:numPr>
        <w:tabs>
          <w:tab w:val="clear" w:pos="567"/>
          <w:tab w:val="left" w:pos="1701"/>
        </w:tabs>
        <w:spacing w:after="60" w:line="240" w:lineRule="auto"/>
        <w:ind w:left="0" w:firstLine="709"/>
        <w:outlineLvl w:val="2"/>
        <w:rPr>
          <w:sz w:val="24"/>
          <w:szCs w:val="24"/>
        </w:rPr>
      </w:pPr>
      <w:r w:rsidRPr="002535C6">
        <w:rPr>
          <w:sz w:val="24"/>
          <w:szCs w:val="24"/>
        </w:rPr>
        <w:t>Проведение плановой процедуры восстановления для Системы</w:t>
      </w:r>
    </w:p>
    <w:p w14:paraId="0068B51F" w14:textId="77777777" w:rsidR="006E784C" w:rsidRPr="002535C6" w:rsidRDefault="006E784C" w:rsidP="006E784C">
      <w:pPr>
        <w:spacing w:after="60"/>
      </w:pPr>
      <w:r w:rsidRPr="002535C6">
        <w:t>Под проведением плановой процедуры восстановления для Системы понимается процедура восстановления работоспособности СУБД «PostgreSQL» для Системы.</w:t>
      </w:r>
    </w:p>
    <w:p w14:paraId="4BF90821" w14:textId="77777777" w:rsidR="006E784C" w:rsidRPr="002535C6" w:rsidRDefault="006E784C" w:rsidP="006E784C">
      <w:pPr>
        <w:spacing w:after="60"/>
      </w:pPr>
      <w:r w:rsidRPr="002535C6">
        <w:t>При выполнении услуг по восстановлению работоспособности СУБД «PostgreSQL» Исполнитель обеспечивает:</w:t>
      </w:r>
    </w:p>
    <w:p w14:paraId="2BB9B7BA" w14:textId="77777777" w:rsidR="006E784C" w:rsidRPr="002535C6" w:rsidRDefault="006E784C" w:rsidP="006E784C">
      <w:pPr>
        <w:widowControl w:val="0"/>
        <w:numPr>
          <w:ilvl w:val="0"/>
          <w:numId w:val="40"/>
        </w:numPr>
        <w:tabs>
          <w:tab w:val="left" w:pos="1134"/>
        </w:tabs>
        <w:spacing w:after="60"/>
        <w:ind w:left="0" w:firstLine="709"/>
      </w:pPr>
      <w:r w:rsidRPr="002535C6">
        <w:t> Информирование Функционального заказчика и  Заказчика о ходе и результатах услуг по восстановлению функционирования СУБД «PostgreSQL»;</w:t>
      </w:r>
    </w:p>
    <w:p w14:paraId="0ECA255A" w14:textId="77777777" w:rsidR="006E784C" w:rsidRPr="002535C6" w:rsidRDefault="006E784C" w:rsidP="006E784C">
      <w:pPr>
        <w:widowControl w:val="0"/>
        <w:numPr>
          <w:ilvl w:val="0"/>
          <w:numId w:val="40"/>
        </w:numPr>
        <w:tabs>
          <w:tab w:val="left" w:pos="1134"/>
        </w:tabs>
        <w:spacing w:after="60"/>
        <w:ind w:left="0" w:firstLine="709"/>
      </w:pPr>
      <w:r w:rsidRPr="002535C6">
        <w:t> Выявление причин возникновения неработоспособности СУБД «PostgreSQL» и выработку рекомендаций по их устранению;</w:t>
      </w:r>
    </w:p>
    <w:p w14:paraId="7C07ABCF" w14:textId="77777777" w:rsidR="006E784C" w:rsidRPr="002535C6" w:rsidRDefault="006E784C" w:rsidP="006E784C">
      <w:pPr>
        <w:widowControl w:val="0"/>
        <w:numPr>
          <w:ilvl w:val="0"/>
          <w:numId w:val="40"/>
        </w:numPr>
        <w:tabs>
          <w:tab w:val="left" w:pos="1134"/>
        </w:tabs>
        <w:spacing w:after="60"/>
        <w:ind w:left="0" w:firstLine="709"/>
      </w:pPr>
      <w:r w:rsidRPr="002535C6">
        <w:t>Взаимодействие с ответственными сотрудниками Заказчика и Функционального заказчика в ходе восстановления работоспособности СУБД «PostgreSQL»;</w:t>
      </w:r>
    </w:p>
    <w:p w14:paraId="4D57144B" w14:textId="77777777" w:rsidR="006E784C" w:rsidRPr="002535C6" w:rsidRDefault="006E784C" w:rsidP="006E784C">
      <w:pPr>
        <w:widowControl w:val="0"/>
        <w:numPr>
          <w:ilvl w:val="0"/>
          <w:numId w:val="40"/>
        </w:numPr>
        <w:tabs>
          <w:tab w:val="left" w:pos="1134"/>
        </w:tabs>
        <w:spacing w:after="60"/>
        <w:ind w:left="0" w:firstLine="709"/>
      </w:pPr>
      <w:r w:rsidRPr="002535C6">
        <w:t> Участие в подготовке восстановительного решения;</w:t>
      </w:r>
    </w:p>
    <w:p w14:paraId="20B250E6" w14:textId="77777777" w:rsidR="006E784C" w:rsidRPr="002535C6" w:rsidRDefault="006E784C" w:rsidP="006E784C">
      <w:pPr>
        <w:widowControl w:val="0"/>
        <w:numPr>
          <w:ilvl w:val="0"/>
          <w:numId w:val="40"/>
        </w:numPr>
        <w:tabs>
          <w:tab w:val="left" w:pos="1134"/>
        </w:tabs>
        <w:spacing w:after="60"/>
        <w:ind w:left="0" w:firstLine="709"/>
      </w:pPr>
      <w:r w:rsidRPr="002535C6">
        <w:t> Участие в применении восстановительного решения;</w:t>
      </w:r>
    </w:p>
    <w:p w14:paraId="73D63E40" w14:textId="77777777" w:rsidR="006E784C" w:rsidRPr="002535C6" w:rsidRDefault="006E784C" w:rsidP="006E784C">
      <w:pPr>
        <w:widowControl w:val="0"/>
        <w:numPr>
          <w:ilvl w:val="0"/>
          <w:numId w:val="40"/>
        </w:numPr>
        <w:tabs>
          <w:tab w:val="left" w:pos="1134"/>
        </w:tabs>
        <w:spacing w:after="60"/>
        <w:ind w:left="0" w:firstLine="709"/>
      </w:pPr>
      <w:r w:rsidRPr="002535C6">
        <w:t> Участие в проверке работоспособности СУБД «PostgreSQL».</w:t>
      </w:r>
    </w:p>
    <w:p w14:paraId="000A549E" w14:textId="77777777" w:rsidR="00592F12" w:rsidRPr="002535C6" w:rsidRDefault="00592F12" w:rsidP="00592F12">
      <w:pPr>
        <w:pStyle w:val="a1"/>
        <w:numPr>
          <w:ilvl w:val="0"/>
          <w:numId w:val="0"/>
        </w:numPr>
        <w:spacing w:after="60" w:line="240" w:lineRule="auto"/>
        <w:ind w:left="720" w:hanging="360"/>
      </w:pPr>
    </w:p>
    <w:p w14:paraId="275CE6E6"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16" w:name="_Toc512352807"/>
      <w:r w:rsidRPr="002535C6">
        <w:rPr>
          <w:sz w:val="24"/>
          <w:szCs w:val="24"/>
        </w:rPr>
        <w:t>Исследование технического состояния Системы</w:t>
      </w:r>
      <w:bookmarkEnd w:id="16"/>
      <w:r w:rsidRPr="002535C6">
        <w:rPr>
          <w:sz w:val="24"/>
          <w:szCs w:val="24"/>
        </w:rPr>
        <w:t xml:space="preserve"> </w:t>
      </w:r>
    </w:p>
    <w:p w14:paraId="3212D38F" w14:textId="77777777" w:rsidR="00592F12" w:rsidRPr="00AB0BEA" w:rsidRDefault="00592F12" w:rsidP="00592F12">
      <w:pPr>
        <w:spacing w:after="60"/>
        <w:rPr>
          <w:rStyle w:val="afe"/>
          <w:rFonts w:eastAsia="Arial Unicode MS"/>
          <w:sz w:val="24"/>
          <w:szCs w:val="24"/>
        </w:rPr>
      </w:pPr>
      <w:r w:rsidRPr="00AB0BEA">
        <w:rPr>
          <w:rStyle w:val="afe"/>
          <w:rFonts w:eastAsia="Courier New"/>
          <w:sz w:val="24"/>
          <w:szCs w:val="24"/>
        </w:rPr>
        <w:t xml:space="preserve">Под данным видом услуг понимается </w:t>
      </w:r>
      <w:r w:rsidRPr="00AB0BEA">
        <w:rPr>
          <w:rStyle w:val="afe"/>
          <w:rFonts w:eastAsia="Arial Unicode MS"/>
          <w:sz w:val="24"/>
          <w:szCs w:val="24"/>
        </w:rPr>
        <w:t>оказание типовых услуг по зарегистрированному обращению УП, связанному с необходимостью проведения экспертного исследования общего технического состояния Системы, разработкой рекомендаций и предложений по оптимизации настроек параметров Системы и предоставление Функциональному заказчику отчета.</w:t>
      </w:r>
    </w:p>
    <w:p w14:paraId="174AD970" w14:textId="77777777" w:rsidR="00592F12" w:rsidRPr="002535C6" w:rsidRDefault="00592F12" w:rsidP="00592F12">
      <w:pPr>
        <w:pStyle w:val="a1"/>
        <w:numPr>
          <w:ilvl w:val="0"/>
          <w:numId w:val="71"/>
        </w:numPr>
        <w:tabs>
          <w:tab w:val="left" w:pos="1134"/>
        </w:tabs>
        <w:spacing w:after="60" w:line="240" w:lineRule="auto"/>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2D8451EA" w14:textId="39B42D28" w:rsidR="00592F12" w:rsidRPr="002535C6" w:rsidRDefault="00592F12" w:rsidP="00592F12">
      <w:pPr>
        <w:pStyle w:val="a1"/>
        <w:numPr>
          <w:ilvl w:val="0"/>
          <w:numId w:val="18"/>
        </w:numPr>
        <w:tabs>
          <w:tab w:val="left" w:pos="1134"/>
        </w:tabs>
        <w:spacing w:after="60" w:line="240" w:lineRule="auto"/>
        <w:ind w:left="0" w:firstLine="709"/>
      </w:pPr>
      <w:r w:rsidRPr="002535C6">
        <w:t xml:space="preserve">Услуги оказываются Исполнителем на основании обращений, зарегистрированных в АСУО с категорией «Запрос на обслуживание» - типовой с приоритетом, определенным для данной категории </w:t>
      </w:r>
      <w:r w:rsidR="00EC56AA" w:rsidRPr="002535C6">
        <w:t>обращений</w:t>
      </w:r>
      <w:r w:rsidRPr="002535C6">
        <w:t xml:space="preserve"> (см. Таблица 2 Приложения 1 настоящего ТЗ).</w:t>
      </w:r>
    </w:p>
    <w:p w14:paraId="484748A3" w14:textId="77777777" w:rsidR="00592F12" w:rsidRPr="002535C6" w:rsidRDefault="00592F12" w:rsidP="00592F12">
      <w:pPr>
        <w:pStyle w:val="a1"/>
        <w:numPr>
          <w:ilvl w:val="0"/>
          <w:numId w:val="18"/>
        </w:numPr>
        <w:tabs>
          <w:tab w:val="left" w:pos="1134"/>
        </w:tabs>
        <w:spacing w:after="60" w:line="240" w:lineRule="auto"/>
        <w:ind w:left="0" w:firstLine="709"/>
      </w:pPr>
      <w:r w:rsidRPr="002535C6">
        <w:t xml:space="preserve">На основании информации, полученной в рамках обращения УП, Исполнитель </w:t>
      </w:r>
      <w:r w:rsidR="00C43061" w:rsidRPr="002535C6">
        <w:t xml:space="preserve">самостоятельно </w:t>
      </w:r>
      <w:r w:rsidR="00EB4623" w:rsidRPr="002535C6">
        <w:t xml:space="preserve">собирает </w:t>
      </w:r>
      <w:r w:rsidRPr="002535C6">
        <w:t>данные, необходимые для проведения исследования, в требуемых Исполнителю составе и формате.</w:t>
      </w:r>
    </w:p>
    <w:p w14:paraId="71BA6BC1"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обязан организовать комплекс мероприятий, необходимых и достаточных для осуществления экспертного исследования общего технического состояния Системы.</w:t>
      </w:r>
    </w:p>
    <w:p w14:paraId="17C4C373" w14:textId="77777777" w:rsidR="00592F12" w:rsidRPr="002535C6" w:rsidRDefault="00592F12" w:rsidP="00592F12">
      <w:pPr>
        <w:pStyle w:val="a1"/>
        <w:numPr>
          <w:ilvl w:val="0"/>
          <w:numId w:val="18"/>
        </w:numPr>
        <w:tabs>
          <w:tab w:val="left" w:pos="1134"/>
        </w:tabs>
        <w:spacing w:after="60" w:line="240" w:lineRule="auto"/>
        <w:ind w:left="0" w:firstLine="709"/>
      </w:pPr>
      <w:r w:rsidRPr="002535C6">
        <w:t>По результатам исследования Исполнитель обязан предоставить Функциональному заказчику решение в виде отчета, содержащего:</w:t>
      </w:r>
    </w:p>
    <w:p w14:paraId="728AE1D3" w14:textId="737BC52E" w:rsidR="00592F12" w:rsidRPr="002535C6" w:rsidRDefault="00687E26" w:rsidP="00687E26">
      <w:pPr>
        <w:pStyle w:val="a1"/>
        <w:numPr>
          <w:ilvl w:val="0"/>
          <w:numId w:val="0"/>
        </w:numPr>
        <w:tabs>
          <w:tab w:val="left" w:pos="1134"/>
        </w:tabs>
        <w:spacing w:after="60" w:line="240" w:lineRule="auto"/>
        <w:ind w:firstLine="709"/>
      </w:pPr>
      <w:r>
        <w:t xml:space="preserve">5.1 </w:t>
      </w:r>
      <w:r w:rsidR="00592F12" w:rsidRPr="002535C6">
        <w:t>Заключение о текущем состоянии и настройках параметров Системы;</w:t>
      </w:r>
    </w:p>
    <w:p w14:paraId="55064DB1" w14:textId="645FBC77" w:rsidR="00592F12" w:rsidRPr="002535C6" w:rsidRDefault="00687E26" w:rsidP="00687E26">
      <w:pPr>
        <w:pStyle w:val="a1"/>
        <w:numPr>
          <w:ilvl w:val="0"/>
          <w:numId w:val="0"/>
        </w:numPr>
        <w:tabs>
          <w:tab w:val="left" w:pos="1134"/>
        </w:tabs>
        <w:spacing w:after="60" w:line="240" w:lineRule="auto"/>
        <w:ind w:firstLine="709"/>
      </w:pPr>
      <w:r>
        <w:t xml:space="preserve">5.2 </w:t>
      </w:r>
      <w:r w:rsidR="00592F12" w:rsidRPr="002535C6">
        <w:t>Рекомендации по оптимизации настроек параметров Системы;</w:t>
      </w:r>
    </w:p>
    <w:p w14:paraId="6DDF6AD2" w14:textId="47CE0A35" w:rsidR="00592F12" w:rsidRPr="002535C6" w:rsidRDefault="00687E26" w:rsidP="00687E26">
      <w:pPr>
        <w:pStyle w:val="a1"/>
        <w:numPr>
          <w:ilvl w:val="0"/>
          <w:numId w:val="0"/>
        </w:numPr>
        <w:tabs>
          <w:tab w:val="left" w:pos="1134"/>
        </w:tabs>
        <w:spacing w:after="60" w:line="240" w:lineRule="auto"/>
        <w:ind w:firstLine="709"/>
      </w:pPr>
      <w:r>
        <w:t xml:space="preserve">5.3 </w:t>
      </w:r>
      <w:r w:rsidR="00592F12" w:rsidRPr="002535C6">
        <w:t>Рекомендации по оптимизации производительности Системы.</w:t>
      </w:r>
    </w:p>
    <w:p w14:paraId="2F11ED3B" w14:textId="77777777" w:rsidR="00592F12" w:rsidRPr="002535C6" w:rsidRDefault="00592F12" w:rsidP="00592F12">
      <w:pPr>
        <w:pStyle w:val="a1"/>
        <w:tabs>
          <w:tab w:val="left" w:pos="1134"/>
        </w:tabs>
        <w:spacing w:after="60" w:line="240" w:lineRule="auto"/>
        <w:ind w:left="0" w:firstLine="709"/>
      </w:pPr>
      <w:r w:rsidRPr="002535C6">
        <w:t>Исполнитель направляет Функциональному заказчику подготовленный отчет по электронной почте.</w:t>
      </w:r>
    </w:p>
    <w:p w14:paraId="5DC6BC7C" w14:textId="77777777" w:rsidR="00592F12" w:rsidRPr="002535C6" w:rsidRDefault="00592F12" w:rsidP="00592F12">
      <w:pPr>
        <w:pStyle w:val="a1"/>
        <w:tabs>
          <w:tab w:val="left" w:pos="1134"/>
        </w:tabs>
        <w:spacing w:after="60" w:line="240" w:lineRule="auto"/>
        <w:ind w:left="0" w:firstLine="709"/>
      </w:pPr>
      <w:r w:rsidRPr="002535C6">
        <w:t>Организация необходимых мероприятий, разработка рекомендаций и подготовка отчета производятся силами и за счет средств Исполнителя.</w:t>
      </w:r>
    </w:p>
    <w:p w14:paraId="2C39C8E6" w14:textId="77777777" w:rsidR="00592F12" w:rsidRPr="002535C6" w:rsidRDefault="00592F12" w:rsidP="00592F12">
      <w:pPr>
        <w:pStyle w:val="a1"/>
        <w:tabs>
          <w:tab w:val="left" w:pos="1134"/>
        </w:tabs>
        <w:spacing w:after="60" w:line="240" w:lineRule="auto"/>
        <w:ind w:left="0" w:firstLine="709"/>
      </w:pPr>
      <w:r w:rsidRPr="002535C6">
        <w:t>Исполнитель гарантирует наличие у себя опыта и возможностей, необходимых для проведения экспертного исследования общего технического состояния Системы.</w:t>
      </w:r>
    </w:p>
    <w:p w14:paraId="3FDCEFF4" w14:textId="50352E39" w:rsidR="00592F12" w:rsidRPr="002535C6" w:rsidRDefault="00592F12" w:rsidP="00592F12">
      <w:pPr>
        <w:pStyle w:val="a1"/>
        <w:tabs>
          <w:tab w:val="left" w:pos="1134"/>
        </w:tabs>
        <w:spacing w:after="60" w:line="240" w:lineRule="auto"/>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19EE39A9" w14:textId="233B209E" w:rsidR="00592F12" w:rsidRPr="002535C6" w:rsidRDefault="00592F12" w:rsidP="00592F12">
      <w:pPr>
        <w:pStyle w:val="a1"/>
        <w:tabs>
          <w:tab w:val="left" w:pos="1134"/>
        </w:tabs>
        <w:spacing w:after="60" w:line="240" w:lineRule="auto"/>
        <w:ind w:left="0" w:firstLine="709"/>
      </w:pPr>
      <w:r w:rsidRPr="002535C6">
        <w:t xml:space="preserve">Исполнитель обязан предоставить Функциональному заказчику решение в срок, не превышающий 15 рабочих дней, отведенных на решение </w:t>
      </w:r>
      <w:r w:rsidR="00893194" w:rsidRPr="002535C6">
        <w:t>обращения</w:t>
      </w:r>
      <w:r w:rsidRPr="002535C6">
        <w:t xml:space="preserve"> категории «Запрос на обслуживание» - типовой.</w:t>
      </w:r>
    </w:p>
    <w:p w14:paraId="30803BBC" w14:textId="4D46BA3D" w:rsidR="006E784C" w:rsidRPr="002535C6" w:rsidRDefault="00592F12" w:rsidP="006E784C">
      <w:pPr>
        <w:pStyle w:val="a1"/>
        <w:tabs>
          <w:tab w:val="left" w:pos="1134"/>
        </w:tabs>
        <w:spacing w:after="60" w:line="240" w:lineRule="auto"/>
        <w:ind w:left="0" w:firstLine="709"/>
      </w:pPr>
      <w:r w:rsidRPr="002535C6">
        <w:t>Услуги оказываются</w:t>
      </w:r>
      <w:r w:rsidRPr="002535C6">
        <w:rPr>
          <w:rFonts w:eastAsia="Arial Unicode MS"/>
          <w:bCs/>
          <w:lang w:bidi="en-US"/>
        </w:rPr>
        <w:t xml:space="preserve"> не реже одного раза в квартал  в течение срока оказания услуг.</w:t>
      </w:r>
    </w:p>
    <w:p w14:paraId="40098CA9"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17" w:name="_Ref506228408"/>
      <w:bookmarkStart w:id="18" w:name="_Ref506229329"/>
      <w:bookmarkStart w:id="19" w:name="_Toc512352793"/>
      <w:r w:rsidRPr="002535C6">
        <w:rPr>
          <w:sz w:val="24"/>
          <w:szCs w:val="24"/>
        </w:rPr>
        <w:t>Управление изменениями по решению инцидентов и устранению дефектов</w:t>
      </w:r>
      <w:bookmarkEnd w:id="17"/>
      <w:bookmarkEnd w:id="18"/>
      <w:bookmarkEnd w:id="19"/>
    </w:p>
    <w:p w14:paraId="4966154C"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выполнение Исполнителем комплекса мероприятий (организационных, технических или иных), направленных на предоставление решения (разработка рекомендаций, выпуск версий/</w:t>
      </w:r>
      <w:proofErr w:type="spellStart"/>
      <w:r w:rsidRPr="00AB0BEA">
        <w:rPr>
          <w:rStyle w:val="afe"/>
          <w:rFonts w:eastAsia="Courier New"/>
          <w:sz w:val="24"/>
          <w:szCs w:val="24"/>
        </w:rPr>
        <w:t>патчей</w:t>
      </w:r>
      <w:proofErr w:type="spellEnd"/>
      <w:r w:rsidRPr="00AB0BEA">
        <w:rPr>
          <w:rStyle w:val="afe"/>
          <w:rFonts w:eastAsia="Courier New"/>
          <w:sz w:val="24"/>
          <w:szCs w:val="24"/>
        </w:rPr>
        <w:t>, разработка инструмента корректировки данных), обеспечивающего устранение выявленного инцидента в работе Системы, в случаях:</w:t>
      </w:r>
    </w:p>
    <w:p w14:paraId="6C4BDFA5" w14:textId="77777777" w:rsidR="00592F12" w:rsidRPr="002535C6" w:rsidRDefault="00592F12" w:rsidP="00592F12">
      <w:pPr>
        <w:pStyle w:val="1d"/>
        <w:numPr>
          <w:ilvl w:val="0"/>
          <w:numId w:val="59"/>
        </w:numPr>
        <w:tabs>
          <w:tab w:val="clear" w:pos="459"/>
          <w:tab w:val="left" w:pos="993"/>
        </w:tabs>
        <w:spacing w:after="60" w:line="240" w:lineRule="auto"/>
        <w:ind w:left="0" w:firstLine="709"/>
        <w:rPr>
          <w:sz w:val="24"/>
          <w:szCs w:val="24"/>
        </w:rPr>
      </w:pPr>
      <w:r w:rsidRPr="002535C6">
        <w:rPr>
          <w:sz w:val="24"/>
          <w:szCs w:val="24"/>
        </w:rPr>
        <w:t>если требуется устранение системной ошибки в работе Системы;</w:t>
      </w:r>
    </w:p>
    <w:p w14:paraId="35CFB162" w14:textId="77777777" w:rsidR="00592F12" w:rsidRPr="002535C6" w:rsidRDefault="00592F12" w:rsidP="00592F12">
      <w:pPr>
        <w:pStyle w:val="1d"/>
        <w:numPr>
          <w:ilvl w:val="0"/>
          <w:numId w:val="59"/>
        </w:numPr>
        <w:tabs>
          <w:tab w:val="clear" w:pos="459"/>
          <w:tab w:val="left" w:pos="993"/>
        </w:tabs>
        <w:spacing w:after="60" w:line="240" w:lineRule="auto"/>
        <w:ind w:left="0" w:firstLine="709"/>
        <w:rPr>
          <w:sz w:val="24"/>
          <w:szCs w:val="24"/>
        </w:rPr>
      </w:pPr>
      <w:r w:rsidRPr="002535C6">
        <w:rPr>
          <w:sz w:val="24"/>
          <w:szCs w:val="24"/>
        </w:rPr>
        <w:t xml:space="preserve">если требуется внесение изменений в Систему или Документацию; </w:t>
      </w:r>
    </w:p>
    <w:p w14:paraId="7BD4BA90" w14:textId="77777777" w:rsidR="00592F12" w:rsidRPr="002535C6" w:rsidRDefault="00592F12" w:rsidP="00592F12">
      <w:pPr>
        <w:pStyle w:val="1d"/>
        <w:numPr>
          <w:ilvl w:val="0"/>
          <w:numId w:val="59"/>
        </w:numPr>
        <w:tabs>
          <w:tab w:val="clear" w:pos="459"/>
          <w:tab w:val="left" w:pos="993"/>
        </w:tabs>
        <w:spacing w:after="60" w:line="240" w:lineRule="auto"/>
        <w:ind w:left="0" w:firstLine="709"/>
        <w:rPr>
          <w:sz w:val="24"/>
          <w:szCs w:val="24"/>
        </w:rPr>
      </w:pPr>
      <w:r w:rsidRPr="002535C6">
        <w:rPr>
          <w:sz w:val="24"/>
          <w:szCs w:val="24"/>
        </w:rPr>
        <w:t>если требуется анализ проблемы, проведение исследований, разработка и тестирование гипотез, анализ корневых причин – необходимых для  выработки временного (при наличии) и/или постоянного решения;</w:t>
      </w:r>
    </w:p>
    <w:p w14:paraId="2B062ED5" w14:textId="77777777" w:rsidR="00592F12" w:rsidRPr="002535C6" w:rsidRDefault="00592F12" w:rsidP="00592F12">
      <w:pPr>
        <w:pStyle w:val="1d"/>
        <w:numPr>
          <w:ilvl w:val="0"/>
          <w:numId w:val="59"/>
        </w:numPr>
        <w:tabs>
          <w:tab w:val="clear" w:pos="459"/>
          <w:tab w:val="left" w:pos="993"/>
        </w:tabs>
        <w:spacing w:after="60" w:line="240" w:lineRule="auto"/>
        <w:ind w:left="0" w:firstLine="709"/>
        <w:rPr>
          <w:sz w:val="24"/>
          <w:szCs w:val="24"/>
        </w:rPr>
      </w:pPr>
      <w:r w:rsidRPr="002535C6">
        <w:rPr>
          <w:sz w:val="24"/>
          <w:szCs w:val="24"/>
        </w:rPr>
        <w:t>если в рамках инцидента требуется разработка сложного инструмента корректировки данных в БД Функционального заказчика.</w:t>
      </w:r>
    </w:p>
    <w:p w14:paraId="273F796C" w14:textId="77777777" w:rsidR="00592F12" w:rsidRPr="002535C6" w:rsidRDefault="00592F12" w:rsidP="00592F12">
      <w:pPr>
        <w:pStyle w:val="a1"/>
        <w:numPr>
          <w:ilvl w:val="0"/>
          <w:numId w:val="72"/>
        </w:numPr>
        <w:tabs>
          <w:tab w:val="left" w:pos="1134"/>
        </w:tabs>
        <w:spacing w:after="60" w:line="240" w:lineRule="auto"/>
        <w:ind w:left="0" w:firstLine="698"/>
      </w:pPr>
      <w:r w:rsidRPr="002535C6">
        <w:t>Услуги оказываются в соответствии с требованиями к режиму оказания услуг, приведенными в Таблице 1 Приложения 2 настоящего ТЗ.</w:t>
      </w:r>
    </w:p>
    <w:p w14:paraId="4921E81F" w14:textId="77777777" w:rsidR="00592F12" w:rsidRPr="002535C6" w:rsidRDefault="00592F12" w:rsidP="00592F12">
      <w:pPr>
        <w:pStyle w:val="a1"/>
        <w:numPr>
          <w:ilvl w:val="0"/>
          <w:numId w:val="18"/>
        </w:numPr>
        <w:tabs>
          <w:tab w:val="left" w:pos="1134"/>
        </w:tabs>
        <w:spacing w:after="60" w:line="240" w:lineRule="auto"/>
        <w:ind w:left="0" w:firstLine="698"/>
      </w:pPr>
      <w:r w:rsidRPr="002535C6">
        <w:t>Услуги оказываются Исполнителем на основании обращений, зарегистрированных в АСУО с категорией «Запрос на изменение».</w:t>
      </w:r>
    </w:p>
    <w:p w14:paraId="34D2B678" w14:textId="7C378874" w:rsidR="00592F12" w:rsidRPr="002535C6" w:rsidRDefault="00592F12" w:rsidP="00592F12">
      <w:pPr>
        <w:pStyle w:val="a1"/>
        <w:numPr>
          <w:ilvl w:val="0"/>
          <w:numId w:val="18"/>
        </w:numPr>
        <w:tabs>
          <w:tab w:val="left" w:pos="1134"/>
        </w:tabs>
        <w:spacing w:after="60" w:line="240" w:lineRule="auto"/>
        <w:ind w:left="0" w:firstLine="698"/>
      </w:pPr>
      <w:r w:rsidRPr="002535C6">
        <w:t>Приоритет «Запроса на изменение» определяется на основании приоритета инцидента, указанного в связанно</w:t>
      </w:r>
      <w:r w:rsidR="00CC356F" w:rsidRPr="002535C6">
        <w:t>м</w:t>
      </w:r>
      <w:r w:rsidRPr="002535C6">
        <w:t xml:space="preserve"> </w:t>
      </w:r>
      <w:r w:rsidR="00CC356F" w:rsidRPr="002535C6">
        <w:t>обращении</w:t>
      </w:r>
      <w:r w:rsidRPr="002535C6">
        <w:t>, поступившей от УП.</w:t>
      </w:r>
    </w:p>
    <w:p w14:paraId="12AEDED5" w14:textId="797ABF53" w:rsidR="00592F12" w:rsidRPr="002535C6" w:rsidRDefault="00592F12" w:rsidP="00592F12">
      <w:pPr>
        <w:pStyle w:val="a1"/>
        <w:numPr>
          <w:ilvl w:val="0"/>
          <w:numId w:val="18"/>
        </w:numPr>
        <w:tabs>
          <w:tab w:val="left" w:pos="1134"/>
        </w:tabs>
        <w:spacing w:after="60" w:line="240" w:lineRule="auto"/>
        <w:ind w:left="0" w:firstLine="698"/>
      </w:pPr>
      <w:r w:rsidRPr="002535C6">
        <w:t xml:space="preserve">При возникновении необходимости передачи инцидента на более высокий уровень специалистам экспертной поддержки, включая специалистов третьей линии сопровождения, Исполнитель регистрирует в АСУО </w:t>
      </w:r>
      <w:r w:rsidR="002E53BB" w:rsidRPr="002535C6">
        <w:t>обращение</w:t>
      </w:r>
      <w:r w:rsidRPr="002535C6">
        <w:t xml:space="preserve"> категории «Запрос на Изменение» и продолжает анализ инцидента и подготовку временного и/или постоянного решения, позволяющего разрешить зарегистрированный инцидент, в рамках данной </w:t>
      </w:r>
      <w:r w:rsidR="00893194" w:rsidRPr="002535C6">
        <w:t>обращения</w:t>
      </w:r>
      <w:r w:rsidRPr="002535C6">
        <w:t>.</w:t>
      </w:r>
    </w:p>
    <w:p w14:paraId="59A73E8F" w14:textId="77777777" w:rsidR="00592F12" w:rsidRPr="002535C6" w:rsidRDefault="00592F12" w:rsidP="00592F12">
      <w:pPr>
        <w:pStyle w:val="a1"/>
        <w:numPr>
          <w:ilvl w:val="0"/>
          <w:numId w:val="18"/>
        </w:numPr>
        <w:tabs>
          <w:tab w:val="left" w:pos="1134"/>
        </w:tabs>
        <w:spacing w:after="60" w:line="240" w:lineRule="auto"/>
        <w:ind w:left="0" w:firstLine="698"/>
      </w:pPr>
      <w:r w:rsidRPr="002535C6">
        <w:t>Приоритет по зарегистрированному «Запросу на изменение» может быть скорректирован в процессе оказания услуг Функциональным заказчиком или Исполнителем (при согласовании с Функциональным заказчиком, пользователем Системы) в соответствии с требованиями к Таблице 2 Приложения 1 настоящего ТЗ.</w:t>
      </w:r>
    </w:p>
    <w:p w14:paraId="0017E219" w14:textId="77777777" w:rsidR="00592F12" w:rsidRPr="002535C6" w:rsidRDefault="00592F12" w:rsidP="00592F12">
      <w:pPr>
        <w:pStyle w:val="a1"/>
        <w:numPr>
          <w:ilvl w:val="0"/>
          <w:numId w:val="18"/>
        </w:numPr>
        <w:tabs>
          <w:tab w:val="left" w:pos="1134"/>
        </w:tabs>
        <w:spacing w:after="60" w:line="240" w:lineRule="auto"/>
        <w:ind w:left="0" w:firstLine="698"/>
      </w:pPr>
      <w:r w:rsidRPr="002535C6">
        <w:t>При наличии временного решения, позволяющего снизить степень влияния инцидента на выполнение бизнес-процессов Функционального заказчика, Исполнителем в рамках «Запроса на изменение» может быть скорректирован приоритет в сторону понижения.</w:t>
      </w:r>
    </w:p>
    <w:p w14:paraId="2F498D02" w14:textId="3BD9961E" w:rsidR="00592F12" w:rsidRPr="002535C6" w:rsidRDefault="00592F12" w:rsidP="00592F12">
      <w:pPr>
        <w:pStyle w:val="a1"/>
        <w:numPr>
          <w:ilvl w:val="0"/>
          <w:numId w:val="18"/>
        </w:numPr>
        <w:tabs>
          <w:tab w:val="left" w:pos="1134"/>
        </w:tabs>
        <w:spacing w:after="60" w:line="240" w:lineRule="auto"/>
        <w:ind w:left="0" w:firstLine="698"/>
      </w:pPr>
      <w:r w:rsidRPr="002535C6">
        <w:t xml:space="preserve">В случае понижения приоритета, из расчета нового срока </w:t>
      </w:r>
      <w:r w:rsidR="00EC56AA" w:rsidRPr="002535C6">
        <w:t xml:space="preserve">обработки </w:t>
      </w:r>
      <w:r w:rsidR="00893194" w:rsidRPr="002535C6">
        <w:t>обращения</w:t>
      </w:r>
      <w:r w:rsidRPr="002535C6">
        <w:t xml:space="preserve">, определенного по значению последнего присвоенного приоритета, вычитается время, в течение которого </w:t>
      </w:r>
      <w:r w:rsidR="00CC356F" w:rsidRPr="002535C6">
        <w:t>обращение</w:t>
      </w:r>
      <w:r w:rsidRPr="002535C6">
        <w:t xml:space="preserve"> </w:t>
      </w:r>
      <w:r w:rsidR="00CC356F" w:rsidRPr="002535C6">
        <w:t xml:space="preserve">находилось </w:t>
      </w:r>
      <w:r w:rsidRPr="002535C6">
        <w:t>в работе сотрудника Исполнителя.</w:t>
      </w:r>
    </w:p>
    <w:p w14:paraId="33B35AD9" w14:textId="6CF32588" w:rsidR="00592F12" w:rsidRPr="002535C6" w:rsidRDefault="00592F12" w:rsidP="00592F12">
      <w:pPr>
        <w:pStyle w:val="a1"/>
        <w:numPr>
          <w:ilvl w:val="0"/>
          <w:numId w:val="18"/>
        </w:numPr>
        <w:tabs>
          <w:tab w:val="left" w:pos="1134"/>
        </w:tabs>
        <w:spacing w:after="60" w:line="240" w:lineRule="auto"/>
        <w:ind w:left="0" w:firstLine="698"/>
      </w:pPr>
      <w:r w:rsidRPr="002535C6">
        <w:t xml:space="preserve">В случае повышения приоритета </w:t>
      </w:r>
      <w:r w:rsidR="00893194" w:rsidRPr="002535C6">
        <w:t>обращения</w:t>
      </w:r>
      <w:r w:rsidRPr="002535C6">
        <w:t xml:space="preserve"> отсчет времени обработки обращения по новому сроку </w:t>
      </w:r>
      <w:r w:rsidR="00EC56AA" w:rsidRPr="002535C6">
        <w:t xml:space="preserve">обработки </w:t>
      </w:r>
      <w:r w:rsidR="00893194" w:rsidRPr="002535C6">
        <w:t>обращения</w:t>
      </w:r>
      <w:r w:rsidRPr="002535C6">
        <w:t xml:space="preserve"> начинается заново с момента повышения приоритета.</w:t>
      </w:r>
    </w:p>
    <w:p w14:paraId="02B10523" w14:textId="2560C176" w:rsidR="00592F12" w:rsidRPr="002535C6" w:rsidRDefault="00592F12" w:rsidP="00592F12">
      <w:pPr>
        <w:pStyle w:val="a1"/>
        <w:numPr>
          <w:ilvl w:val="0"/>
          <w:numId w:val="18"/>
        </w:numPr>
        <w:tabs>
          <w:tab w:val="left" w:pos="1134"/>
        </w:tabs>
        <w:spacing w:after="60" w:line="240" w:lineRule="auto"/>
        <w:ind w:left="0" w:firstLine="698"/>
      </w:pPr>
      <w:r w:rsidRPr="002535C6">
        <w:t xml:space="preserve">Исполнитель обязан в удаленном режиме организовать комплекс мер (организационных, технических или иных), направленных на решение инцидента и/или устранение дефекта, заявленного в </w:t>
      </w:r>
      <w:r w:rsidR="00CC356F" w:rsidRPr="002535C6">
        <w:t>обращении</w:t>
      </w:r>
      <w:r w:rsidRPr="002535C6">
        <w:t xml:space="preserve"> категории «Запрос на изменение».</w:t>
      </w:r>
    </w:p>
    <w:p w14:paraId="5C1EBC12" w14:textId="77777777" w:rsidR="00592F12" w:rsidRPr="002535C6" w:rsidRDefault="00592F12" w:rsidP="00592F12">
      <w:pPr>
        <w:pStyle w:val="a1"/>
        <w:numPr>
          <w:ilvl w:val="0"/>
          <w:numId w:val="18"/>
        </w:numPr>
        <w:tabs>
          <w:tab w:val="left" w:pos="1134"/>
        </w:tabs>
        <w:spacing w:after="60" w:line="240" w:lineRule="auto"/>
        <w:ind w:left="0" w:firstLine="698"/>
      </w:pPr>
      <w:r w:rsidRPr="002535C6">
        <w:t>Решение «Запроса на изменение» может включать в себя:</w:t>
      </w:r>
    </w:p>
    <w:p w14:paraId="2221ECC3" w14:textId="77777777" w:rsidR="00592F12" w:rsidRPr="002535C6" w:rsidRDefault="00163476" w:rsidP="00687E26">
      <w:pPr>
        <w:pStyle w:val="afa"/>
        <w:numPr>
          <w:ilvl w:val="1"/>
          <w:numId w:val="26"/>
        </w:numPr>
        <w:tabs>
          <w:tab w:val="left" w:pos="459"/>
          <w:tab w:val="left" w:pos="1134"/>
        </w:tabs>
        <w:spacing w:after="60"/>
        <w:ind w:left="0" w:firstLine="698"/>
      </w:pPr>
      <w:r w:rsidRPr="002535C6">
        <w:t xml:space="preserve"> </w:t>
      </w:r>
      <w:r w:rsidR="00592F12" w:rsidRPr="002535C6">
        <w:t>Подготовку и предоставление временного решения инцидента (при наличии), включающего в себя консультации, рекомендации и (или) программные средства, позволяющие снизить степень влияния инцидента на выполнение бизнес-процессов Функционального заказчика в случае, если инцидент связан с системной ошибкой или сбоем;</w:t>
      </w:r>
    </w:p>
    <w:p w14:paraId="0A84C6BD" w14:textId="6E486607" w:rsidR="00592F12" w:rsidRPr="002535C6" w:rsidRDefault="00687E26" w:rsidP="00687E26">
      <w:pPr>
        <w:pStyle w:val="afa"/>
        <w:numPr>
          <w:ilvl w:val="1"/>
          <w:numId w:val="26"/>
        </w:numPr>
        <w:tabs>
          <w:tab w:val="left" w:pos="1134"/>
        </w:tabs>
        <w:spacing w:after="60"/>
        <w:ind w:left="0" w:firstLine="698"/>
      </w:pPr>
      <w:r>
        <w:t xml:space="preserve"> </w:t>
      </w:r>
      <w:r w:rsidR="00592F12" w:rsidRPr="002535C6">
        <w:t>Подготовку и предоставление постоянного решения инцидента, которое может включать:</w:t>
      </w:r>
    </w:p>
    <w:p w14:paraId="22C90898" w14:textId="77777777" w:rsidR="00592F12" w:rsidRPr="002535C6" w:rsidRDefault="00592F12" w:rsidP="00592F12">
      <w:pPr>
        <w:pStyle w:val="1d"/>
        <w:numPr>
          <w:ilvl w:val="0"/>
          <w:numId w:val="60"/>
        </w:numPr>
        <w:tabs>
          <w:tab w:val="clear" w:pos="459"/>
          <w:tab w:val="left" w:pos="993"/>
          <w:tab w:val="left" w:pos="1134"/>
        </w:tabs>
        <w:spacing w:after="60" w:line="240" w:lineRule="auto"/>
        <w:ind w:left="0" w:firstLine="698"/>
        <w:rPr>
          <w:sz w:val="24"/>
          <w:szCs w:val="24"/>
        </w:rPr>
      </w:pPr>
      <w:r w:rsidRPr="002535C6">
        <w:rPr>
          <w:sz w:val="24"/>
          <w:szCs w:val="24"/>
        </w:rPr>
        <w:t>инструмент исправления/корректировки данных, при условии отсутствия штатных механизмов корректировки данных с использованием функциональности Системы или, если необходимость корректировки данных вызвана ошибками реализации новой/изменением текущей функциональности Системы;</w:t>
      </w:r>
    </w:p>
    <w:p w14:paraId="155B7115" w14:textId="77777777" w:rsidR="00592F12" w:rsidRPr="002535C6" w:rsidRDefault="00592F12" w:rsidP="00592F12">
      <w:pPr>
        <w:pStyle w:val="1d"/>
        <w:numPr>
          <w:ilvl w:val="0"/>
          <w:numId w:val="60"/>
        </w:numPr>
        <w:tabs>
          <w:tab w:val="clear" w:pos="459"/>
          <w:tab w:val="left" w:pos="993"/>
          <w:tab w:val="left" w:pos="1134"/>
        </w:tabs>
        <w:spacing w:after="60" w:line="240" w:lineRule="auto"/>
        <w:ind w:left="0" w:firstLine="698"/>
        <w:rPr>
          <w:sz w:val="24"/>
          <w:szCs w:val="24"/>
        </w:rPr>
      </w:pPr>
      <w:r w:rsidRPr="002535C6">
        <w:rPr>
          <w:sz w:val="24"/>
          <w:szCs w:val="24"/>
        </w:rPr>
        <w:t>актуализацию рабочей Документации Системы в рамках решения инцидента;</w:t>
      </w:r>
    </w:p>
    <w:p w14:paraId="700DFF81" w14:textId="77777777" w:rsidR="00592F12" w:rsidRPr="002535C6" w:rsidRDefault="00592F12" w:rsidP="00592F12">
      <w:pPr>
        <w:pStyle w:val="1d"/>
        <w:numPr>
          <w:ilvl w:val="0"/>
          <w:numId w:val="60"/>
        </w:numPr>
        <w:tabs>
          <w:tab w:val="clear" w:pos="459"/>
          <w:tab w:val="left" w:pos="993"/>
          <w:tab w:val="left" w:pos="1134"/>
        </w:tabs>
        <w:spacing w:after="60" w:line="240" w:lineRule="auto"/>
        <w:ind w:left="0" w:firstLine="698"/>
        <w:rPr>
          <w:sz w:val="24"/>
          <w:szCs w:val="24"/>
        </w:rPr>
      </w:pPr>
      <w:r w:rsidRPr="002535C6">
        <w:rPr>
          <w:sz w:val="24"/>
          <w:szCs w:val="24"/>
        </w:rPr>
        <w:t>консультирование УП в случае выявления ошибочных действий, которые привели к возникновению инцидента;</w:t>
      </w:r>
    </w:p>
    <w:p w14:paraId="640FDFA3" w14:textId="77777777" w:rsidR="00592F12" w:rsidRPr="002535C6" w:rsidRDefault="00592F12" w:rsidP="00592F12">
      <w:pPr>
        <w:pStyle w:val="1d"/>
        <w:numPr>
          <w:ilvl w:val="0"/>
          <w:numId w:val="60"/>
        </w:numPr>
        <w:tabs>
          <w:tab w:val="clear" w:pos="459"/>
          <w:tab w:val="left" w:pos="993"/>
          <w:tab w:val="left" w:pos="1134"/>
        </w:tabs>
        <w:spacing w:after="60" w:line="240" w:lineRule="auto"/>
        <w:ind w:left="0" w:firstLine="698"/>
        <w:rPr>
          <w:sz w:val="24"/>
          <w:szCs w:val="24"/>
        </w:rPr>
      </w:pPr>
      <w:r w:rsidRPr="002535C6">
        <w:rPr>
          <w:sz w:val="24"/>
          <w:szCs w:val="24"/>
        </w:rPr>
        <w:t>предоставления рекомендаций для решения инцидента, возникшего у УП;</w:t>
      </w:r>
    </w:p>
    <w:p w14:paraId="50036015" w14:textId="77777777" w:rsidR="00592F12" w:rsidRPr="002535C6" w:rsidRDefault="00592F12" w:rsidP="00592F12">
      <w:pPr>
        <w:pStyle w:val="1d"/>
        <w:numPr>
          <w:ilvl w:val="0"/>
          <w:numId w:val="60"/>
        </w:numPr>
        <w:tabs>
          <w:tab w:val="clear" w:pos="459"/>
          <w:tab w:val="left" w:pos="993"/>
          <w:tab w:val="left" w:pos="1134"/>
        </w:tabs>
        <w:spacing w:after="60" w:line="240" w:lineRule="auto"/>
        <w:ind w:left="0" w:firstLine="698"/>
        <w:rPr>
          <w:sz w:val="24"/>
          <w:szCs w:val="24"/>
        </w:rPr>
      </w:pPr>
      <w:r w:rsidRPr="002535C6">
        <w:rPr>
          <w:sz w:val="24"/>
          <w:szCs w:val="24"/>
        </w:rPr>
        <w:t>исправление подтвержденных ошибок Системы, а также передачу Релиза Системы, включающего устранение подтвержденного дефекта (системной ошибки).</w:t>
      </w:r>
    </w:p>
    <w:p w14:paraId="2C89E6BD" w14:textId="0BEA8710" w:rsidR="00592F12" w:rsidRPr="002535C6" w:rsidRDefault="00592F12" w:rsidP="00592F12">
      <w:pPr>
        <w:pStyle w:val="a1"/>
        <w:tabs>
          <w:tab w:val="left" w:pos="1134"/>
        </w:tabs>
        <w:spacing w:after="60" w:line="240" w:lineRule="auto"/>
        <w:ind w:left="0" w:firstLine="698"/>
      </w:pPr>
      <w:r w:rsidRPr="002535C6">
        <w:t xml:space="preserve">Мероприятия, направленные на решение инцидента и/или устранение дефекта, заявленного в </w:t>
      </w:r>
      <w:r w:rsidR="00CC356F" w:rsidRPr="002535C6">
        <w:t>обращении</w:t>
      </w:r>
      <w:r w:rsidRPr="002535C6">
        <w:t xml:space="preserve"> категории «Запрос на изменение», производятся силами и за счет средств Исполнителя.</w:t>
      </w:r>
    </w:p>
    <w:p w14:paraId="4165A3B9" w14:textId="3F4C3752" w:rsidR="00592F12" w:rsidRPr="002535C6" w:rsidRDefault="00592F12" w:rsidP="00592F12">
      <w:pPr>
        <w:pStyle w:val="a1"/>
        <w:tabs>
          <w:tab w:val="left" w:pos="1134"/>
        </w:tabs>
        <w:spacing w:after="60" w:line="240" w:lineRule="auto"/>
        <w:ind w:left="0" w:firstLine="698"/>
      </w:pPr>
      <w:r w:rsidRPr="002535C6">
        <w:t xml:space="preserve">По запросу Исполнителя Функциональный заказчик обязан предоставить Исполнителю материалы и данные (включая возможность удаленного подключения к Системе), необходимые для диагностики причин возникновения инцидента, заявленного в </w:t>
      </w:r>
      <w:r w:rsidR="00CC356F" w:rsidRPr="002535C6">
        <w:t>обращении</w:t>
      </w:r>
      <w:r w:rsidRPr="002535C6">
        <w:t xml:space="preserve"> категории «Запрос на изменение», и его дальнейшего устранения.</w:t>
      </w:r>
    </w:p>
    <w:p w14:paraId="7346B97C" w14:textId="77777777" w:rsidR="00592F12" w:rsidRPr="002535C6" w:rsidRDefault="00592F12" w:rsidP="00592F12">
      <w:pPr>
        <w:pStyle w:val="a1"/>
        <w:tabs>
          <w:tab w:val="left" w:pos="1134"/>
        </w:tabs>
        <w:spacing w:after="60" w:line="240" w:lineRule="auto"/>
        <w:ind w:left="0" w:firstLine="698"/>
      </w:pPr>
      <w:r w:rsidRPr="002535C6">
        <w:t>Исполнитель обязан передать Функциональному заказчику Релиз с исправлением подтвержденных ошибок Системы в соответствии с порядком оказания услуг «Предоставление Релизов».</w:t>
      </w:r>
    </w:p>
    <w:p w14:paraId="7B46BC9C" w14:textId="46F3B5FC" w:rsidR="00592F12" w:rsidRPr="002535C6" w:rsidRDefault="00592F12" w:rsidP="00592F12">
      <w:pPr>
        <w:pStyle w:val="a1"/>
        <w:tabs>
          <w:tab w:val="left" w:pos="1134"/>
        </w:tabs>
        <w:spacing w:after="60" w:line="240" w:lineRule="auto"/>
        <w:ind w:left="0" w:firstLine="698"/>
      </w:pPr>
      <w:r w:rsidRPr="002535C6">
        <w:t xml:space="preserve">На этапе анализа и обработки </w:t>
      </w:r>
      <w:r w:rsidR="00893194" w:rsidRPr="002535C6">
        <w:t>обращения</w:t>
      </w:r>
      <w:r w:rsidRPr="002535C6">
        <w:t xml:space="preserve"> Исполнитель обязан фиксировать в АСУО все действия и их результаты, с приложением необходимой информации.</w:t>
      </w:r>
    </w:p>
    <w:p w14:paraId="63BEA288" w14:textId="2E7ABD35" w:rsidR="00592F12" w:rsidRPr="002535C6" w:rsidRDefault="00592F12" w:rsidP="00592F12">
      <w:pPr>
        <w:pStyle w:val="a1"/>
        <w:tabs>
          <w:tab w:val="left" w:pos="1134"/>
        </w:tabs>
        <w:spacing w:after="60" w:line="240" w:lineRule="auto"/>
        <w:ind w:left="0" w:firstLine="698"/>
      </w:pPr>
      <w:r w:rsidRPr="002535C6">
        <w:t>Информация о</w:t>
      </w:r>
      <w:r w:rsidR="00EC56AA" w:rsidRPr="002535C6">
        <w:t xml:space="preserve">б </w:t>
      </w:r>
      <w:r w:rsidR="00F67502" w:rsidRPr="002535C6">
        <w:t>отработке обращения</w:t>
      </w:r>
      <w:r w:rsidRPr="002535C6">
        <w:t xml:space="preserve"> категории «Запрос на изменение» должна отражаться Исполнителем во всех связанных с ней </w:t>
      </w:r>
      <w:r w:rsidR="00CC356F" w:rsidRPr="002535C6">
        <w:t>обращениях</w:t>
      </w:r>
      <w:r w:rsidRPr="002535C6">
        <w:t xml:space="preserve"> категории «Инцидент».</w:t>
      </w:r>
    </w:p>
    <w:p w14:paraId="236E30F9" w14:textId="07EAF54F" w:rsidR="00592F12" w:rsidRPr="002535C6" w:rsidRDefault="00592F12" w:rsidP="00592F12">
      <w:pPr>
        <w:pStyle w:val="a1"/>
        <w:tabs>
          <w:tab w:val="left" w:pos="1134"/>
        </w:tabs>
        <w:spacing w:after="60" w:line="240" w:lineRule="auto"/>
        <w:ind w:left="0" w:firstLine="698"/>
      </w:pPr>
      <w:r w:rsidRPr="002535C6">
        <w:t xml:space="preserve">Исполнитель обязан предоставить Функциональному заказчику решение в сроки, отведенные на </w:t>
      </w:r>
      <w:r w:rsidR="00EC56AA" w:rsidRPr="002535C6">
        <w:t xml:space="preserve">обработку </w:t>
      </w:r>
      <w:r w:rsidR="00893194" w:rsidRPr="002535C6">
        <w:t>обращения</w:t>
      </w:r>
      <w:r w:rsidRPr="002535C6">
        <w:t xml:space="preserve"> категории «Запрос на изменение», в зависимости от присвоенного приоритета:</w:t>
      </w:r>
    </w:p>
    <w:p w14:paraId="555973B5" w14:textId="25986F95" w:rsidR="00592F12" w:rsidRPr="002535C6" w:rsidRDefault="00687E26" w:rsidP="00592F12">
      <w:pPr>
        <w:pStyle w:val="2f6"/>
        <w:tabs>
          <w:tab w:val="left" w:pos="1134"/>
          <w:tab w:val="left" w:pos="2977"/>
          <w:tab w:val="left" w:pos="3969"/>
          <w:tab w:val="left" w:pos="4820"/>
        </w:tabs>
        <w:spacing w:after="60" w:line="240" w:lineRule="auto"/>
        <w:ind w:left="709"/>
        <w:rPr>
          <w:sz w:val="24"/>
          <w:szCs w:val="24"/>
        </w:rPr>
      </w:pPr>
      <w:r>
        <w:rPr>
          <w:sz w:val="24"/>
          <w:szCs w:val="24"/>
        </w:rPr>
        <w:t xml:space="preserve">3 </w:t>
      </w:r>
      <w:r w:rsidR="00592F12" w:rsidRPr="002535C6">
        <w:rPr>
          <w:sz w:val="24"/>
          <w:szCs w:val="24"/>
        </w:rPr>
        <w:t xml:space="preserve">рабочих дня </w:t>
      </w:r>
      <w:r w:rsidR="00592F12" w:rsidRPr="002535C6">
        <w:rPr>
          <w:sz w:val="24"/>
          <w:szCs w:val="24"/>
        </w:rPr>
        <w:tab/>
        <w:t>с приоритетом</w:t>
      </w:r>
      <w:r w:rsidR="00592F12" w:rsidRPr="002535C6">
        <w:rPr>
          <w:sz w:val="24"/>
          <w:szCs w:val="24"/>
        </w:rPr>
        <w:tab/>
        <w:t xml:space="preserve">«1 – блокирующий (наивысший)»; </w:t>
      </w:r>
    </w:p>
    <w:p w14:paraId="63B8C9E2" w14:textId="63FD7ABF" w:rsidR="00592F12" w:rsidRPr="002535C6" w:rsidRDefault="00592F12" w:rsidP="00592F12">
      <w:pPr>
        <w:pStyle w:val="2f6"/>
        <w:tabs>
          <w:tab w:val="left" w:pos="1134"/>
          <w:tab w:val="left" w:pos="2977"/>
          <w:tab w:val="left" w:pos="4820"/>
        </w:tabs>
        <w:spacing w:after="60" w:line="240" w:lineRule="auto"/>
        <w:ind w:left="709"/>
        <w:rPr>
          <w:sz w:val="24"/>
          <w:szCs w:val="24"/>
        </w:rPr>
      </w:pPr>
      <w:r w:rsidRPr="002535C6">
        <w:rPr>
          <w:sz w:val="24"/>
          <w:szCs w:val="24"/>
        </w:rPr>
        <w:t xml:space="preserve">5 рабочих дней </w:t>
      </w:r>
      <w:r w:rsidRPr="002535C6">
        <w:rPr>
          <w:sz w:val="24"/>
          <w:szCs w:val="24"/>
        </w:rPr>
        <w:tab/>
        <w:t xml:space="preserve">с приоритетом </w:t>
      </w:r>
      <w:r w:rsidRPr="002535C6">
        <w:rPr>
          <w:sz w:val="24"/>
          <w:szCs w:val="24"/>
        </w:rPr>
        <w:tab/>
        <w:t>«2 – значительный (высокий)»;</w:t>
      </w:r>
    </w:p>
    <w:p w14:paraId="4325C8DB" w14:textId="318C7F9E" w:rsidR="00592F12" w:rsidRPr="002535C6" w:rsidRDefault="00687E26" w:rsidP="00592F12">
      <w:pPr>
        <w:pStyle w:val="2f6"/>
        <w:tabs>
          <w:tab w:val="left" w:pos="1134"/>
          <w:tab w:val="left" w:pos="2977"/>
          <w:tab w:val="left" w:pos="4820"/>
        </w:tabs>
        <w:spacing w:after="60" w:line="240" w:lineRule="auto"/>
        <w:ind w:left="709"/>
        <w:rPr>
          <w:sz w:val="24"/>
          <w:szCs w:val="24"/>
        </w:rPr>
      </w:pPr>
      <w:r>
        <w:rPr>
          <w:sz w:val="24"/>
          <w:szCs w:val="24"/>
        </w:rPr>
        <w:t xml:space="preserve">20 </w:t>
      </w:r>
      <w:r w:rsidR="00592F12" w:rsidRPr="002535C6">
        <w:rPr>
          <w:sz w:val="24"/>
          <w:szCs w:val="24"/>
        </w:rPr>
        <w:t xml:space="preserve">рабочих дней </w:t>
      </w:r>
      <w:r w:rsidR="00592F12" w:rsidRPr="002535C6">
        <w:rPr>
          <w:sz w:val="24"/>
          <w:szCs w:val="24"/>
        </w:rPr>
        <w:tab/>
        <w:t xml:space="preserve">с приоритетом </w:t>
      </w:r>
      <w:r w:rsidR="00592F12" w:rsidRPr="002535C6">
        <w:rPr>
          <w:sz w:val="24"/>
          <w:szCs w:val="24"/>
        </w:rPr>
        <w:tab/>
        <w:t>«3 – незначительный (средний)»;</w:t>
      </w:r>
    </w:p>
    <w:p w14:paraId="157E97B7" w14:textId="3A0B48DB" w:rsidR="00592F12" w:rsidRDefault="00592F12" w:rsidP="00687E26">
      <w:pPr>
        <w:pStyle w:val="2f6"/>
        <w:tabs>
          <w:tab w:val="left" w:pos="1134"/>
          <w:tab w:val="left" w:pos="4820"/>
          <w:tab w:val="left" w:pos="7569"/>
        </w:tabs>
        <w:spacing w:line="240" w:lineRule="auto"/>
        <w:ind w:left="709"/>
        <w:rPr>
          <w:sz w:val="24"/>
          <w:szCs w:val="24"/>
        </w:rPr>
      </w:pPr>
      <w:r w:rsidRPr="002535C6">
        <w:rPr>
          <w:sz w:val="24"/>
          <w:szCs w:val="24"/>
        </w:rPr>
        <w:t xml:space="preserve">По согласованию </w:t>
      </w:r>
      <w:r w:rsidR="00687E26">
        <w:rPr>
          <w:sz w:val="24"/>
          <w:szCs w:val="24"/>
        </w:rPr>
        <w:t xml:space="preserve"> </w:t>
      </w:r>
      <w:r w:rsidRPr="002535C6">
        <w:rPr>
          <w:sz w:val="24"/>
          <w:szCs w:val="24"/>
        </w:rPr>
        <w:t>Сторон</w:t>
      </w:r>
      <w:r w:rsidR="00687E26">
        <w:rPr>
          <w:sz w:val="24"/>
          <w:szCs w:val="24"/>
        </w:rPr>
        <w:t xml:space="preserve">     </w:t>
      </w:r>
      <w:r w:rsidRPr="002535C6">
        <w:rPr>
          <w:sz w:val="24"/>
          <w:szCs w:val="24"/>
        </w:rPr>
        <w:t>с приоритетом</w:t>
      </w:r>
      <w:r w:rsidR="00687E26">
        <w:rPr>
          <w:sz w:val="24"/>
          <w:szCs w:val="24"/>
        </w:rPr>
        <w:t xml:space="preserve">  </w:t>
      </w:r>
      <w:r w:rsidRPr="002535C6">
        <w:rPr>
          <w:sz w:val="24"/>
          <w:szCs w:val="24"/>
        </w:rPr>
        <w:t>«4 – низкий».</w:t>
      </w:r>
    </w:p>
    <w:p w14:paraId="76088D89" w14:textId="77777777" w:rsidR="00687E26" w:rsidRPr="002535C6" w:rsidRDefault="00687E26" w:rsidP="00687E26">
      <w:pPr>
        <w:pStyle w:val="2f6"/>
        <w:tabs>
          <w:tab w:val="left" w:pos="1134"/>
          <w:tab w:val="left" w:pos="4820"/>
          <w:tab w:val="left" w:pos="7569"/>
        </w:tabs>
        <w:spacing w:line="240" w:lineRule="auto"/>
        <w:ind w:left="709"/>
        <w:rPr>
          <w:sz w:val="24"/>
          <w:szCs w:val="24"/>
        </w:rPr>
      </w:pPr>
    </w:p>
    <w:p w14:paraId="348F048C" w14:textId="77777777" w:rsidR="00592F12" w:rsidRPr="002535C6" w:rsidRDefault="00592F12" w:rsidP="00592F12">
      <w:pPr>
        <w:pStyle w:val="a1"/>
        <w:tabs>
          <w:tab w:val="left" w:pos="1134"/>
        </w:tabs>
        <w:spacing w:after="60" w:line="240" w:lineRule="auto"/>
        <w:ind w:left="0" w:firstLine="709"/>
      </w:pPr>
      <w:r w:rsidRPr="002535C6">
        <w:t>Услуги не распространяются на инциденты, возникшие не по вине Исполнителя.</w:t>
      </w:r>
    </w:p>
    <w:p w14:paraId="6DAE4A1F" w14:textId="77777777" w:rsidR="00592F12" w:rsidRPr="002535C6" w:rsidRDefault="00592F12" w:rsidP="00592F12">
      <w:pPr>
        <w:pStyle w:val="a1"/>
        <w:numPr>
          <w:ilvl w:val="0"/>
          <w:numId w:val="0"/>
        </w:numPr>
        <w:spacing w:after="60" w:line="240" w:lineRule="auto"/>
        <w:ind w:left="720" w:hanging="360"/>
      </w:pPr>
    </w:p>
    <w:p w14:paraId="525E6A3E" w14:textId="77777777" w:rsidR="00592F12" w:rsidRPr="002535C6" w:rsidRDefault="00592F12" w:rsidP="00592F12">
      <w:pPr>
        <w:pStyle w:val="1c"/>
        <w:numPr>
          <w:ilvl w:val="2"/>
          <w:numId w:val="38"/>
        </w:numPr>
        <w:tabs>
          <w:tab w:val="clear" w:pos="567"/>
          <w:tab w:val="left" w:pos="1418"/>
        </w:tabs>
        <w:spacing w:after="60" w:line="240" w:lineRule="auto"/>
        <w:ind w:left="0" w:firstLine="709"/>
        <w:rPr>
          <w:sz w:val="24"/>
          <w:szCs w:val="24"/>
        </w:rPr>
      </w:pPr>
      <w:bookmarkStart w:id="20" w:name="_Ref506228422"/>
      <w:bookmarkStart w:id="21" w:name="_Ref506229338"/>
      <w:bookmarkStart w:id="22" w:name="_Toc512352794"/>
      <w:r w:rsidRPr="002535C6">
        <w:rPr>
          <w:sz w:val="24"/>
          <w:szCs w:val="24"/>
        </w:rPr>
        <w:t>Управление изменениями по обеспечению соответствия требованиям федерального законодательства</w:t>
      </w:r>
      <w:bookmarkEnd w:id="20"/>
      <w:bookmarkEnd w:id="21"/>
      <w:bookmarkEnd w:id="22"/>
    </w:p>
    <w:p w14:paraId="0B1EA46B"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 xml:space="preserve">Под данным видом услуг понимается выполнение Исполнителем комплекса мероприятий (организационных, технических или иных), связанных с необходимостью проведения анализа, подготовки изменений в Систему и Документацию к Системе в случаях, направленных на обеспечение соответствия Системы требованиям федерального законодательства в объеме реализованной функциональности, а также требованиям утвержденных форматов обмена с внешними федеральными государственными информационными системами, взаимодействующими с Системой. В том числе изменения, связанные с подготовкой Системы к эксплуатации в новом финансовом году. </w:t>
      </w:r>
    </w:p>
    <w:p w14:paraId="319652D2" w14:textId="77777777" w:rsidR="00592F12" w:rsidRPr="002535C6" w:rsidRDefault="00592F12" w:rsidP="00592F12">
      <w:pPr>
        <w:pStyle w:val="afa"/>
        <w:numPr>
          <w:ilvl w:val="1"/>
          <w:numId w:val="15"/>
        </w:numPr>
        <w:tabs>
          <w:tab w:val="left" w:pos="317"/>
          <w:tab w:val="left" w:pos="1134"/>
        </w:tabs>
        <w:spacing w:after="60"/>
        <w:ind w:left="0" w:firstLine="709"/>
      </w:pPr>
      <w:r w:rsidRPr="002535C6">
        <w:t xml:space="preserve">Основанием для оказания услуг является факт </w:t>
      </w:r>
      <w:r w:rsidRPr="002535C6">
        <w:rPr>
          <w:rFonts w:eastAsia="Arial Unicode MS"/>
          <w:bCs/>
          <w:lang w:bidi="en-US"/>
        </w:rPr>
        <w:t>вступления в силу изменений федерального законодательства.</w:t>
      </w:r>
    </w:p>
    <w:p w14:paraId="6EF413BC" w14:textId="217BD3B9" w:rsidR="00592F12" w:rsidRPr="002535C6" w:rsidRDefault="00592F12" w:rsidP="00592F12">
      <w:pPr>
        <w:pStyle w:val="afa"/>
        <w:numPr>
          <w:ilvl w:val="1"/>
          <w:numId w:val="15"/>
        </w:numPr>
        <w:tabs>
          <w:tab w:val="left" w:pos="317"/>
          <w:tab w:val="left" w:pos="1134"/>
        </w:tabs>
        <w:spacing w:after="60"/>
        <w:ind w:left="0" w:firstLine="709"/>
      </w:pPr>
      <w:r w:rsidRPr="002535C6">
        <w:t xml:space="preserve">На основании зарегистрированных УП </w:t>
      </w:r>
      <w:r w:rsidR="00EC56AA" w:rsidRPr="002535C6">
        <w:t>обращений</w:t>
      </w:r>
      <w:r w:rsidRPr="002535C6">
        <w:t xml:space="preserve"> Исполнителем, при определении необходимости внесения изменений в Систему и/или Документацию к Системе, в АСУО регистрируется </w:t>
      </w:r>
      <w:r w:rsidR="00CC356F" w:rsidRPr="002535C6">
        <w:t>обращение</w:t>
      </w:r>
      <w:r w:rsidRPr="002535C6">
        <w:t xml:space="preserve"> категории «Запрос на Изменение»</w:t>
      </w:r>
      <w:r w:rsidR="004817B6" w:rsidRPr="002535C6">
        <w:t xml:space="preserve"> с приоритетом, определенным для данной категории </w:t>
      </w:r>
      <w:r w:rsidR="00EC56AA" w:rsidRPr="002535C6">
        <w:t>обращений</w:t>
      </w:r>
      <w:r w:rsidR="004817B6" w:rsidRPr="002535C6">
        <w:t xml:space="preserve"> (см. Таблица 2 Приложение 1 настоящего </w:t>
      </w:r>
      <w:r w:rsidR="00687E26">
        <w:t>ТЗ</w:t>
      </w:r>
      <w:r w:rsidR="004817B6" w:rsidRPr="002535C6">
        <w:t>)</w:t>
      </w:r>
      <w:r w:rsidRPr="002535C6">
        <w:t>.</w:t>
      </w:r>
    </w:p>
    <w:p w14:paraId="24A5FE26" w14:textId="77777777" w:rsidR="00592F12" w:rsidRPr="002535C6" w:rsidRDefault="00592F12" w:rsidP="00592F12">
      <w:pPr>
        <w:pStyle w:val="afa"/>
        <w:numPr>
          <w:ilvl w:val="1"/>
          <w:numId w:val="15"/>
        </w:numPr>
        <w:tabs>
          <w:tab w:val="left" w:pos="317"/>
          <w:tab w:val="left" w:pos="1134"/>
        </w:tabs>
        <w:spacing w:after="60"/>
        <w:ind w:left="0" w:firstLine="709"/>
      </w:pPr>
      <w:r w:rsidRPr="002535C6">
        <w:t>В рамках оказания услуг Исполнитель обязан выполнить адаптацию Системы на соответствие измененным в рамках срока оказания услуг требованиям федерального законодательства в соответствии со следующими нормативными сроками:</w:t>
      </w:r>
    </w:p>
    <w:p w14:paraId="0F13AC2F" w14:textId="77777777" w:rsidR="00592F12" w:rsidRPr="002535C6" w:rsidRDefault="00592F12" w:rsidP="00592F12">
      <w:pPr>
        <w:pStyle w:val="afa"/>
        <w:widowControl w:val="0"/>
        <w:numPr>
          <w:ilvl w:val="1"/>
          <w:numId w:val="42"/>
        </w:numPr>
        <w:tabs>
          <w:tab w:val="left" w:pos="1134"/>
        </w:tabs>
        <w:spacing w:after="60"/>
        <w:ind w:left="0" w:firstLine="709"/>
      </w:pPr>
      <w:r w:rsidRPr="002535C6">
        <w:t>Не позднее даты вступления в силу нормативного документа, в случае, если дата опубликования нормативного документа не менее 23 (двадцати трех) рабочих дней до даты вступления в силу нормативного документа;</w:t>
      </w:r>
    </w:p>
    <w:p w14:paraId="00C13948" w14:textId="77777777" w:rsidR="00592F12" w:rsidRPr="002535C6" w:rsidRDefault="00592F12" w:rsidP="00592F12">
      <w:pPr>
        <w:pStyle w:val="afa"/>
        <w:widowControl w:val="0"/>
        <w:numPr>
          <w:ilvl w:val="1"/>
          <w:numId w:val="42"/>
        </w:numPr>
        <w:tabs>
          <w:tab w:val="left" w:pos="1134"/>
        </w:tabs>
        <w:spacing w:after="60"/>
        <w:ind w:left="0" w:firstLine="709"/>
      </w:pPr>
      <w:r w:rsidRPr="002535C6">
        <w:t>Не позднее 23 (двадцати трех) рабочих дней со дня опубликования нормативного документа либо поэтапно в согласованные Сторонами сроки, в случае, если дата опубликования нормативного документа менее 23 (двадцати трех) рабочих дней с даты вступления в силу нормативного документа;</w:t>
      </w:r>
    </w:p>
    <w:p w14:paraId="0FBF2719" w14:textId="77777777" w:rsidR="00592F12" w:rsidRPr="002535C6" w:rsidRDefault="00592F12" w:rsidP="00592F12">
      <w:pPr>
        <w:pStyle w:val="afa"/>
        <w:widowControl w:val="0"/>
        <w:numPr>
          <w:ilvl w:val="1"/>
          <w:numId w:val="42"/>
        </w:numPr>
        <w:tabs>
          <w:tab w:val="left" w:pos="1134"/>
        </w:tabs>
        <w:spacing w:after="60"/>
        <w:ind w:left="0" w:firstLine="709"/>
      </w:pPr>
      <w:r w:rsidRPr="002535C6">
        <w:t>В случаях, когда обязанность по применению вновь введенных норм права возникает у Функционального заказчика не с даты вступления в силу нормативного документа, утверждающего такие нормы права, Исполнитель обязан выполнить адаптацию Системы на соответствие измененным в рамках срока оказания услуг требованиям федерального законодательства  не позднее даты, устанавливающей обязательное требование о применении таких норм права.</w:t>
      </w:r>
    </w:p>
    <w:p w14:paraId="334B9671" w14:textId="77777777" w:rsidR="00592F12" w:rsidRPr="002535C6" w:rsidRDefault="00592F12" w:rsidP="00592F12">
      <w:pPr>
        <w:pStyle w:val="afa"/>
        <w:numPr>
          <w:ilvl w:val="1"/>
          <w:numId w:val="15"/>
        </w:numPr>
        <w:tabs>
          <w:tab w:val="left" w:pos="317"/>
          <w:tab w:val="left" w:pos="1134"/>
        </w:tabs>
        <w:spacing w:after="60"/>
        <w:ind w:left="0" w:firstLine="709"/>
      </w:pPr>
      <w:r w:rsidRPr="002535C6">
        <w:t>Исполнитель обязан передать Функциональному заказчику Релиз с внесенными изменениями в Систему в соответствии с порядком оказания услуг «Предоставление Релизов».</w:t>
      </w:r>
    </w:p>
    <w:p w14:paraId="75D74068" w14:textId="2D9F4FBC" w:rsidR="00592F12" w:rsidRPr="002535C6" w:rsidRDefault="00592F12" w:rsidP="00592F12">
      <w:pPr>
        <w:pStyle w:val="afa"/>
        <w:numPr>
          <w:ilvl w:val="1"/>
          <w:numId w:val="15"/>
        </w:numPr>
        <w:tabs>
          <w:tab w:val="left" w:pos="317"/>
          <w:tab w:val="left" w:pos="1134"/>
        </w:tabs>
        <w:spacing w:after="60"/>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в АСУО.</w:t>
      </w:r>
    </w:p>
    <w:p w14:paraId="5DCEC5AF" w14:textId="53C29EAF" w:rsidR="00592F12" w:rsidRPr="002535C6" w:rsidRDefault="00592F12" w:rsidP="00592F12">
      <w:pPr>
        <w:pStyle w:val="afa"/>
        <w:numPr>
          <w:ilvl w:val="1"/>
          <w:numId w:val="15"/>
        </w:numPr>
        <w:tabs>
          <w:tab w:val="left" w:pos="317"/>
          <w:tab w:val="left" w:pos="1134"/>
        </w:tabs>
        <w:spacing w:after="60"/>
        <w:ind w:left="0" w:firstLine="709"/>
      </w:pPr>
      <w:r w:rsidRPr="002535C6">
        <w:t xml:space="preserve">Реализация изменений федерального законодательства, </w:t>
      </w:r>
      <w:r w:rsidR="00B9423B" w:rsidRPr="002535C6">
        <w:t>сверх</w:t>
      </w:r>
      <w:r w:rsidRPr="002535C6">
        <w:t xml:space="preserve"> функционал</w:t>
      </w:r>
      <w:r w:rsidR="00B9423B" w:rsidRPr="002535C6">
        <w:t>а</w:t>
      </w:r>
      <w:r w:rsidRPr="002535C6">
        <w:t xml:space="preserve"> подсистем и модулей Системы, состав которых определен в настоящем Техническом задании, не предусмотрена.</w:t>
      </w:r>
    </w:p>
    <w:p w14:paraId="6082C262" w14:textId="77777777" w:rsidR="00592F12" w:rsidRPr="002535C6" w:rsidRDefault="00592F12" w:rsidP="00592F12">
      <w:pPr>
        <w:pStyle w:val="afa"/>
        <w:tabs>
          <w:tab w:val="left" w:pos="317"/>
        </w:tabs>
        <w:spacing w:after="60"/>
        <w:ind w:left="0"/>
      </w:pPr>
    </w:p>
    <w:p w14:paraId="13681474"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23" w:name="_Ref506228904"/>
      <w:bookmarkStart w:id="24" w:name="_Ref506229355"/>
      <w:bookmarkStart w:id="25" w:name="_Toc512352795"/>
      <w:r w:rsidRPr="002535C6">
        <w:rPr>
          <w:sz w:val="24"/>
          <w:szCs w:val="24"/>
        </w:rPr>
        <w:t>Управление изменениями по совершенствованию функциональности Системы и повышения удобства работы с ней</w:t>
      </w:r>
      <w:bookmarkEnd w:id="23"/>
      <w:bookmarkEnd w:id="24"/>
      <w:bookmarkEnd w:id="25"/>
      <w:r w:rsidRPr="002535C6">
        <w:rPr>
          <w:sz w:val="24"/>
          <w:szCs w:val="24"/>
        </w:rPr>
        <w:t xml:space="preserve"> </w:t>
      </w:r>
    </w:p>
    <w:p w14:paraId="1AE55A5E"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выполнение Исполнителем комплекса мероприятий (организационных, технических или иных), связанных с необходимостью проведения анализа, подготовки изменений в Систему и Документацию к Системе в случаях, направленных на совершенствование существующей функциональности Системы и повышения удобства работы пользователей с Системой.</w:t>
      </w:r>
    </w:p>
    <w:p w14:paraId="6BC892C6" w14:textId="21ED64D7" w:rsidR="00592F12" w:rsidRPr="002535C6" w:rsidRDefault="00592F12" w:rsidP="00592F12">
      <w:pPr>
        <w:numPr>
          <w:ilvl w:val="0"/>
          <w:numId w:val="16"/>
        </w:numPr>
        <w:tabs>
          <w:tab w:val="left" w:pos="317"/>
          <w:tab w:val="left" w:pos="1134"/>
        </w:tabs>
        <w:spacing w:after="60"/>
        <w:ind w:left="0" w:firstLine="709"/>
      </w:pPr>
      <w:r w:rsidRPr="002535C6">
        <w:t xml:space="preserve">На основании зарегистрированных УП </w:t>
      </w:r>
      <w:r w:rsidR="00EC56AA" w:rsidRPr="002535C6">
        <w:t>обращений</w:t>
      </w:r>
      <w:r w:rsidRPr="002535C6">
        <w:t xml:space="preserve"> Исполнителем, при определении необходимости внесения изменений в Систему и/или Документацию к Системе, в АСУО регистрируется </w:t>
      </w:r>
      <w:r w:rsidR="00CC356F" w:rsidRPr="002535C6">
        <w:t>обращение</w:t>
      </w:r>
      <w:r w:rsidRPr="002535C6">
        <w:t xml:space="preserve"> категории «Запрос на Изменение».</w:t>
      </w:r>
    </w:p>
    <w:p w14:paraId="08B3B2D7" w14:textId="28C75AB5" w:rsidR="00922749" w:rsidRPr="002535C6" w:rsidRDefault="00922749" w:rsidP="00331AF1">
      <w:pPr>
        <w:numPr>
          <w:ilvl w:val="0"/>
          <w:numId w:val="16"/>
        </w:numPr>
        <w:tabs>
          <w:tab w:val="left" w:pos="1134"/>
        </w:tabs>
        <w:spacing w:line="276" w:lineRule="auto"/>
        <w:ind w:left="0" w:firstLine="709"/>
        <w:rPr>
          <w:color w:val="000000"/>
        </w:rPr>
      </w:pPr>
      <w:r w:rsidRPr="002535C6">
        <w:rPr>
          <w:color w:val="000000"/>
        </w:rPr>
        <w:t xml:space="preserve">Приоритет </w:t>
      </w:r>
      <w:r w:rsidR="00893194" w:rsidRPr="002535C6">
        <w:rPr>
          <w:color w:val="000000"/>
        </w:rPr>
        <w:t>обращения</w:t>
      </w:r>
      <w:r w:rsidRPr="002535C6">
        <w:rPr>
          <w:color w:val="000000"/>
        </w:rPr>
        <w:t xml:space="preserve"> с категорией «Запрос на изменение» определяется на основании приоритета </w:t>
      </w:r>
      <w:r w:rsidR="00893194" w:rsidRPr="002535C6">
        <w:rPr>
          <w:color w:val="000000"/>
        </w:rPr>
        <w:t>обращения</w:t>
      </w:r>
      <w:r w:rsidRPr="002535C6">
        <w:rPr>
          <w:color w:val="000000"/>
        </w:rPr>
        <w:t xml:space="preserve"> с категорией «Запрос на доработку», указанного в </w:t>
      </w:r>
      <w:r w:rsidR="00CC356F" w:rsidRPr="002535C6">
        <w:rPr>
          <w:color w:val="000000"/>
        </w:rPr>
        <w:t>связанном обращении</w:t>
      </w:r>
      <w:r w:rsidRPr="002535C6">
        <w:rPr>
          <w:color w:val="000000"/>
        </w:rPr>
        <w:t>, поступившей от УП.</w:t>
      </w:r>
    </w:p>
    <w:p w14:paraId="70E08DC9" w14:textId="4C5ECC6F" w:rsidR="00592F12" w:rsidRPr="002535C6" w:rsidRDefault="00592F12" w:rsidP="00592F12">
      <w:pPr>
        <w:numPr>
          <w:ilvl w:val="0"/>
          <w:numId w:val="16"/>
        </w:numPr>
        <w:tabs>
          <w:tab w:val="left" w:pos="317"/>
          <w:tab w:val="left" w:pos="1134"/>
        </w:tabs>
        <w:spacing w:after="60"/>
        <w:ind w:left="0" w:firstLine="709"/>
      </w:pPr>
      <w:r w:rsidRPr="002535C6">
        <w:t xml:space="preserve">В рамках </w:t>
      </w:r>
      <w:r w:rsidR="00922749" w:rsidRPr="002535C6">
        <w:t>услуги</w:t>
      </w:r>
      <w:r w:rsidRPr="002535C6">
        <w:t xml:space="preserve"> Исполнитель обязан выполнить </w:t>
      </w:r>
      <w:r w:rsidR="00922749" w:rsidRPr="002535C6">
        <w:t xml:space="preserve">работы по изменению </w:t>
      </w:r>
      <w:r w:rsidRPr="002535C6">
        <w:t>существующего функционала Системы с целью совершенствования функциональности Системы и повышения удобства работы пользователей с Системой.</w:t>
      </w:r>
    </w:p>
    <w:p w14:paraId="7B28FB61" w14:textId="59CE6EE4" w:rsidR="00592F12" w:rsidRPr="002535C6" w:rsidRDefault="00E4227E" w:rsidP="00592F12">
      <w:pPr>
        <w:numPr>
          <w:ilvl w:val="0"/>
          <w:numId w:val="16"/>
        </w:numPr>
        <w:tabs>
          <w:tab w:val="left" w:pos="317"/>
          <w:tab w:val="left" w:pos="1134"/>
        </w:tabs>
        <w:spacing w:after="60"/>
        <w:ind w:left="0" w:firstLine="709"/>
      </w:pPr>
      <w:r w:rsidRPr="002535C6">
        <w:t xml:space="preserve">Работы по изменению </w:t>
      </w:r>
      <w:r w:rsidR="00592F12" w:rsidRPr="002535C6">
        <w:t xml:space="preserve"> системы в рамках </w:t>
      </w:r>
      <w:r w:rsidRPr="002535C6">
        <w:t>услуги</w:t>
      </w:r>
      <w:r w:rsidR="00592F12" w:rsidRPr="002535C6">
        <w:t xml:space="preserve"> осуществляются по инициативе Исполнителя, </w:t>
      </w:r>
      <w:r w:rsidR="006951B6" w:rsidRPr="002535C6">
        <w:t xml:space="preserve">в том числе с учетом зарегистрированных в рамках услуги «Управление запросами на доработку» </w:t>
      </w:r>
      <w:r w:rsidR="00EC56AA" w:rsidRPr="002535C6">
        <w:t>обращений</w:t>
      </w:r>
      <w:r w:rsidR="006951B6" w:rsidRPr="002535C6">
        <w:t xml:space="preserve"> УП, </w:t>
      </w:r>
      <w:r w:rsidR="00592F12" w:rsidRPr="002535C6">
        <w:t xml:space="preserve"> не реже двух раз в течение календарного года.</w:t>
      </w:r>
    </w:p>
    <w:p w14:paraId="6E40BA3D" w14:textId="5F8101C9" w:rsidR="00592F12" w:rsidRPr="002535C6" w:rsidRDefault="00592F12" w:rsidP="00592F12">
      <w:pPr>
        <w:numPr>
          <w:ilvl w:val="0"/>
          <w:numId w:val="16"/>
        </w:numPr>
        <w:tabs>
          <w:tab w:val="left" w:pos="317"/>
          <w:tab w:val="left" w:pos="1134"/>
        </w:tabs>
        <w:spacing w:after="60"/>
        <w:ind w:left="0" w:firstLine="709"/>
      </w:pPr>
      <w:r w:rsidRPr="002535C6">
        <w:t xml:space="preserve">Исполнитель обязан отражать информацию о ходе решения </w:t>
      </w:r>
      <w:r w:rsidR="00893194" w:rsidRPr="002535C6">
        <w:t>обращения</w:t>
      </w:r>
      <w:r w:rsidRPr="002535C6">
        <w:t xml:space="preserve"> категории «Запрос на изменение» в АСУО.</w:t>
      </w:r>
    </w:p>
    <w:p w14:paraId="56BC97EB" w14:textId="190B6CF3" w:rsidR="00592F12" w:rsidRPr="002535C6" w:rsidRDefault="00F67502" w:rsidP="00592F12">
      <w:pPr>
        <w:pStyle w:val="afa"/>
        <w:numPr>
          <w:ilvl w:val="0"/>
          <w:numId w:val="16"/>
        </w:numPr>
        <w:tabs>
          <w:tab w:val="left" w:pos="1134"/>
        </w:tabs>
        <w:spacing w:after="60"/>
        <w:ind w:left="0" w:firstLine="709"/>
      </w:pPr>
      <w:r w:rsidRPr="002535C6">
        <w:t>Исполнитель</w:t>
      </w:r>
      <w:r w:rsidR="00592F12" w:rsidRPr="002535C6">
        <w:t xml:space="preserve"> обязан передать Функциональному заказчику Релиз с внесенными изменениями в Систему в соответствии с порядком оказания услуг «Предоставление Релизов».</w:t>
      </w:r>
    </w:p>
    <w:p w14:paraId="1C1CEC70" w14:textId="77777777" w:rsidR="00592F12" w:rsidRPr="002535C6" w:rsidRDefault="00592F12" w:rsidP="00592F12">
      <w:pPr>
        <w:spacing w:after="60"/>
      </w:pPr>
    </w:p>
    <w:p w14:paraId="1CA744E7"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26" w:name="_Ref506228447"/>
      <w:bookmarkStart w:id="27" w:name="_Ref506229363"/>
      <w:bookmarkStart w:id="28" w:name="_Toc512352796"/>
      <w:r w:rsidRPr="002535C6">
        <w:rPr>
          <w:sz w:val="24"/>
          <w:szCs w:val="24"/>
        </w:rPr>
        <w:t>Предоставление релизов</w:t>
      </w:r>
      <w:bookmarkEnd w:id="26"/>
      <w:bookmarkEnd w:id="27"/>
      <w:bookmarkEnd w:id="28"/>
    </w:p>
    <w:p w14:paraId="580B1EF1"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предоставление Исполнителем Функциональному заказчику, в течение срока оказания услуг Релизов с изменениями Системы.</w:t>
      </w:r>
    </w:p>
    <w:p w14:paraId="3DAEF943" w14:textId="77777777" w:rsidR="00592F12" w:rsidRPr="002535C6" w:rsidRDefault="00592F12" w:rsidP="00592F12">
      <w:pPr>
        <w:numPr>
          <w:ilvl w:val="0"/>
          <w:numId w:val="11"/>
        </w:numPr>
        <w:tabs>
          <w:tab w:val="left" w:pos="317"/>
          <w:tab w:val="left" w:pos="1134"/>
        </w:tabs>
        <w:spacing w:after="60"/>
        <w:ind w:left="0" w:firstLine="709"/>
      </w:pPr>
      <w:r w:rsidRPr="002535C6">
        <w:t>Исполнитель обязан в течение срока оказания услуг предоставлять Релизы.</w:t>
      </w:r>
    </w:p>
    <w:p w14:paraId="7C9D66E3" w14:textId="77777777" w:rsidR="00592F12" w:rsidRPr="002535C6" w:rsidRDefault="00592F12" w:rsidP="00592F12">
      <w:pPr>
        <w:numPr>
          <w:ilvl w:val="0"/>
          <w:numId w:val="11"/>
        </w:numPr>
        <w:tabs>
          <w:tab w:val="left" w:pos="317"/>
          <w:tab w:val="left" w:pos="1134"/>
        </w:tabs>
        <w:spacing w:after="60"/>
        <w:ind w:left="0" w:firstLine="709"/>
      </w:pPr>
      <w:r w:rsidRPr="002535C6">
        <w:t>Основанием для предоставления Релизов является:</w:t>
      </w:r>
    </w:p>
    <w:p w14:paraId="3D8113B7" w14:textId="77777777" w:rsidR="00592F12" w:rsidRPr="002535C6" w:rsidRDefault="00592F12" w:rsidP="00592F12">
      <w:pPr>
        <w:numPr>
          <w:ilvl w:val="1"/>
          <w:numId w:val="11"/>
        </w:numPr>
        <w:tabs>
          <w:tab w:val="left" w:pos="1134"/>
        </w:tabs>
        <w:spacing w:after="60"/>
        <w:ind w:left="0" w:firstLine="709"/>
      </w:pPr>
      <w:r w:rsidRPr="002535C6">
        <w:t>Изменения, связанные с адаптацией существующего функционала Системы на соответствие измененным требованиям действующего федерального законодательства.</w:t>
      </w:r>
    </w:p>
    <w:p w14:paraId="1BDE3A0F" w14:textId="77777777" w:rsidR="00592F12" w:rsidRPr="002535C6" w:rsidRDefault="00592F12" w:rsidP="00592F12">
      <w:pPr>
        <w:numPr>
          <w:ilvl w:val="1"/>
          <w:numId w:val="11"/>
        </w:numPr>
        <w:tabs>
          <w:tab w:val="left" w:pos="1134"/>
        </w:tabs>
        <w:spacing w:after="60"/>
        <w:ind w:left="0" w:firstLine="709"/>
      </w:pPr>
      <w:r w:rsidRPr="002535C6">
        <w:t xml:space="preserve">Изменения, связанные с адаптацией существующего функционала Системы на соответствие измененным требованиям действующего регионального законодательства. </w:t>
      </w:r>
    </w:p>
    <w:p w14:paraId="37661E7A" w14:textId="0C1B0336" w:rsidR="00592F12" w:rsidRPr="002535C6" w:rsidRDefault="00592F12" w:rsidP="00592F12">
      <w:pPr>
        <w:numPr>
          <w:ilvl w:val="1"/>
          <w:numId w:val="11"/>
        </w:numPr>
        <w:tabs>
          <w:tab w:val="left" w:pos="1134"/>
        </w:tabs>
        <w:spacing w:after="60"/>
        <w:ind w:left="0" w:firstLine="709"/>
      </w:pPr>
      <w:r w:rsidRPr="002535C6">
        <w:t xml:space="preserve">Изменения, связанные с решением </w:t>
      </w:r>
      <w:r w:rsidR="00EC56AA" w:rsidRPr="002535C6">
        <w:t>обращений</w:t>
      </w:r>
      <w:r w:rsidRPr="002535C6">
        <w:t xml:space="preserve">, в том числе с устранением дефектов Системы, выявленных в ходе обработки </w:t>
      </w:r>
      <w:r w:rsidR="00EC56AA" w:rsidRPr="002535C6">
        <w:t>обращений</w:t>
      </w:r>
      <w:r w:rsidRPr="002535C6">
        <w:t>.</w:t>
      </w:r>
    </w:p>
    <w:p w14:paraId="63ABFDAB" w14:textId="4346636A" w:rsidR="00592F12" w:rsidRPr="002535C6" w:rsidRDefault="00592F12" w:rsidP="00592F12">
      <w:pPr>
        <w:numPr>
          <w:ilvl w:val="1"/>
          <w:numId w:val="11"/>
        </w:numPr>
        <w:tabs>
          <w:tab w:val="left" w:pos="1134"/>
        </w:tabs>
        <w:spacing w:after="60"/>
        <w:ind w:left="0" w:firstLine="709"/>
      </w:pPr>
      <w:r w:rsidRPr="002535C6">
        <w:t>Изменения</w:t>
      </w:r>
      <w:r w:rsidR="001C0A32" w:rsidRPr="002535C6">
        <w:t xml:space="preserve"> существующего функционала Системы</w:t>
      </w:r>
      <w:r w:rsidRPr="002535C6">
        <w:t>, осуществляемы</w:t>
      </w:r>
      <w:r w:rsidR="001D33CB" w:rsidRPr="002535C6">
        <w:t>е</w:t>
      </w:r>
      <w:r w:rsidRPr="002535C6">
        <w:t xml:space="preserve"> по инициативе Исполнителя и предназначенны</w:t>
      </w:r>
      <w:r w:rsidR="001D33CB" w:rsidRPr="002535C6">
        <w:t>е</w:t>
      </w:r>
      <w:r w:rsidRPr="002535C6">
        <w:t xml:space="preserve"> для повышения удобства работы пользователей с Системой.</w:t>
      </w:r>
    </w:p>
    <w:p w14:paraId="582F70AC" w14:textId="7597DE41" w:rsidR="00592F12" w:rsidRPr="002535C6" w:rsidRDefault="00592F12" w:rsidP="00592F12">
      <w:pPr>
        <w:numPr>
          <w:ilvl w:val="1"/>
          <w:numId w:val="11"/>
        </w:numPr>
        <w:tabs>
          <w:tab w:val="left" w:pos="1134"/>
        </w:tabs>
        <w:spacing w:after="60"/>
        <w:ind w:left="0" w:firstLine="709"/>
      </w:pPr>
      <w:r w:rsidRPr="002535C6">
        <w:t>Изменения</w:t>
      </w:r>
      <w:r w:rsidR="001D33CB" w:rsidRPr="002535C6">
        <w:t xml:space="preserve"> существующего функционала Системы</w:t>
      </w:r>
      <w:r w:rsidRPr="002535C6">
        <w:t>, осуществляемы</w:t>
      </w:r>
      <w:r w:rsidR="00CE1D82" w:rsidRPr="002535C6">
        <w:t>е</w:t>
      </w:r>
      <w:r w:rsidRPr="002535C6">
        <w:t xml:space="preserve"> Исполнителем на основании требований Функционального заказчика.</w:t>
      </w:r>
    </w:p>
    <w:p w14:paraId="2F025160" w14:textId="77777777" w:rsidR="00592F12" w:rsidRPr="002535C6" w:rsidRDefault="00592F12" w:rsidP="00592F12">
      <w:pPr>
        <w:numPr>
          <w:ilvl w:val="1"/>
          <w:numId w:val="11"/>
        </w:numPr>
        <w:tabs>
          <w:tab w:val="left" w:pos="1134"/>
        </w:tabs>
        <w:spacing w:after="60"/>
        <w:ind w:left="0" w:firstLine="709"/>
      </w:pPr>
      <w:r w:rsidRPr="002535C6">
        <w:t>Изменения, связанные с устранением дефектов Системы, выявленных в ходе выполнения Исполнителем мероприятий по подготовке версии Системы, предназначенной для перехода на новый финансовый год.</w:t>
      </w:r>
    </w:p>
    <w:p w14:paraId="06F89004" w14:textId="77777777" w:rsidR="00592F12" w:rsidRPr="002535C6" w:rsidRDefault="00592F12" w:rsidP="00592F12">
      <w:pPr>
        <w:numPr>
          <w:ilvl w:val="0"/>
          <w:numId w:val="11"/>
        </w:numPr>
        <w:tabs>
          <w:tab w:val="left" w:pos="317"/>
          <w:tab w:val="left" w:pos="1134"/>
        </w:tabs>
        <w:spacing w:after="60"/>
        <w:ind w:left="0" w:firstLine="709"/>
      </w:pPr>
      <w:r w:rsidRPr="002535C6">
        <w:t xml:space="preserve">Исполнитель обязан размещать Релизы в УХД Исполнителя с предоставлением УП Функционального заказчика возможности скачивания. </w:t>
      </w:r>
    </w:p>
    <w:p w14:paraId="08B9AF84" w14:textId="77777777" w:rsidR="00592F12" w:rsidRPr="002535C6" w:rsidRDefault="00592F12" w:rsidP="00592F12">
      <w:pPr>
        <w:numPr>
          <w:ilvl w:val="0"/>
          <w:numId w:val="11"/>
        </w:numPr>
        <w:tabs>
          <w:tab w:val="left" w:pos="317"/>
          <w:tab w:val="left" w:pos="1134"/>
        </w:tabs>
        <w:spacing w:after="60"/>
        <w:ind w:left="0" w:firstLine="709"/>
      </w:pPr>
      <w:r w:rsidRPr="002535C6">
        <w:t>Исполнитель обязан уведомить УП Функционального заказчика о доступности Релиза, размещенного в УХД Исполнителя, посредством электронной почты.</w:t>
      </w:r>
    </w:p>
    <w:p w14:paraId="568F080F" w14:textId="77777777" w:rsidR="00592F12" w:rsidRPr="002535C6" w:rsidRDefault="00592F12" w:rsidP="00592F12">
      <w:pPr>
        <w:numPr>
          <w:ilvl w:val="0"/>
          <w:numId w:val="11"/>
        </w:numPr>
        <w:tabs>
          <w:tab w:val="left" w:pos="317"/>
          <w:tab w:val="left" w:pos="1134"/>
        </w:tabs>
        <w:spacing w:after="60"/>
        <w:ind w:left="0" w:firstLine="709"/>
      </w:pPr>
      <w:r w:rsidRPr="002535C6">
        <w:t>В состав Релиза, размещаемого Исполнителем в УХД, должны входить:</w:t>
      </w:r>
    </w:p>
    <w:p w14:paraId="48350EA0"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установочные файлы;</w:t>
      </w:r>
    </w:p>
    <w:p w14:paraId="367EEE89"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информация по изменениям в Релизе Системы;</w:t>
      </w:r>
    </w:p>
    <w:p w14:paraId="3E91D284"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инструкция по установке Релиза;</w:t>
      </w:r>
    </w:p>
    <w:p w14:paraId="7B45D622"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обновленная Документация, включающая Руководство пользователя, Руководство администратора Системы;</w:t>
      </w:r>
    </w:p>
    <w:p w14:paraId="4134E1CB"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актуальные системные требования;</w:t>
      </w:r>
    </w:p>
    <w:p w14:paraId="24C703F0"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список ограничений, выявленных в ходе тестирования Релиза;</w:t>
      </w:r>
    </w:p>
    <w:p w14:paraId="01EEC3D7" w14:textId="77777777" w:rsidR="00592F12" w:rsidRPr="002535C6" w:rsidRDefault="00592F12" w:rsidP="00592F12">
      <w:pPr>
        <w:pStyle w:val="1d"/>
        <w:numPr>
          <w:ilvl w:val="0"/>
          <w:numId w:val="49"/>
        </w:numPr>
        <w:tabs>
          <w:tab w:val="clear" w:pos="459"/>
          <w:tab w:val="left" w:pos="1134"/>
        </w:tabs>
        <w:spacing w:after="60" w:line="240" w:lineRule="auto"/>
        <w:ind w:left="0" w:firstLine="709"/>
        <w:rPr>
          <w:sz w:val="24"/>
          <w:szCs w:val="24"/>
        </w:rPr>
      </w:pPr>
      <w:r w:rsidRPr="002535C6">
        <w:rPr>
          <w:sz w:val="24"/>
          <w:szCs w:val="24"/>
        </w:rPr>
        <w:t>иные материалы по усмотрению Исполнителя, относящиеся к Системе.</w:t>
      </w:r>
    </w:p>
    <w:p w14:paraId="3FDBC4AE" w14:textId="77777777" w:rsidR="00592F12" w:rsidRPr="002535C6" w:rsidRDefault="00592F12" w:rsidP="00592F12">
      <w:pPr>
        <w:pStyle w:val="1d"/>
        <w:numPr>
          <w:ilvl w:val="0"/>
          <w:numId w:val="11"/>
        </w:numPr>
        <w:tabs>
          <w:tab w:val="left" w:pos="1134"/>
        </w:tabs>
        <w:spacing w:after="60" w:line="240" w:lineRule="auto"/>
        <w:ind w:left="0" w:firstLine="709"/>
        <w:rPr>
          <w:sz w:val="24"/>
          <w:szCs w:val="24"/>
        </w:rPr>
      </w:pPr>
      <w:r w:rsidRPr="002535C6">
        <w:rPr>
          <w:sz w:val="24"/>
          <w:szCs w:val="24"/>
        </w:rPr>
        <w:t>УХД Исполнителя может быть не доступен в часы технического обслуживания.</w:t>
      </w:r>
    </w:p>
    <w:p w14:paraId="6D151C2E" w14:textId="77777777" w:rsidR="00592F12" w:rsidRPr="002535C6" w:rsidRDefault="00592F12" w:rsidP="00592F12">
      <w:pPr>
        <w:pStyle w:val="1d"/>
        <w:spacing w:after="60" w:line="240" w:lineRule="auto"/>
        <w:ind w:firstLine="709"/>
        <w:rPr>
          <w:sz w:val="24"/>
          <w:szCs w:val="24"/>
        </w:rPr>
      </w:pPr>
    </w:p>
    <w:p w14:paraId="5DE700CD"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29" w:name="_Ref506228856"/>
      <w:bookmarkStart w:id="30" w:name="_Ref506229518"/>
      <w:bookmarkStart w:id="31" w:name="_Toc512352797"/>
      <w:r w:rsidRPr="002535C6">
        <w:rPr>
          <w:sz w:val="24"/>
          <w:szCs w:val="24"/>
        </w:rPr>
        <w:t>Предоставление доступа к Базе знаний</w:t>
      </w:r>
      <w:bookmarkEnd w:id="29"/>
      <w:bookmarkEnd w:id="30"/>
      <w:bookmarkEnd w:id="31"/>
      <w:r w:rsidRPr="002535C6">
        <w:rPr>
          <w:sz w:val="24"/>
          <w:szCs w:val="24"/>
        </w:rPr>
        <w:t xml:space="preserve"> </w:t>
      </w:r>
    </w:p>
    <w:p w14:paraId="0216AE7D"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предоставление УП Функционального заказчика доступа к информационному ресурсу Исполнителя, содержащему статьи по известным инцидентам и системным ошибкам, а также статьи по часто задаваемым вопросам (FAQ) с возможностью поиска готовых решений (База знаний).</w:t>
      </w:r>
    </w:p>
    <w:p w14:paraId="3B30A81C" w14:textId="77777777" w:rsidR="00592F12" w:rsidRPr="002535C6" w:rsidRDefault="00592F12" w:rsidP="00592F12">
      <w:pPr>
        <w:pStyle w:val="a1"/>
        <w:numPr>
          <w:ilvl w:val="0"/>
          <w:numId w:val="73"/>
        </w:numPr>
        <w:tabs>
          <w:tab w:val="left" w:pos="1134"/>
        </w:tabs>
        <w:spacing w:after="60" w:line="240" w:lineRule="auto"/>
        <w:ind w:left="0" w:firstLine="709"/>
      </w:pPr>
      <w:r w:rsidRPr="002535C6">
        <w:t>Исполнитель осуществляет ведение и поддержание Базы знаний Исполнителя в актуальном состоянии с целью использования хранящейся в ней информации УП и сотрудниками службы сопровождения Исполнителя для решения известных инцидентов и ошибок, оказывающих значительное влияние на бизнес-процессы Функционального заказчика, а также поиска ответов на часто задаваемые типовые вопросы по работе в Системе.</w:t>
      </w:r>
    </w:p>
    <w:p w14:paraId="54AE0494" w14:textId="77777777" w:rsidR="00592F12" w:rsidRPr="002535C6" w:rsidRDefault="00592F12" w:rsidP="00592F12">
      <w:pPr>
        <w:pStyle w:val="a1"/>
        <w:numPr>
          <w:ilvl w:val="0"/>
          <w:numId w:val="18"/>
        </w:numPr>
        <w:tabs>
          <w:tab w:val="left" w:pos="1134"/>
        </w:tabs>
        <w:spacing w:after="60" w:line="240" w:lineRule="auto"/>
        <w:ind w:left="0" w:firstLine="709"/>
      </w:pPr>
      <w:r w:rsidRPr="002535C6">
        <w:t>Требования по ведению и поддержанию в актуальном состоянии Базы знаний Исполнителя включают в себя:</w:t>
      </w:r>
    </w:p>
    <w:p w14:paraId="32F27A68" w14:textId="77777777" w:rsidR="00592F12" w:rsidRPr="002535C6" w:rsidRDefault="00592F12" w:rsidP="00592F12">
      <w:pPr>
        <w:pStyle w:val="afa"/>
        <w:numPr>
          <w:ilvl w:val="1"/>
          <w:numId w:val="31"/>
        </w:numPr>
        <w:tabs>
          <w:tab w:val="left" w:pos="0"/>
          <w:tab w:val="left" w:pos="459"/>
          <w:tab w:val="left" w:pos="1134"/>
        </w:tabs>
        <w:spacing w:after="60"/>
        <w:ind w:left="0" w:firstLine="709"/>
      </w:pPr>
      <w:r w:rsidRPr="002535C6">
        <w:t>Наполнение Базы знаний (внесение новой справочной информации);</w:t>
      </w:r>
    </w:p>
    <w:p w14:paraId="1B4EBD0D" w14:textId="77777777" w:rsidR="00592F12" w:rsidRPr="002535C6" w:rsidRDefault="00592F12" w:rsidP="00592F12">
      <w:pPr>
        <w:pStyle w:val="afa"/>
        <w:numPr>
          <w:ilvl w:val="1"/>
          <w:numId w:val="31"/>
        </w:numPr>
        <w:tabs>
          <w:tab w:val="left" w:pos="0"/>
          <w:tab w:val="left" w:pos="459"/>
          <w:tab w:val="left" w:pos="1134"/>
        </w:tabs>
        <w:spacing w:after="60"/>
        <w:ind w:left="0" w:firstLine="709"/>
      </w:pPr>
      <w:r w:rsidRPr="002535C6">
        <w:t>Актуализацию существующей справочной информации.</w:t>
      </w:r>
    </w:p>
    <w:p w14:paraId="36B76A53" w14:textId="77777777" w:rsidR="00592F12" w:rsidRPr="002535C6" w:rsidRDefault="00592F12" w:rsidP="00592F12">
      <w:pPr>
        <w:pStyle w:val="a1"/>
        <w:tabs>
          <w:tab w:val="left" w:pos="1134"/>
        </w:tabs>
        <w:spacing w:after="60" w:line="240" w:lineRule="auto"/>
        <w:ind w:left="0" w:firstLine="709"/>
      </w:pPr>
      <w:r w:rsidRPr="002535C6">
        <w:t>База знаний Исполнителя должна представлять собой совокупность статей и документов, содержащих следующую информацию:</w:t>
      </w:r>
    </w:p>
    <w:p w14:paraId="3576BA62" w14:textId="77777777" w:rsidR="00592F12" w:rsidRPr="002535C6" w:rsidRDefault="00592F12" w:rsidP="00592F12">
      <w:pPr>
        <w:pStyle w:val="1d"/>
        <w:numPr>
          <w:ilvl w:val="0"/>
          <w:numId w:val="50"/>
        </w:numPr>
        <w:tabs>
          <w:tab w:val="clear" w:pos="459"/>
          <w:tab w:val="left" w:pos="993"/>
          <w:tab w:val="left" w:pos="1134"/>
        </w:tabs>
        <w:spacing w:after="60" w:line="240" w:lineRule="auto"/>
        <w:ind w:left="0" w:firstLine="709"/>
        <w:rPr>
          <w:sz w:val="24"/>
          <w:szCs w:val="24"/>
        </w:rPr>
      </w:pPr>
      <w:r w:rsidRPr="002535C6">
        <w:rPr>
          <w:sz w:val="24"/>
          <w:szCs w:val="24"/>
        </w:rPr>
        <w:t>перечень известных инцидентов и ошибок, оказывающих значительное влияние на бизнес-процессы Функционального заказчика, для которых существует вариант временного решения, с описанием способов их устранения;</w:t>
      </w:r>
    </w:p>
    <w:p w14:paraId="26D91F57" w14:textId="77777777" w:rsidR="00592F12" w:rsidRPr="002535C6" w:rsidRDefault="00592F12" w:rsidP="00592F12">
      <w:pPr>
        <w:pStyle w:val="1d"/>
        <w:numPr>
          <w:ilvl w:val="0"/>
          <w:numId w:val="50"/>
        </w:numPr>
        <w:tabs>
          <w:tab w:val="clear" w:pos="459"/>
          <w:tab w:val="left" w:pos="993"/>
          <w:tab w:val="left" w:pos="1134"/>
        </w:tabs>
        <w:spacing w:after="60" w:line="240" w:lineRule="auto"/>
        <w:ind w:left="0" w:firstLine="709"/>
        <w:rPr>
          <w:sz w:val="24"/>
          <w:szCs w:val="24"/>
        </w:rPr>
      </w:pPr>
      <w:r w:rsidRPr="002535C6">
        <w:rPr>
          <w:sz w:val="24"/>
          <w:szCs w:val="24"/>
        </w:rPr>
        <w:t>перечень часто задаваемых типовых вопросов по использованию функциональности Системы с описанием решений и рекомендаций по работе в Системе;</w:t>
      </w:r>
    </w:p>
    <w:p w14:paraId="729408FF" w14:textId="77777777" w:rsidR="00592F12" w:rsidRPr="002535C6" w:rsidRDefault="00592F12" w:rsidP="00592F12">
      <w:pPr>
        <w:pStyle w:val="1d"/>
        <w:numPr>
          <w:ilvl w:val="0"/>
          <w:numId w:val="50"/>
        </w:numPr>
        <w:tabs>
          <w:tab w:val="clear" w:pos="459"/>
          <w:tab w:val="left" w:pos="993"/>
          <w:tab w:val="left" w:pos="1134"/>
        </w:tabs>
        <w:spacing w:after="60" w:line="240" w:lineRule="auto"/>
        <w:ind w:left="0" w:firstLine="709"/>
        <w:rPr>
          <w:sz w:val="24"/>
          <w:szCs w:val="24"/>
        </w:rPr>
      </w:pPr>
      <w:r w:rsidRPr="002535C6">
        <w:rPr>
          <w:sz w:val="24"/>
          <w:szCs w:val="24"/>
        </w:rPr>
        <w:t>инструкции пользователя, методические рекомендации по работе в Системе, разрабатываемые, при необходимости, Исполнителем в ходе оказания услуг по сопровождению Системы.</w:t>
      </w:r>
    </w:p>
    <w:p w14:paraId="342A07E9" w14:textId="77777777" w:rsidR="00592F12" w:rsidRPr="002535C6" w:rsidRDefault="00592F12" w:rsidP="00592F12">
      <w:pPr>
        <w:pStyle w:val="a1"/>
        <w:tabs>
          <w:tab w:val="left" w:pos="1134"/>
        </w:tabs>
        <w:spacing w:after="60" w:line="240" w:lineRule="auto"/>
        <w:ind w:left="0" w:firstLine="709"/>
      </w:pPr>
      <w:r w:rsidRPr="002535C6">
        <w:t>Исполнитель обязан предоставить УП на безвозмездной основе доступ к Базе знаний Исполнителя.</w:t>
      </w:r>
    </w:p>
    <w:p w14:paraId="4B7E576D" w14:textId="5E364C49" w:rsidR="00592F12" w:rsidRPr="002535C6" w:rsidRDefault="00592F12" w:rsidP="00592F12">
      <w:pPr>
        <w:pStyle w:val="a1"/>
        <w:tabs>
          <w:tab w:val="left" w:pos="1134"/>
        </w:tabs>
        <w:spacing w:after="60" w:line="240" w:lineRule="auto"/>
        <w:ind w:left="0" w:firstLine="709"/>
      </w:pPr>
      <w:r w:rsidRPr="002535C6">
        <w:t xml:space="preserve">Исполнитель должен осуществлять мониторинг </w:t>
      </w:r>
      <w:r w:rsidR="00EC56AA" w:rsidRPr="002535C6">
        <w:t>обращений</w:t>
      </w:r>
      <w:r w:rsidRPr="002535C6">
        <w:t xml:space="preserve">, поступающих в службу сопровождения, с целью выявления повторяющихся инцидентов и способов их решения. В результате мониторинга сотрудники Исполнителя формируют перечень задач, информация о решении которых вносится в Базу знаний на усмотрение Исполнителя. </w:t>
      </w:r>
    </w:p>
    <w:p w14:paraId="48ECCC03" w14:textId="77777777" w:rsidR="00592F12" w:rsidRPr="002535C6" w:rsidRDefault="00592F12" w:rsidP="00592F12">
      <w:pPr>
        <w:pStyle w:val="a1"/>
        <w:tabs>
          <w:tab w:val="left" w:pos="1134"/>
        </w:tabs>
        <w:spacing w:after="60" w:line="240" w:lineRule="auto"/>
        <w:ind w:left="0" w:firstLine="709"/>
      </w:pPr>
      <w:r w:rsidRPr="002535C6">
        <w:t>Актуальная версия Базы знаний Исполнителя должна быть постоянно доступна УП и Исполнителю вне зависимости от работоспособности Системы.</w:t>
      </w:r>
    </w:p>
    <w:p w14:paraId="3F5B59A5" w14:textId="77777777" w:rsidR="00592F12" w:rsidRPr="002535C6" w:rsidRDefault="00592F12" w:rsidP="00592F12">
      <w:pPr>
        <w:pStyle w:val="a1"/>
        <w:tabs>
          <w:tab w:val="left" w:pos="1134"/>
        </w:tabs>
        <w:spacing w:after="60" w:line="240" w:lineRule="auto"/>
        <w:ind w:left="0" w:firstLine="709"/>
      </w:pPr>
      <w:r w:rsidRPr="002535C6">
        <w:t>Сервис может быть не доступен в часы технического обслуживания.</w:t>
      </w:r>
    </w:p>
    <w:p w14:paraId="2E8ADE84" w14:textId="77777777" w:rsidR="00592F12" w:rsidRPr="002535C6" w:rsidRDefault="00592F12" w:rsidP="00592F12">
      <w:pPr>
        <w:spacing w:after="60"/>
      </w:pPr>
      <w:bookmarkStart w:id="32" w:name="_Ref506228797"/>
      <w:bookmarkStart w:id="33" w:name="_Ref506229586"/>
      <w:bookmarkStart w:id="34" w:name="_Toc512352798"/>
    </w:p>
    <w:p w14:paraId="2087440C"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35" w:name="_Toc492027569"/>
      <w:bookmarkStart w:id="36" w:name="_Ref506228888"/>
      <w:bookmarkStart w:id="37" w:name="_Ref506229613"/>
      <w:bookmarkStart w:id="38" w:name="_Toc512352800"/>
      <w:bookmarkEnd w:id="32"/>
      <w:bookmarkEnd w:id="33"/>
      <w:bookmarkEnd w:id="34"/>
      <w:r w:rsidRPr="002535C6">
        <w:rPr>
          <w:sz w:val="24"/>
          <w:szCs w:val="24"/>
        </w:rPr>
        <w:t xml:space="preserve">Организация консультационного семинара по запросу </w:t>
      </w:r>
      <w:bookmarkEnd w:id="35"/>
      <w:bookmarkEnd w:id="36"/>
      <w:bookmarkEnd w:id="37"/>
      <w:bookmarkEnd w:id="38"/>
      <w:r w:rsidRPr="002535C6">
        <w:rPr>
          <w:sz w:val="24"/>
          <w:szCs w:val="24"/>
        </w:rPr>
        <w:t xml:space="preserve"> </w:t>
      </w:r>
    </w:p>
    <w:p w14:paraId="004A4EE3"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Под данным видом услуг понимается организация и проведение по запросу и предложенной Функциональным заказчиком теме тематического консультационного семинара для определенной Функциональным заказчиком аудитории.</w:t>
      </w:r>
    </w:p>
    <w:p w14:paraId="3DC11BBA" w14:textId="77777777" w:rsidR="00592F12" w:rsidRPr="002535C6" w:rsidRDefault="00592F12" w:rsidP="00592F12">
      <w:pPr>
        <w:pStyle w:val="a1"/>
        <w:numPr>
          <w:ilvl w:val="0"/>
          <w:numId w:val="74"/>
        </w:numPr>
        <w:tabs>
          <w:tab w:val="left" w:pos="1134"/>
        </w:tabs>
        <w:spacing w:after="60" w:line="240" w:lineRule="auto"/>
        <w:ind w:left="0" w:firstLine="709"/>
      </w:pPr>
      <w:r w:rsidRPr="002535C6">
        <w:t>Исполнитель обязан организовать и провести до 4 консультационных семинаров для определенной Функциональным заказчиком аудитории численностью до 20 человек.</w:t>
      </w:r>
    </w:p>
    <w:p w14:paraId="3451906E" w14:textId="77777777" w:rsidR="00592F12" w:rsidRPr="002535C6" w:rsidRDefault="00592F12" w:rsidP="00592F12">
      <w:pPr>
        <w:pStyle w:val="a1"/>
        <w:numPr>
          <w:ilvl w:val="0"/>
          <w:numId w:val="18"/>
        </w:numPr>
        <w:tabs>
          <w:tab w:val="left" w:pos="1134"/>
        </w:tabs>
        <w:spacing w:after="60" w:line="240" w:lineRule="auto"/>
        <w:ind w:left="0" w:firstLine="709"/>
      </w:pPr>
      <w:r w:rsidRPr="002535C6">
        <w:t>Разработка программы и информационного наполнения семинара производится силами Исполнителя и за счет средств Исполнителя.</w:t>
      </w:r>
    </w:p>
    <w:p w14:paraId="381E965E" w14:textId="77777777" w:rsidR="00592F12" w:rsidRPr="002535C6" w:rsidRDefault="00592F12" w:rsidP="00592F12">
      <w:pPr>
        <w:pStyle w:val="a1"/>
        <w:numPr>
          <w:ilvl w:val="0"/>
          <w:numId w:val="18"/>
        </w:numPr>
        <w:tabs>
          <w:tab w:val="left" w:pos="1134"/>
        </w:tabs>
        <w:spacing w:after="60" w:line="240" w:lineRule="auto"/>
        <w:ind w:left="0" w:firstLine="709"/>
      </w:pPr>
      <w:r w:rsidRPr="002535C6">
        <w:t>Программа и информационное наполнение консультационного семинара определяются на основании запроса Функционального заказчика и согласовываются с Функциональным заказчиком.</w:t>
      </w:r>
    </w:p>
    <w:p w14:paraId="087B55CA" w14:textId="77777777" w:rsidR="00592F12" w:rsidRPr="002535C6" w:rsidRDefault="00592F12" w:rsidP="00592F12">
      <w:pPr>
        <w:pStyle w:val="a1"/>
        <w:numPr>
          <w:ilvl w:val="0"/>
          <w:numId w:val="18"/>
        </w:numPr>
        <w:tabs>
          <w:tab w:val="left" w:pos="1134"/>
        </w:tabs>
        <w:spacing w:after="60" w:line="240" w:lineRule="auto"/>
        <w:ind w:left="0" w:firstLine="709"/>
      </w:pPr>
      <w:r w:rsidRPr="002535C6">
        <w:t>Исполнитель определяет варианты возможных сроков и мест проведения семинара и согласовывает с Функциональным заказчиком итоговые условия проведения семинара.</w:t>
      </w:r>
    </w:p>
    <w:p w14:paraId="7E96DE5A" w14:textId="77777777" w:rsidR="00592F12" w:rsidRPr="002535C6" w:rsidRDefault="00592F12" w:rsidP="00592F12">
      <w:pPr>
        <w:pStyle w:val="a1"/>
        <w:numPr>
          <w:ilvl w:val="0"/>
          <w:numId w:val="18"/>
        </w:numPr>
        <w:tabs>
          <w:tab w:val="left" w:pos="1134"/>
        </w:tabs>
        <w:spacing w:after="60" w:line="240" w:lineRule="auto"/>
        <w:ind w:left="0" w:firstLine="709"/>
      </w:pPr>
      <w:r w:rsidRPr="002535C6">
        <w:t>Помещение для проведения семинара, рабочие места слушателей и необходимую для проведения семинара технику обеспечивает Функциональный заказчик.</w:t>
      </w:r>
    </w:p>
    <w:p w14:paraId="7CDD16D5" w14:textId="77777777" w:rsidR="00592F12" w:rsidRPr="002535C6" w:rsidRDefault="00592F12" w:rsidP="00592F12">
      <w:pPr>
        <w:pStyle w:val="a1"/>
        <w:numPr>
          <w:ilvl w:val="0"/>
          <w:numId w:val="18"/>
        </w:numPr>
        <w:tabs>
          <w:tab w:val="left" w:pos="1134"/>
        </w:tabs>
        <w:spacing w:after="60" w:line="240" w:lineRule="auto"/>
        <w:ind w:left="0" w:firstLine="709"/>
      </w:pPr>
      <w:r w:rsidRPr="002535C6">
        <w:t>Оплату расходов по переезду специалистов Функционального заказчика к месту проведения семинара и обратно и по проживанию специалистов Функционального заказчика в течение всего времени проведения семинара производит Функциональный заказчик.</w:t>
      </w:r>
    </w:p>
    <w:p w14:paraId="48C1D833" w14:textId="77777777" w:rsidR="00592F12" w:rsidRPr="002535C6" w:rsidRDefault="00592F12" w:rsidP="00592F12">
      <w:pPr>
        <w:pStyle w:val="a1"/>
        <w:numPr>
          <w:ilvl w:val="0"/>
          <w:numId w:val="18"/>
        </w:numPr>
        <w:tabs>
          <w:tab w:val="left" w:pos="1134"/>
        </w:tabs>
        <w:spacing w:after="60" w:line="240" w:lineRule="auto"/>
        <w:ind w:left="0" w:firstLine="709"/>
      </w:pPr>
      <w:r w:rsidRPr="002535C6">
        <w:t xml:space="preserve">По согласованию с Функциональным заказчиком семинар может быть проведен в форме </w:t>
      </w:r>
      <w:proofErr w:type="spellStart"/>
      <w:r w:rsidRPr="002535C6">
        <w:t>вебинара</w:t>
      </w:r>
      <w:proofErr w:type="spellEnd"/>
      <w:r w:rsidRPr="002535C6">
        <w:t>.</w:t>
      </w:r>
    </w:p>
    <w:p w14:paraId="4F8FE8E1" w14:textId="77777777" w:rsidR="00592F12" w:rsidRPr="002535C6" w:rsidRDefault="00592F12" w:rsidP="00592F12">
      <w:pPr>
        <w:pStyle w:val="a1"/>
        <w:numPr>
          <w:ilvl w:val="0"/>
          <w:numId w:val="0"/>
        </w:numPr>
        <w:spacing w:after="60" w:line="240" w:lineRule="auto"/>
        <w:ind w:left="720" w:hanging="360"/>
      </w:pPr>
    </w:p>
    <w:p w14:paraId="5EE5DD19"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bookmarkStart w:id="39" w:name="_Ref506229237"/>
      <w:bookmarkStart w:id="40" w:name="_Ref512009789"/>
      <w:bookmarkStart w:id="41" w:name="_Ref512009794"/>
      <w:bookmarkStart w:id="42" w:name="_Toc512352820"/>
      <w:r w:rsidRPr="002535C6">
        <w:rPr>
          <w:sz w:val="24"/>
          <w:szCs w:val="24"/>
        </w:rPr>
        <w:t>Оперативная поддержка пользователей</w:t>
      </w:r>
      <w:bookmarkEnd w:id="39"/>
      <w:r w:rsidRPr="002535C6">
        <w:rPr>
          <w:sz w:val="24"/>
          <w:szCs w:val="24"/>
        </w:rPr>
        <w:t xml:space="preserve"> </w:t>
      </w:r>
      <w:bookmarkEnd w:id="40"/>
      <w:bookmarkEnd w:id="41"/>
      <w:bookmarkEnd w:id="42"/>
      <w:r w:rsidRPr="002535C6">
        <w:rPr>
          <w:sz w:val="24"/>
          <w:szCs w:val="24"/>
        </w:rPr>
        <w:t>Системы</w:t>
      </w:r>
    </w:p>
    <w:p w14:paraId="335FEE5C" w14:textId="77777777" w:rsidR="00592F12" w:rsidRPr="00AB0BEA" w:rsidRDefault="00592F12" w:rsidP="00592F12">
      <w:pPr>
        <w:spacing w:after="60"/>
        <w:rPr>
          <w:rStyle w:val="afe"/>
          <w:rFonts w:eastAsia="Courier New"/>
          <w:sz w:val="24"/>
          <w:szCs w:val="24"/>
        </w:rPr>
      </w:pPr>
      <w:r w:rsidRPr="00AB0BEA">
        <w:rPr>
          <w:rStyle w:val="afe"/>
          <w:rFonts w:eastAsia="Courier New"/>
          <w:sz w:val="24"/>
          <w:szCs w:val="24"/>
        </w:rPr>
        <w:t xml:space="preserve">Под данным видом услуг понимается консультирование, выполняемое ПИ, Функционального заказчика и Заказчика, по вопросам, связанным с эксплуатацией Системы, в том числе по вопросам, связанным с </w:t>
      </w:r>
      <w:r w:rsidRPr="00AB0BEA">
        <w:rPr>
          <w:rStyle w:val="afe"/>
          <w:rFonts w:eastAsia="Arial Unicode MS"/>
          <w:sz w:val="24"/>
          <w:szCs w:val="24"/>
        </w:rPr>
        <w:t>выполнением мероприятий по подготовке Системы к эксплуатации в новом финансовом году</w:t>
      </w:r>
      <w:r w:rsidRPr="00AB0BEA">
        <w:rPr>
          <w:rStyle w:val="afe"/>
          <w:rFonts w:eastAsia="Courier New"/>
          <w:sz w:val="24"/>
          <w:szCs w:val="24"/>
        </w:rPr>
        <w:t>.</w:t>
      </w:r>
    </w:p>
    <w:p w14:paraId="024816F1" w14:textId="77777777" w:rsidR="00592F12" w:rsidRPr="002535C6" w:rsidRDefault="00592F12" w:rsidP="00592F12">
      <w:pPr>
        <w:pStyle w:val="a1"/>
        <w:numPr>
          <w:ilvl w:val="0"/>
          <w:numId w:val="75"/>
        </w:numPr>
        <w:tabs>
          <w:tab w:val="left" w:pos="1134"/>
        </w:tabs>
        <w:spacing w:after="60" w:line="240" w:lineRule="auto"/>
        <w:ind w:left="0" w:firstLine="709"/>
      </w:pPr>
      <w:r w:rsidRPr="002535C6">
        <w:t>Исполнитель обязан обеспечить присутствие ПИ на территории Функционального заказчика в рабочие дни и рабочие часы по времени часового пояса Заказчика для оказания оперативной поддержки Функционального заказчика/Заказчика по вопросам эксплуатации Системы.</w:t>
      </w:r>
    </w:p>
    <w:p w14:paraId="22A4D506" w14:textId="77777777" w:rsidR="00592F12" w:rsidRPr="002535C6" w:rsidRDefault="00592F12" w:rsidP="00592F12">
      <w:pPr>
        <w:pStyle w:val="a1"/>
        <w:tabs>
          <w:tab w:val="left" w:pos="1134"/>
        </w:tabs>
        <w:spacing w:after="60" w:line="240" w:lineRule="auto"/>
        <w:ind w:left="0" w:firstLine="709"/>
      </w:pPr>
      <w:r w:rsidRPr="002535C6">
        <w:t>В случае отсутствия ПИ по объективным причинам (отпуск, больничный лист) предоставляется удалённая замена на срок, не превышающий 7 календарных дней подряд при условии присутствия на территории Функционального заказчика не менее 3-х ПИ.</w:t>
      </w:r>
    </w:p>
    <w:p w14:paraId="288D06DF" w14:textId="77777777" w:rsidR="00592F12" w:rsidRPr="002535C6" w:rsidRDefault="00592F12" w:rsidP="00592F12">
      <w:pPr>
        <w:pStyle w:val="a1"/>
        <w:tabs>
          <w:tab w:val="left" w:pos="1134"/>
        </w:tabs>
        <w:spacing w:after="60" w:line="240" w:lineRule="auto"/>
        <w:ind w:left="0" w:firstLine="709"/>
      </w:pPr>
      <w:r w:rsidRPr="002535C6">
        <w:t>ПИ обязан:</w:t>
      </w:r>
    </w:p>
    <w:p w14:paraId="454D72A0" w14:textId="77777777" w:rsidR="00592F12" w:rsidRPr="002535C6" w:rsidRDefault="00592F12" w:rsidP="00592F12">
      <w:pPr>
        <w:numPr>
          <w:ilvl w:val="1"/>
          <w:numId w:val="36"/>
        </w:numPr>
        <w:tabs>
          <w:tab w:val="left" w:pos="459"/>
          <w:tab w:val="left" w:pos="1134"/>
        </w:tabs>
        <w:spacing w:after="60"/>
        <w:ind w:left="0" w:firstLine="709"/>
      </w:pPr>
      <w:r w:rsidRPr="002535C6">
        <w:t xml:space="preserve">В рамках своих компетенций оказывать поддержку пользователям Функционального заказчика в объеме, определенном для следующих услуг: </w:t>
      </w:r>
    </w:p>
    <w:p w14:paraId="47334741" w14:textId="77777777" w:rsidR="00592F12" w:rsidRPr="002535C6" w:rsidRDefault="00592F12" w:rsidP="00592F12">
      <w:pPr>
        <w:pStyle w:val="afa"/>
        <w:numPr>
          <w:ilvl w:val="0"/>
          <w:numId w:val="56"/>
        </w:numPr>
        <w:tabs>
          <w:tab w:val="left" w:pos="459"/>
          <w:tab w:val="left" w:pos="1134"/>
        </w:tabs>
        <w:spacing w:after="60" w:line="276" w:lineRule="auto"/>
        <w:ind w:left="0" w:firstLine="709"/>
      </w:pPr>
      <w:r w:rsidRPr="002535C6">
        <w:t>«Прием и регистрация обращений от уполномоченного пользователя»;</w:t>
      </w:r>
    </w:p>
    <w:p w14:paraId="15416E5E" w14:textId="77777777" w:rsidR="00592F12" w:rsidRPr="002535C6" w:rsidRDefault="00592F12" w:rsidP="00592F12">
      <w:pPr>
        <w:pStyle w:val="afa"/>
        <w:numPr>
          <w:ilvl w:val="0"/>
          <w:numId w:val="56"/>
        </w:numPr>
        <w:tabs>
          <w:tab w:val="left" w:pos="459"/>
          <w:tab w:val="left" w:pos="1134"/>
        </w:tabs>
        <w:spacing w:after="60" w:line="276" w:lineRule="auto"/>
        <w:ind w:left="0" w:firstLine="709"/>
      </w:pPr>
      <w:r w:rsidRPr="002535C6">
        <w:t>«Консультирование пользователей Системы»;</w:t>
      </w:r>
    </w:p>
    <w:p w14:paraId="0A33D941" w14:textId="77777777" w:rsidR="00592F12" w:rsidRPr="002535C6" w:rsidRDefault="00592F12" w:rsidP="00592F12">
      <w:pPr>
        <w:pStyle w:val="afa"/>
        <w:numPr>
          <w:ilvl w:val="0"/>
          <w:numId w:val="56"/>
        </w:numPr>
        <w:tabs>
          <w:tab w:val="left" w:pos="459"/>
          <w:tab w:val="left" w:pos="1134"/>
        </w:tabs>
        <w:spacing w:after="60" w:line="276" w:lineRule="auto"/>
        <w:ind w:left="0" w:firstLine="709"/>
      </w:pPr>
      <w:r w:rsidRPr="002535C6">
        <w:t>«Управление инцидентами»;</w:t>
      </w:r>
    </w:p>
    <w:p w14:paraId="02224292" w14:textId="77777777" w:rsidR="00592F12" w:rsidRPr="002535C6" w:rsidRDefault="00592F12" w:rsidP="00592F12">
      <w:pPr>
        <w:pStyle w:val="afa"/>
        <w:numPr>
          <w:ilvl w:val="0"/>
          <w:numId w:val="56"/>
        </w:numPr>
        <w:tabs>
          <w:tab w:val="left" w:pos="459"/>
          <w:tab w:val="left" w:pos="1134"/>
        </w:tabs>
        <w:spacing w:after="60" w:line="276" w:lineRule="auto"/>
        <w:ind w:left="0" w:firstLine="709"/>
      </w:pPr>
      <w:r w:rsidRPr="002535C6">
        <w:t>«Управление запросами на обслуживание».</w:t>
      </w:r>
    </w:p>
    <w:p w14:paraId="7760981A" w14:textId="77777777" w:rsidR="00592F12" w:rsidRPr="002535C6" w:rsidRDefault="00592F12" w:rsidP="00592F12">
      <w:pPr>
        <w:numPr>
          <w:ilvl w:val="1"/>
          <w:numId w:val="36"/>
        </w:numPr>
        <w:tabs>
          <w:tab w:val="left" w:pos="459"/>
          <w:tab w:val="left" w:pos="1134"/>
        </w:tabs>
        <w:spacing w:after="60"/>
        <w:ind w:left="0" w:firstLine="709"/>
      </w:pPr>
      <w:r w:rsidRPr="002535C6">
        <w:t>Оказывать консультационную поддержку Функциональному заказчику при выполнении Функциональным заказчиком:</w:t>
      </w:r>
    </w:p>
    <w:p w14:paraId="4FB81F13" w14:textId="77777777" w:rsidR="00592F12" w:rsidRPr="002535C6" w:rsidRDefault="00592F12" w:rsidP="00592F12">
      <w:pPr>
        <w:pStyle w:val="1d"/>
        <w:numPr>
          <w:ilvl w:val="0"/>
          <w:numId w:val="51"/>
        </w:numPr>
        <w:tabs>
          <w:tab w:val="clear" w:pos="459"/>
          <w:tab w:val="left" w:pos="993"/>
        </w:tabs>
        <w:spacing w:after="60" w:line="240" w:lineRule="auto"/>
        <w:ind w:left="0" w:firstLine="709"/>
        <w:rPr>
          <w:sz w:val="24"/>
          <w:szCs w:val="24"/>
        </w:rPr>
      </w:pPr>
      <w:r w:rsidRPr="002535C6">
        <w:rPr>
          <w:sz w:val="24"/>
          <w:szCs w:val="24"/>
        </w:rPr>
        <w:t>процедуры по переходу на необходимые Релизы Системы в сроки, согласованные с сотрудниками Функционального заказчика;</w:t>
      </w:r>
    </w:p>
    <w:p w14:paraId="658CEF98" w14:textId="77777777" w:rsidR="00592F12" w:rsidRPr="002535C6" w:rsidRDefault="00592F12" w:rsidP="00592F12">
      <w:pPr>
        <w:pStyle w:val="1d"/>
        <w:numPr>
          <w:ilvl w:val="0"/>
          <w:numId w:val="51"/>
        </w:numPr>
        <w:tabs>
          <w:tab w:val="clear" w:pos="459"/>
          <w:tab w:val="left" w:pos="993"/>
        </w:tabs>
        <w:spacing w:after="60" w:line="240" w:lineRule="auto"/>
        <w:ind w:left="0" w:firstLine="709"/>
        <w:rPr>
          <w:sz w:val="24"/>
          <w:szCs w:val="24"/>
        </w:rPr>
      </w:pPr>
      <w:r w:rsidRPr="002535C6">
        <w:rPr>
          <w:sz w:val="24"/>
          <w:szCs w:val="24"/>
        </w:rPr>
        <w:t>процедуры функциональной настройки Системы своими силами, при условии согласования таких настроек с Исполнителем, а также обеспечивать последующее сопровождение таких настроек;</w:t>
      </w:r>
    </w:p>
    <w:p w14:paraId="6AD0964C" w14:textId="77777777" w:rsidR="00592F12" w:rsidRPr="002535C6" w:rsidRDefault="00592F12" w:rsidP="00592F12">
      <w:pPr>
        <w:pStyle w:val="1d"/>
        <w:numPr>
          <w:ilvl w:val="0"/>
          <w:numId w:val="51"/>
        </w:numPr>
        <w:tabs>
          <w:tab w:val="clear" w:pos="459"/>
          <w:tab w:val="left" w:pos="993"/>
        </w:tabs>
        <w:spacing w:after="60" w:line="240" w:lineRule="auto"/>
        <w:ind w:left="0" w:firstLine="709"/>
        <w:rPr>
          <w:sz w:val="24"/>
          <w:szCs w:val="24"/>
        </w:rPr>
      </w:pPr>
      <w:r w:rsidRPr="002535C6">
        <w:rPr>
          <w:sz w:val="24"/>
          <w:szCs w:val="24"/>
        </w:rPr>
        <w:t>процедуры перевода Системы на новый финансовый год.</w:t>
      </w:r>
    </w:p>
    <w:p w14:paraId="5F22DA04" w14:textId="16308EE2" w:rsidR="00592F12" w:rsidRPr="002535C6" w:rsidRDefault="00592F12" w:rsidP="00592F12">
      <w:pPr>
        <w:numPr>
          <w:ilvl w:val="1"/>
          <w:numId w:val="36"/>
        </w:numPr>
        <w:tabs>
          <w:tab w:val="left" w:pos="459"/>
          <w:tab w:val="left" w:pos="1134"/>
        </w:tabs>
        <w:spacing w:after="60"/>
        <w:ind w:left="0" w:firstLine="709"/>
      </w:pPr>
      <w:r w:rsidRPr="002535C6">
        <w:t xml:space="preserve">Уведомлять Функционального заказчика об обнаружении в работе Системы значительных инцидентов (передача информации осуществляется согласно требованиям к информационному взаимодействию, описанным в </w:t>
      </w:r>
      <w:r w:rsidR="0005218B">
        <w:t>ТЗ</w:t>
      </w:r>
      <w:r w:rsidRPr="002535C6">
        <w:t>).</w:t>
      </w:r>
    </w:p>
    <w:p w14:paraId="5712C7C2" w14:textId="77777777" w:rsidR="00592F12" w:rsidRPr="002535C6" w:rsidRDefault="00592F12" w:rsidP="00592F12">
      <w:pPr>
        <w:pStyle w:val="a1"/>
        <w:tabs>
          <w:tab w:val="left" w:pos="1134"/>
        </w:tabs>
        <w:spacing w:after="60" w:line="240" w:lineRule="auto"/>
        <w:ind w:left="0" w:firstLine="709"/>
      </w:pPr>
      <w:r w:rsidRPr="002535C6">
        <w:t xml:space="preserve">В рамках оказания услуг </w:t>
      </w:r>
      <w:r w:rsidRPr="002535C6">
        <w:rPr>
          <w:rFonts w:eastAsia="Arial Unicode MS"/>
          <w:lang w:bidi="en-US"/>
        </w:rPr>
        <w:t>Исполнитель разрабатывает и согласовывает с Функциональным заказчиком обязательный для исполнения Сторонами план-график работ по подготовке к эксплуатации Системы в новом финансовом году, содержащий мероприятия и сроки, исключающие неисполнение Функциональным заказчиком своих функций, установленных законодательством РФ, нормативными актами Функционального заказчика.</w:t>
      </w:r>
    </w:p>
    <w:p w14:paraId="0686446F" w14:textId="77777777" w:rsidR="00592F12" w:rsidRPr="002535C6" w:rsidRDefault="00592F12" w:rsidP="00592F12">
      <w:pPr>
        <w:pStyle w:val="a1"/>
        <w:tabs>
          <w:tab w:val="left" w:pos="1134"/>
        </w:tabs>
        <w:spacing w:after="60" w:line="240" w:lineRule="auto"/>
        <w:ind w:left="0" w:firstLine="709"/>
        <w:rPr>
          <w:rFonts w:eastAsia="Arial Unicode MS"/>
          <w:lang w:bidi="en-US"/>
        </w:rPr>
      </w:pPr>
      <w:r w:rsidRPr="002535C6">
        <w:rPr>
          <w:rFonts w:eastAsia="Arial Unicode MS"/>
          <w:lang w:bidi="en-US"/>
        </w:rPr>
        <w:t>Исполнитель обеспечивает присутствие ПИ на территории Функционального заказчика ежедневно по рабочим дням и в рабочее время Заказчика (а также по выходным и праздничным дням в случае возникновения такой необходимости) в период проведения мероприятий по процедуре перехода на новый финансовый год.</w:t>
      </w:r>
    </w:p>
    <w:p w14:paraId="67FBF977" w14:textId="2F418A78" w:rsidR="00592F12" w:rsidRPr="002535C6" w:rsidRDefault="00592F12" w:rsidP="00592F12">
      <w:pPr>
        <w:pStyle w:val="a1"/>
        <w:tabs>
          <w:tab w:val="left" w:pos="1134"/>
        </w:tabs>
        <w:spacing w:after="60" w:line="240" w:lineRule="auto"/>
        <w:ind w:left="0" w:firstLine="709"/>
      </w:pPr>
      <w:r w:rsidRPr="002535C6">
        <w:t>Количество ПИ, присутствующих на территории Заказчика</w:t>
      </w:r>
      <w:r w:rsidR="0005218B">
        <w:t>/Функционального заказчика</w:t>
      </w:r>
      <w:r w:rsidRPr="002535C6">
        <w:t>, составляет – 4 человека.</w:t>
      </w:r>
    </w:p>
    <w:p w14:paraId="489E2B56" w14:textId="77777777" w:rsidR="00592F12" w:rsidRPr="002535C6" w:rsidRDefault="00592F12" w:rsidP="00592F12">
      <w:pPr>
        <w:pStyle w:val="a1"/>
        <w:tabs>
          <w:tab w:val="left" w:pos="1134"/>
        </w:tabs>
        <w:spacing w:after="60" w:line="240" w:lineRule="auto"/>
        <w:ind w:left="0" w:firstLine="709"/>
      </w:pPr>
      <w:r w:rsidRPr="002535C6">
        <w:t>В целях обеспечения среды, необходимой Исполнителю для оказания услуг, Функциональный заказчик обязан организовать для ПИ следующие условия:</w:t>
      </w:r>
    </w:p>
    <w:p w14:paraId="76F16BAA" w14:textId="77777777" w:rsidR="00592F12" w:rsidRPr="002535C6" w:rsidRDefault="00592F12" w:rsidP="0005218B">
      <w:pPr>
        <w:pStyle w:val="afa"/>
        <w:numPr>
          <w:ilvl w:val="1"/>
          <w:numId w:val="78"/>
        </w:numPr>
        <w:tabs>
          <w:tab w:val="left" w:pos="493"/>
          <w:tab w:val="left" w:pos="1134"/>
        </w:tabs>
        <w:spacing w:after="60"/>
        <w:ind w:left="0" w:firstLine="709"/>
      </w:pPr>
      <w:r w:rsidRPr="002535C6">
        <w:t>Предоставить пропуск в здания Функционального заказчика на весь срок оказания услуг, в том числе по выходным и праздничным дням (в случае возникновения такой необходимости);</w:t>
      </w:r>
    </w:p>
    <w:p w14:paraId="26BC4867" w14:textId="77777777" w:rsidR="00592F12" w:rsidRPr="002535C6" w:rsidRDefault="00592F12" w:rsidP="0005218B">
      <w:pPr>
        <w:pStyle w:val="afa"/>
        <w:numPr>
          <w:ilvl w:val="1"/>
          <w:numId w:val="13"/>
        </w:numPr>
        <w:tabs>
          <w:tab w:val="left" w:pos="493"/>
          <w:tab w:val="left" w:pos="1134"/>
        </w:tabs>
        <w:spacing w:after="60"/>
        <w:ind w:left="0" w:firstLine="709"/>
      </w:pPr>
      <w:r w:rsidRPr="002535C6">
        <w:t>Обеспечить ПИ рабочими местами (из расчета: одно рабочее место для одного ПИ), оснащенными всеми необходимыми техническими средствами кроме персональных компьютеров и оргтехники на территории оказания услуг, по месту расположения Функционального заказчика. Оснащение рабочих мест ПИ компьютерной техникой, необходимой для оказания услуг по настоящему контракту, Исполнитель организует самостоятельно и за счет собственных средств;</w:t>
      </w:r>
    </w:p>
    <w:p w14:paraId="203263C6" w14:textId="77777777" w:rsidR="00592F12" w:rsidRPr="002535C6" w:rsidRDefault="00592F12" w:rsidP="0005218B">
      <w:pPr>
        <w:pStyle w:val="afa"/>
        <w:numPr>
          <w:ilvl w:val="1"/>
          <w:numId w:val="13"/>
        </w:numPr>
        <w:tabs>
          <w:tab w:val="left" w:pos="493"/>
          <w:tab w:val="left" w:pos="1134"/>
        </w:tabs>
        <w:spacing w:after="60"/>
        <w:ind w:left="0" w:firstLine="709"/>
      </w:pPr>
      <w:r w:rsidRPr="002535C6">
        <w:t>Предоставить ПИ доступ с правами, достаточными для выполнения функций, обозначенных в Техническом задании, к программно-аппаратным средствам, на которых установлена Система;</w:t>
      </w:r>
    </w:p>
    <w:p w14:paraId="482A59ED" w14:textId="77777777" w:rsidR="00592F12" w:rsidRPr="002535C6" w:rsidRDefault="00592F12" w:rsidP="0005218B">
      <w:pPr>
        <w:pStyle w:val="afa"/>
        <w:numPr>
          <w:ilvl w:val="1"/>
          <w:numId w:val="13"/>
        </w:numPr>
        <w:tabs>
          <w:tab w:val="left" w:pos="493"/>
          <w:tab w:val="left" w:pos="1134"/>
        </w:tabs>
        <w:spacing w:after="60"/>
        <w:ind w:left="0" w:firstLine="709"/>
      </w:pPr>
      <w:r w:rsidRPr="002535C6">
        <w:t>На месте оказания услуг обеспечить для ПИ постоянный доступ к: сети Интернет, УХД Исполнителя, электронной почте, стационарной междугородней телефонной связи;</w:t>
      </w:r>
    </w:p>
    <w:p w14:paraId="1BC8BF61" w14:textId="77777777" w:rsidR="00592F12" w:rsidRPr="002535C6" w:rsidRDefault="00592F12" w:rsidP="0005218B">
      <w:pPr>
        <w:pStyle w:val="afa"/>
        <w:numPr>
          <w:ilvl w:val="1"/>
          <w:numId w:val="13"/>
        </w:numPr>
        <w:tabs>
          <w:tab w:val="left" w:pos="493"/>
          <w:tab w:val="left" w:pos="1134"/>
        </w:tabs>
        <w:spacing w:after="60"/>
        <w:ind w:left="0" w:firstLine="709"/>
      </w:pPr>
      <w:r w:rsidRPr="002535C6">
        <w:t>Не производить без согласования с ПИ какие-либо настройки, изменения параметров Системы, настройку и регламентные работы в отношении СУБД и БД Системы, изменение программного окружения и аппаратного обеспечения Системы.</w:t>
      </w:r>
    </w:p>
    <w:p w14:paraId="7F629D63" w14:textId="77777777" w:rsidR="00592F12" w:rsidRPr="002535C6" w:rsidRDefault="00592F12" w:rsidP="00592F12">
      <w:pPr>
        <w:pStyle w:val="a1"/>
        <w:tabs>
          <w:tab w:val="left" w:pos="493"/>
          <w:tab w:val="left" w:pos="1134"/>
        </w:tabs>
        <w:spacing w:after="60" w:line="240" w:lineRule="auto"/>
        <w:ind w:left="0" w:firstLine="709"/>
      </w:pPr>
      <w:r w:rsidRPr="002535C6">
        <w:t>В рамках оказания услуг в зону ответственности ПИ не входит выполнение следующих функций:</w:t>
      </w:r>
    </w:p>
    <w:p w14:paraId="053CE52A"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обеспечение работоспособности технических и системных средств, таких как сервера системы, рабочие станции, сети, линии связи и т.д.;</w:t>
      </w:r>
    </w:p>
    <w:p w14:paraId="0C303C06"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 xml:space="preserve">защита данных (предотвращение несанкционированного доступа к информации, сохранность и </w:t>
      </w:r>
      <w:proofErr w:type="spellStart"/>
      <w:r w:rsidRPr="002535C6">
        <w:rPr>
          <w:sz w:val="24"/>
          <w:szCs w:val="24"/>
        </w:rPr>
        <w:t>восстановимость</w:t>
      </w:r>
      <w:proofErr w:type="spellEnd"/>
      <w:r w:rsidRPr="002535C6">
        <w:rPr>
          <w:sz w:val="24"/>
          <w:szCs w:val="24"/>
        </w:rPr>
        <w:t xml:space="preserve"> информации) в части настроек операционной системы, резервного копирования информации, профилактики и предотвращения заражения файлов или операционной системы вредоносным кодом, лечение инфицированных файлов или операционных систем;</w:t>
      </w:r>
    </w:p>
    <w:p w14:paraId="317B7BC3"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сопровождение работы терминала банк-клиент обслуживающей кредитной организацией и органов Федерального Казначейства;</w:t>
      </w:r>
    </w:p>
    <w:p w14:paraId="6947A98D"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техническое обслуживание средств вычислительной техники;</w:t>
      </w:r>
    </w:p>
    <w:p w14:paraId="7D406B86"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настройки рабочих станций локальной вычислительной сети;</w:t>
      </w:r>
    </w:p>
    <w:p w14:paraId="2B69E3B3" w14:textId="77777777" w:rsidR="00592F12" w:rsidRPr="002535C6" w:rsidRDefault="00592F12" w:rsidP="00592F12">
      <w:pPr>
        <w:pStyle w:val="1d"/>
        <w:numPr>
          <w:ilvl w:val="0"/>
          <w:numId w:val="52"/>
        </w:numPr>
        <w:tabs>
          <w:tab w:val="clear" w:pos="459"/>
          <w:tab w:val="left" w:pos="993"/>
        </w:tabs>
        <w:spacing w:after="60" w:line="240" w:lineRule="auto"/>
        <w:ind w:left="0" w:firstLine="709"/>
        <w:rPr>
          <w:sz w:val="24"/>
          <w:szCs w:val="24"/>
        </w:rPr>
      </w:pPr>
      <w:r w:rsidRPr="002535C6">
        <w:rPr>
          <w:sz w:val="24"/>
          <w:szCs w:val="24"/>
        </w:rPr>
        <w:t>сопровождение и администрирование ЛВС, серверов, операционных систем, периферийных устройств.</w:t>
      </w:r>
    </w:p>
    <w:p w14:paraId="185112C9" w14:textId="77777777" w:rsidR="00592F12" w:rsidRPr="002535C6" w:rsidRDefault="00592F12" w:rsidP="00592F12">
      <w:pPr>
        <w:pStyle w:val="a1"/>
        <w:numPr>
          <w:ilvl w:val="0"/>
          <w:numId w:val="0"/>
        </w:numPr>
        <w:spacing w:after="60" w:line="240" w:lineRule="auto"/>
        <w:ind w:firstLine="709"/>
      </w:pPr>
    </w:p>
    <w:p w14:paraId="794A6ACE"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Требования к услугам по обеспечению обмена информацией между Системой и другими информационными системами</w:t>
      </w:r>
    </w:p>
    <w:p w14:paraId="36F04D1C" w14:textId="7B11D1D6" w:rsidR="00592F12" w:rsidRPr="002535C6" w:rsidRDefault="00592F12" w:rsidP="00592F12">
      <w:pPr>
        <w:spacing w:after="60"/>
      </w:pPr>
      <w:r w:rsidRPr="002535C6">
        <w:t>Исполнитель обеспечивает формирование и регулярное предоставление выгружаемых файлов, содержащих необходимые данные для обеспечения информационного обмена с информационными системами Комитета финансов Ленинградской области, в том числе с ИС управления общественными финансами «Открытый бюджет» Ленинградской области (номер реестровой записи 1-05-0-00-02), ИС «</w:t>
      </w:r>
      <w:r w:rsidR="007C641C" w:rsidRPr="007C641C">
        <w:t>Планирование и мониторинг мероприятий, проводимых в отношении объектов капитальных вложений в Ленинградской области, реализуемых за счет бюджетных средств</w:t>
      </w:r>
      <w:r w:rsidRPr="002535C6">
        <w:t>» (номер реестровой записи 1-33-1-01-01).</w:t>
      </w:r>
    </w:p>
    <w:p w14:paraId="3BCAF0C8" w14:textId="77777777" w:rsidR="00592F12" w:rsidRPr="002535C6" w:rsidRDefault="00592F12" w:rsidP="00592F12">
      <w:pPr>
        <w:spacing w:after="60"/>
      </w:pPr>
      <w:r w:rsidRPr="002535C6">
        <w:t xml:space="preserve">Исполнитель обеспечивает регулярную выгрузку из Системы необходимых файлов (в формате </w:t>
      </w:r>
      <w:proofErr w:type="spellStart"/>
      <w:r w:rsidRPr="002535C6">
        <w:t>xml</w:t>
      </w:r>
      <w:proofErr w:type="spellEnd"/>
      <w:r w:rsidRPr="002535C6">
        <w:t>) и соответствующими файлами .</w:t>
      </w:r>
      <w:proofErr w:type="spellStart"/>
      <w:r w:rsidRPr="002535C6">
        <w:t>xsd</w:t>
      </w:r>
      <w:proofErr w:type="spellEnd"/>
      <w:r w:rsidRPr="002535C6">
        <w:t>, а также с копией пользовательского отчета в формате .</w:t>
      </w:r>
      <w:proofErr w:type="spellStart"/>
      <w:r w:rsidRPr="002535C6">
        <w:t>xls</w:t>
      </w:r>
      <w:proofErr w:type="spellEnd"/>
      <w:r w:rsidRPr="002535C6">
        <w:t>. Файлы формируются таким образом, чтобы обеспечить наполнение необходимыми данными, содержащимися в Системе, информационных систем Функционального заказчика, в том числе портала «Открытый бюджет» Ленинградской области.</w:t>
      </w:r>
    </w:p>
    <w:p w14:paraId="7383F8AD" w14:textId="77777777" w:rsidR="00592F12" w:rsidRPr="002535C6" w:rsidRDefault="00592F12" w:rsidP="00592F12">
      <w:pPr>
        <w:pStyle w:val="afa"/>
        <w:numPr>
          <w:ilvl w:val="0"/>
          <w:numId w:val="39"/>
        </w:numPr>
        <w:tabs>
          <w:tab w:val="left" w:pos="993"/>
        </w:tabs>
        <w:spacing w:after="60"/>
        <w:ind w:left="0" w:firstLine="709"/>
        <w:contextualSpacing w:val="0"/>
      </w:pPr>
      <w:r w:rsidRPr="002535C6">
        <w:t xml:space="preserve"> Состав и структура файлов, периодичность формирования выгрузок, директория размещения или адрес, по которому направляются выгружаемые файлы, определяются:</w:t>
      </w:r>
    </w:p>
    <w:p w14:paraId="28E804C1" w14:textId="77777777" w:rsidR="00592F12" w:rsidRPr="002535C6" w:rsidRDefault="00592F12" w:rsidP="00592F12">
      <w:pPr>
        <w:pStyle w:val="afc"/>
        <w:numPr>
          <w:ilvl w:val="0"/>
          <w:numId w:val="53"/>
        </w:numPr>
        <w:tabs>
          <w:tab w:val="left" w:pos="993"/>
        </w:tabs>
        <w:spacing w:before="0" w:beforeAutospacing="0" w:after="60" w:afterAutospacing="0"/>
        <w:ind w:left="0" w:firstLine="709"/>
        <w:jc w:val="left"/>
      </w:pPr>
      <w:r w:rsidRPr="002535C6">
        <w:t>нормативной базой</w:t>
      </w:r>
      <w:r w:rsidR="00082B1A" w:rsidRPr="002535C6">
        <w:t xml:space="preserve"> Функционального заказчика;</w:t>
      </w:r>
    </w:p>
    <w:p w14:paraId="680B15FC" w14:textId="77777777" w:rsidR="00592F12" w:rsidRPr="002535C6" w:rsidRDefault="00592F12" w:rsidP="00592F12">
      <w:pPr>
        <w:pStyle w:val="afc"/>
        <w:numPr>
          <w:ilvl w:val="0"/>
          <w:numId w:val="53"/>
        </w:numPr>
        <w:tabs>
          <w:tab w:val="left" w:pos="993"/>
        </w:tabs>
        <w:spacing w:before="0" w:beforeAutospacing="0" w:after="60" w:afterAutospacing="0"/>
        <w:ind w:left="0" w:firstLine="709"/>
        <w:jc w:val="left"/>
      </w:pPr>
      <w:r w:rsidRPr="002535C6">
        <w:t>примерами файлов, предоставлен</w:t>
      </w:r>
      <w:r w:rsidR="00082B1A" w:rsidRPr="002535C6">
        <w:t>ными Функциональным заказчиком;</w:t>
      </w:r>
    </w:p>
    <w:p w14:paraId="0C575564" w14:textId="77777777" w:rsidR="00592F12" w:rsidRPr="002535C6" w:rsidRDefault="00592F12" w:rsidP="00592F12">
      <w:pPr>
        <w:pStyle w:val="afc"/>
        <w:numPr>
          <w:ilvl w:val="0"/>
          <w:numId w:val="53"/>
        </w:numPr>
        <w:tabs>
          <w:tab w:val="left" w:pos="993"/>
        </w:tabs>
        <w:spacing w:before="0" w:beforeAutospacing="0" w:after="60" w:afterAutospacing="0"/>
        <w:ind w:left="0" w:firstLine="709"/>
        <w:jc w:val="left"/>
      </w:pPr>
      <w:r w:rsidRPr="002535C6">
        <w:t>по согласованию с Заказчик</w:t>
      </w:r>
      <w:r w:rsidR="00082B1A" w:rsidRPr="002535C6">
        <w:t>ом и Функциональным заказчиком;</w:t>
      </w:r>
    </w:p>
    <w:p w14:paraId="0D73A5F0" w14:textId="77777777" w:rsidR="00592F12" w:rsidRPr="002535C6" w:rsidRDefault="00592F12" w:rsidP="00592F12">
      <w:pPr>
        <w:pStyle w:val="afc"/>
        <w:numPr>
          <w:ilvl w:val="0"/>
          <w:numId w:val="53"/>
        </w:numPr>
        <w:tabs>
          <w:tab w:val="left" w:pos="993"/>
        </w:tabs>
        <w:spacing w:before="0" w:beforeAutospacing="0" w:after="60" w:afterAutospacing="0"/>
        <w:ind w:left="0" w:firstLine="709"/>
        <w:jc w:val="left"/>
      </w:pPr>
      <w:r w:rsidRPr="002535C6">
        <w:t>официальным обращением Функционального заказчика.</w:t>
      </w:r>
    </w:p>
    <w:p w14:paraId="28B19C0A" w14:textId="77777777" w:rsidR="00592F12" w:rsidRPr="002535C6" w:rsidRDefault="00592F12" w:rsidP="00592F12">
      <w:pPr>
        <w:pStyle w:val="afa"/>
        <w:numPr>
          <w:ilvl w:val="0"/>
          <w:numId w:val="39"/>
        </w:numPr>
        <w:tabs>
          <w:tab w:val="left" w:pos="993"/>
        </w:tabs>
        <w:spacing w:after="60"/>
        <w:ind w:left="0" w:firstLine="709"/>
        <w:contextualSpacing w:val="0"/>
      </w:pPr>
      <w:r w:rsidRPr="002535C6">
        <w:t>Выгрузка сформированных файлов осуществляется:</w:t>
      </w:r>
    </w:p>
    <w:p w14:paraId="40BBF9C9" w14:textId="77777777" w:rsidR="00592F12" w:rsidRPr="002535C6" w:rsidRDefault="00592F12" w:rsidP="001E728E">
      <w:pPr>
        <w:pStyle w:val="afc"/>
        <w:numPr>
          <w:ilvl w:val="0"/>
          <w:numId w:val="54"/>
        </w:numPr>
        <w:tabs>
          <w:tab w:val="left" w:pos="993"/>
        </w:tabs>
        <w:spacing w:before="0" w:beforeAutospacing="0" w:after="60" w:afterAutospacing="0"/>
        <w:ind w:left="0" w:firstLine="709"/>
      </w:pPr>
      <w:r w:rsidRPr="002535C6">
        <w:t>по плану, согласованному между Исполнителем и Заказчиком / Функциональным заказчиком;</w:t>
      </w:r>
    </w:p>
    <w:p w14:paraId="066A58CF" w14:textId="77777777" w:rsidR="00592F12" w:rsidRPr="002535C6" w:rsidRDefault="00592F12" w:rsidP="00592F12">
      <w:pPr>
        <w:pStyle w:val="afc"/>
        <w:numPr>
          <w:ilvl w:val="0"/>
          <w:numId w:val="54"/>
        </w:numPr>
        <w:tabs>
          <w:tab w:val="left" w:pos="993"/>
        </w:tabs>
        <w:spacing w:before="0" w:beforeAutospacing="0" w:after="60" w:afterAutospacing="0"/>
        <w:ind w:left="0" w:firstLine="709"/>
        <w:jc w:val="left"/>
      </w:pPr>
      <w:r w:rsidRPr="002535C6">
        <w:t>по требованию/запросу – по запросу Функционального заказчика/Заказчика (при каких-либо внеплановых изменениях в Системе (других ИС) или изменениях нормативной базы).</w:t>
      </w:r>
    </w:p>
    <w:p w14:paraId="38DDA6EF" w14:textId="77777777" w:rsidR="00592F12" w:rsidRPr="002535C6" w:rsidRDefault="00592F12" w:rsidP="00592F12">
      <w:pPr>
        <w:spacing w:after="60"/>
      </w:pPr>
      <w:r w:rsidRPr="002535C6">
        <w:t>Отсутствие плановых выгрузок по любым причинам не допускается. Отсутствие выгрузок, или несоответствие структуры, или состава файлов согласованному либо определенному ранее варианту, приравнивается к инциденту с наивысшим приоритетом («блокирующий») и отрабатываются в порядке, приведенном в таблице 2 Приложения 1 настоящего ТЗ.</w:t>
      </w:r>
    </w:p>
    <w:p w14:paraId="2A59FF55" w14:textId="77777777" w:rsidR="00592F12" w:rsidRPr="002535C6" w:rsidRDefault="00592F12" w:rsidP="00592F12">
      <w:pPr>
        <w:spacing w:after="60"/>
      </w:pPr>
      <w:r w:rsidRPr="002535C6">
        <w:t>При наличии инцидентов (ошибка в сформированном файле, ошибка в Системе и т.п.), влекущих за собой сбои в формировании выгрузок (состава, структуры, периодичности выгрузок и т.д.), Исполнитель обязан не позднее 2 рабочих дней (16 рабочих часов) с момента обнаружения такого факта уведомить об этом Функционального заказчика и Заказчика.</w:t>
      </w:r>
    </w:p>
    <w:p w14:paraId="59A537EB" w14:textId="0F2B37ED" w:rsidR="00592F12" w:rsidRPr="002535C6" w:rsidRDefault="00592F12" w:rsidP="00592F12">
      <w:pPr>
        <w:spacing w:after="60"/>
      </w:pPr>
      <w:r w:rsidRPr="002535C6">
        <w:t xml:space="preserve">Сроки формирования новых файлов или изменения существующих файлов (либо программных сценариев, обеспечивающих их выгрузку), составляют не более 10 рабочих дней с момента получения соответствующего запроса. Если формирование новых файлов невозможно в указанные сроки, Исполнитель обязан незамедлительно предоставить </w:t>
      </w:r>
      <w:r w:rsidR="001E728E">
        <w:t>Функциональному заказчику</w:t>
      </w:r>
      <w:r w:rsidR="005B1B79">
        <w:t xml:space="preserve"> и </w:t>
      </w:r>
      <w:r w:rsidRPr="002535C6">
        <w:t>Заказчику в письменной форме обоснование причин невыполнения задачи и сроках ее выполнения.</w:t>
      </w:r>
    </w:p>
    <w:p w14:paraId="325F1C9F" w14:textId="77777777" w:rsidR="00592F12" w:rsidRPr="002535C6" w:rsidRDefault="00592F12" w:rsidP="00592F12">
      <w:pPr>
        <w:spacing w:after="60"/>
      </w:pPr>
      <w:r w:rsidRPr="002535C6">
        <w:t xml:space="preserve">По факту проведения Исполнителем любых изменений, связанных с формированием выгружаемых файлов, Исполнитель уведомляет об этом Функционального заказчика и Заказчика в сроки не позднее 1 рабочего дня до начала работ и не позднее 2 рабочих дней после окончания таких работ. </w:t>
      </w:r>
    </w:p>
    <w:p w14:paraId="70C10D10" w14:textId="07787C8A" w:rsidR="00592F12" w:rsidRPr="002535C6" w:rsidRDefault="00592F12" w:rsidP="006E784C">
      <w:pPr>
        <w:spacing w:after="60"/>
      </w:pPr>
      <w:r w:rsidRPr="002535C6">
        <w:t xml:space="preserve">Представление в информационные системы Функционального заказчика выгружаемых файлов с измененной структурой, либо внесение несогласованных с Функциональным заказчиком изменений в структуру выгружаемых файлов не допускается и является нарушением условий выполнения государственного контракта. </w:t>
      </w:r>
    </w:p>
    <w:p w14:paraId="391F0850" w14:textId="77777777" w:rsidR="00592F12" w:rsidRPr="002535C6" w:rsidRDefault="00592F12" w:rsidP="00592F12">
      <w:pPr>
        <w:pStyle w:val="1c"/>
        <w:numPr>
          <w:ilvl w:val="2"/>
          <w:numId w:val="38"/>
        </w:numPr>
        <w:tabs>
          <w:tab w:val="clear" w:pos="567"/>
          <w:tab w:val="left" w:pos="1134"/>
        </w:tabs>
        <w:spacing w:after="60" w:line="240" w:lineRule="auto"/>
        <w:ind w:left="0" w:firstLine="709"/>
        <w:rPr>
          <w:sz w:val="24"/>
          <w:szCs w:val="24"/>
        </w:rPr>
      </w:pPr>
      <w:r w:rsidRPr="002535C6">
        <w:rPr>
          <w:sz w:val="24"/>
          <w:szCs w:val="24"/>
        </w:rPr>
        <w:t>Администрирование Системы</w:t>
      </w:r>
    </w:p>
    <w:p w14:paraId="768EB54F" w14:textId="77777777" w:rsidR="00592F12" w:rsidRPr="002535C6" w:rsidRDefault="00592F12" w:rsidP="00592F12">
      <w:pPr>
        <w:spacing w:after="60"/>
      </w:pPr>
      <w:r w:rsidRPr="002535C6">
        <w:t>Исполнитель обязан:</w:t>
      </w:r>
    </w:p>
    <w:p w14:paraId="5BCE8624" w14:textId="14F46093" w:rsidR="00592F12" w:rsidRPr="002535C6" w:rsidRDefault="00592F12" w:rsidP="00592F12">
      <w:pPr>
        <w:pStyle w:val="afa"/>
        <w:numPr>
          <w:ilvl w:val="1"/>
          <w:numId w:val="44"/>
        </w:numPr>
        <w:tabs>
          <w:tab w:val="left" w:pos="1134"/>
        </w:tabs>
        <w:spacing w:after="60"/>
        <w:ind w:left="0" w:firstLine="709"/>
      </w:pPr>
      <w:r w:rsidRPr="002535C6">
        <w:t>Обновлять Систему в дату, согласованную с Функциональным заказчиком, посредством выполнения всех условий, описанных в разделе 4.4.14. «Предоставление релизов</w:t>
      </w:r>
      <w:r w:rsidR="005B1B79">
        <w:t>»</w:t>
      </w:r>
      <w:r w:rsidRPr="002535C6">
        <w:t xml:space="preserve">  настоящего ТЗ. Часы технического обслуживания, приводящего к остановке Системы в рабочее время, не могут превышать  6 часов рабочего времени Функционального заказчика в месяц.</w:t>
      </w:r>
    </w:p>
    <w:p w14:paraId="1CFD0964" w14:textId="77777777" w:rsidR="00592F12" w:rsidRPr="002535C6" w:rsidRDefault="00592F12" w:rsidP="00592F12">
      <w:pPr>
        <w:pStyle w:val="afa"/>
        <w:numPr>
          <w:ilvl w:val="1"/>
          <w:numId w:val="44"/>
        </w:numPr>
        <w:tabs>
          <w:tab w:val="left" w:pos="1134"/>
        </w:tabs>
        <w:spacing w:after="60"/>
        <w:ind w:left="0" w:firstLine="709"/>
      </w:pPr>
      <w:r w:rsidRPr="002535C6">
        <w:t>Обеспечивать функциональную настройку Системы согласно регламентам работы Функционального заказчика на основании утвержденных порядков, или в соответствии с письменным уведомлением со стороны Функционального заказчика.</w:t>
      </w:r>
    </w:p>
    <w:p w14:paraId="325E13E6" w14:textId="77777777" w:rsidR="00592F12" w:rsidRPr="002535C6" w:rsidRDefault="00592F12" w:rsidP="00592F12">
      <w:pPr>
        <w:pStyle w:val="afa"/>
        <w:numPr>
          <w:ilvl w:val="1"/>
          <w:numId w:val="44"/>
        </w:numPr>
        <w:tabs>
          <w:tab w:val="left" w:pos="1134"/>
        </w:tabs>
        <w:spacing w:after="60"/>
        <w:ind w:left="0" w:firstLine="709"/>
      </w:pPr>
      <w:r w:rsidRPr="002535C6">
        <w:t>Обеспечивать администрирование прав и ролей пользователей Системы</w:t>
      </w:r>
      <w:r w:rsidRPr="002535C6" w:rsidDel="00755A34">
        <w:t xml:space="preserve"> </w:t>
      </w:r>
      <w:r w:rsidRPr="002535C6">
        <w:t>согласно регламентам работы Функционального заказчика на основании утвержденных порядков, или в соответствии с письменным уведомлением со стороны Функционального заказчика.</w:t>
      </w:r>
    </w:p>
    <w:p w14:paraId="5E2E3ED6" w14:textId="64198347" w:rsidR="00592F12" w:rsidRPr="002535C6" w:rsidRDefault="00592F12" w:rsidP="00592F12">
      <w:pPr>
        <w:pStyle w:val="afa"/>
        <w:numPr>
          <w:ilvl w:val="1"/>
          <w:numId w:val="44"/>
        </w:numPr>
        <w:tabs>
          <w:tab w:val="left" w:pos="1134"/>
        </w:tabs>
        <w:spacing w:after="60"/>
        <w:ind w:left="0" w:firstLine="709"/>
      </w:pPr>
      <w:r w:rsidRPr="002535C6">
        <w:t xml:space="preserve">Формализовать задачу по корректировке работы Системы на основании обращений пользователей Системы, в том числе разработать условия постановки на </w:t>
      </w:r>
      <w:r w:rsidR="0004360F" w:rsidRPr="002535C6">
        <w:t>внесение изменений в функциональность</w:t>
      </w:r>
      <w:r w:rsidRPr="002535C6">
        <w:t xml:space="preserve"> Системы, на основании официального обращения Функционального заказчика.</w:t>
      </w:r>
    </w:p>
    <w:p w14:paraId="2F2D813E" w14:textId="77777777" w:rsidR="00592F12" w:rsidRPr="002535C6" w:rsidRDefault="00592F12" w:rsidP="00592F12">
      <w:pPr>
        <w:pStyle w:val="afa"/>
        <w:numPr>
          <w:ilvl w:val="1"/>
          <w:numId w:val="44"/>
        </w:numPr>
        <w:tabs>
          <w:tab w:val="left" w:pos="1134"/>
        </w:tabs>
        <w:spacing w:after="60"/>
        <w:ind w:left="0" w:firstLine="709"/>
      </w:pPr>
      <w:r w:rsidRPr="002535C6">
        <w:t>Поддерживать в рабочем и актуальном состоянии тестовую и продуктивную версии  Системы и осуществлять соответствие этих двух версий.</w:t>
      </w:r>
    </w:p>
    <w:p w14:paraId="7FC3F7C5" w14:textId="77777777" w:rsidR="00592F12" w:rsidRPr="002535C6" w:rsidRDefault="00592F12" w:rsidP="00592F12">
      <w:pPr>
        <w:pStyle w:val="afa"/>
        <w:numPr>
          <w:ilvl w:val="1"/>
          <w:numId w:val="44"/>
        </w:numPr>
        <w:tabs>
          <w:tab w:val="left" w:pos="1134"/>
        </w:tabs>
        <w:spacing w:after="60"/>
        <w:ind w:left="0" w:firstLine="709"/>
      </w:pPr>
      <w:r w:rsidRPr="002535C6">
        <w:t>Осуществлять, по согласованию с Функциональным заказчиком, с соблюдением мер по технической защите информации, установленных Законодательством, резервное копирование Системы с размещением всех файлов на сервере Заказчика.</w:t>
      </w:r>
    </w:p>
    <w:p w14:paraId="1C052F03" w14:textId="77777777" w:rsidR="00592F12" w:rsidRPr="002535C6" w:rsidRDefault="00592F12" w:rsidP="00592F12">
      <w:pPr>
        <w:pStyle w:val="afa"/>
        <w:widowControl w:val="0"/>
        <w:numPr>
          <w:ilvl w:val="0"/>
          <w:numId w:val="40"/>
        </w:numPr>
        <w:tabs>
          <w:tab w:val="left" w:pos="1134"/>
        </w:tabs>
        <w:spacing w:after="60"/>
        <w:ind w:left="0" w:firstLine="709"/>
      </w:pPr>
      <w:r w:rsidRPr="002535C6">
        <w:t>Услуги оказываются в соответствии с требованиями к режиму оказания услуг, приведенными в Таблице 1 Приложения 2 настоящего ТЗ.</w:t>
      </w:r>
    </w:p>
    <w:p w14:paraId="0DE9560B" w14:textId="77777777" w:rsidR="00592F12" w:rsidRPr="002535C6" w:rsidRDefault="00592F12" w:rsidP="00592F12">
      <w:pPr>
        <w:pStyle w:val="afa"/>
        <w:widowControl w:val="0"/>
        <w:numPr>
          <w:ilvl w:val="0"/>
          <w:numId w:val="40"/>
        </w:numPr>
        <w:tabs>
          <w:tab w:val="left" w:pos="1134"/>
        </w:tabs>
        <w:spacing w:after="60"/>
        <w:ind w:left="0" w:firstLine="709"/>
      </w:pPr>
      <w:r w:rsidRPr="002535C6">
        <w:t>По запросу Исполнителя Заказчик/Функциональный заказчик обязан предоставить Исполнителю данные (включая возможность удаленного подключения к Системе), необходимые для оказания услуг.</w:t>
      </w:r>
    </w:p>
    <w:p w14:paraId="4B969034" w14:textId="77777777" w:rsidR="00592F12" w:rsidRPr="002535C6" w:rsidRDefault="00592F12" w:rsidP="00592F12">
      <w:pPr>
        <w:pStyle w:val="afa"/>
        <w:widowControl w:val="0"/>
        <w:numPr>
          <w:ilvl w:val="0"/>
          <w:numId w:val="40"/>
        </w:numPr>
        <w:tabs>
          <w:tab w:val="left" w:pos="1134"/>
        </w:tabs>
        <w:spacing w:after="60"/>
        <w:ind w:left="0" w:firstLine="709"/>
      </w:pPr>
      <w:r w:rsidRPr="002535C6">
        <w:t>Администрирование Системы выполняют ПИ.</w:t>
      </w:r>
    </w:p>
    <w:p w14:paraId="6A26FB2C" w14:textId="4081843E" w:rsidR="00592F12" w:rsidRPr="002535C6" w:rsidRDefault="00592F12" w:rsidP="00592F12">
      <w:pPr>
        <w:pStyle w:val="afa"/>
        <w:widowControl w:val="0"/>
        <w:numPr>
          <w:ilvl w:val="0"/>
          <w:numId w:val="40"/>
        </w:numPr>
        <w:tabs>
          <w:tab w:val="left" w:pos="1134"/>
        </w:tabs>
        <w:spacing w:after="60"/>
        <w:ind w:left="0" w:firstLine="709"/>
      </w:pPr>
      <w:r w:rsidRPr="002535C6">
        <w:t>Экземпляр Системы 202</w:t>
      </w:r>
      <w:r w:rsidR="00672958">
        <w:t>2</w:t>
      </w:r>
      <w:r w:rsidRPr="002535C6">
        <w:t xml:space="preserve"> года администрирует ПИ.</w:t>
      </w:r>
    </w:p>
    <w:p w14:paraId="747EB07B" w14:textId="77777777" w:rsidR="00F93DF3" w:rsidRPr="002535C6" w:rsidRDefault="00F93DF3" w:rsidP="00F93DF3">
      <w:pPr>
        <w:widowControl w:val="0"/>
        <w:tabs>
          <w:tab w:val="left" w:pos="1134"/>
        </w:tabs>
        <w:spacing w:after="60"/>
      </w:pPr>
    </w:p>
    <w:p w14:paraId="3B45554C" w14:textId="77777777" w:rsidR="00592F12" w:rsidRPr="002535C6" w:rsidRDefault="00592F12" w:rsidP="00F93DF3">
      <w:pPr>
        <w:pStyle w:val="afc"/>
        <w:keepNext/>
        <w:numPr>
          <w:ilvl w:val="0"/>
          <w:numId w:val="38"/>
        </w:numPr>
        <w:tabs>
          <w:tab w:val="left" w:pos="1134"/>
        </w:tabs>
        <w:spacing w:before="0" w:beforeAutospacing="0" w:after="0" w:afterAutospacing="0" w:line="276" w:lineRule="auto"/>
        <w:ind w:left="0" w:firstLine="709"/>
        <w:rPr>
          <w:b/>
        </w:rPr>
      </w:pPr>
      <w:r w:rsidRPr="002535C6">
        <w:rPr>
          <w:b/>
        </w:rPr>
        <w:t>Требования к удаленному доступу</w:t>
      </w:r>
    </w:p>
    <w:p w14:paraId="6DE60CC3" w14:textId="77777777" w:rsidR="00592F12" w:rsidRPr="002535C6" w:rsidRDefault="00592F12" w:rsidP="00592F12">
      <w:pPr>
        <w:pStyle w:val="afc"/>
        <w:spacing w:before="0" w:beforeAutospacing="0" w:after="60" w:afterAutospacing="0"/>
      </w:pPr>
      <w:r w:rsidRPr="002535C6">
        <w:rPr>
          <w:color w:val="000000"/>
        </w:rPr>
        <w:t>При необходимости удаленного доступа для Исполнителя, такой доступ предоставляется с учетом постановления Правительства Ленинградской области от 19 июня 2017 г. № 229 № «О правилах присоединения к единой сети передачи данных Ленинградской области и правилах ее использования».</w:t>
      </w:r>
    </w:p>
    <w:p w14:paraId="2D8491F9" w14:textId="77777777" w:rsidR="00592F12" w:rsidRPr="002535C6" w:rsidRDefault="00592F12" w:rsidP="00592F12">
      <w:pPr>
        <w:pStyle w:val="afc"/>
        <w:spacing w:before="0" w:beforeAutospacing="0" w:after="60" w:afterAutospacing="0"/>
        <w:rPr>
          <w:color w:val="000000"/>
        </w:rPr>
      </w:pPr>
      <w:r w:rsidRPr="002535C6">
        <w:rPr>
          <w:color w:val="000000"/>
        </w:rPr>
        <w:t>При предоставлении удаленного доступа Исполнитель осуществляет мероприятия по информационной безопасности на объектах информатизации со стороны Исполнителя, взаимодействующих с информационной системой «Управление бюджетным процессом Ленинградской области», в соответствии с требованиями федерального законодательства и законодательства Ленинградской области  по информационной безопасности, организационными и распорядительными документами по информационной безопасности информационной системы «Управление бюджетным процессом Ленинградской области». </w:t>
      </w:r>
    </w:p>
    <w:p w14:paraId="51E0BE1F" w14:textId="77777777" w:rsidR="00592F12" w:rsidRPr="002535C6" w:rsidRDefault="00592F12" w:rsidP="00592F12">
      <w:pPr>
        <w:pStyle w:val="afc"/>
        <w:spacing w:before="0" w:beforeAutospacing="0" w:after="60" w:afterAutospacing="0"/>
      </w:pPr>
    </w:p>
    <w:p w14:paraId="35EA7BBC" w14:textId="77777777" w:rsidR="00592F12" w:rsidRPr="002535C6" w:rsidRDefault="00592F12" w:rsidP="00592F12">
      <w:pPr>
        <w:pStyle w:val="afc"/>
        <w:keepNext/>
        <w:numPr>
          <w:ilvl w:val="0"/>
          <w:numId w:val="38"/>
        </w:numPr>
        <w:tabs>
          <w:tab w:val="left" w:pos="1134"/>
        </w:tabs>
        <w:spacing w:before="0" w:beforeAutospacing="0" w:after="0" w:afterAutospacing="0" w:line="276" w:lineRule="auto"/>
        <w:ind w:left="0" w:firstLine="709"/>
        <w:rPr>
          <w:b/>
        </w:rPr>
      </w:pPr>
      <w:r w:rsidRPr="002535C6">
        <w:rPr>
          <w:b/>
        </w:rPr>
        <w:t>Требования к наличию лицензий</w:t>
      </w:r>
    </w:p>
    <w:p w14:paraId="7F99B848" w14:textId="15D5B346" w:rsidR="00592F12" w:rsidRPr="002535C6" w:rsidRDefault="00592F12" w:rsidP="00592F12">
      <w:pPr>
        <w:pStyle w:val="afa"/>
        <w:spacing w:after="60"/>
        <w:ind w:left="0"/>
        <w:rPr>
          <w:rFonts w:eastAsia="ヒラギノ角ゴ Pro W3"/>
        </w:rPr>
      </w:pPr>
      <w:r w:rsidRPr="002535C6">
        <w:rPr>
          <w:rFonts w:eastAsia="ヒラギノ角ゴ Pro W3"/>
        </w:rPr>
        <w:t xml:space="preserve">Исполнитель </w:t>
      </w:r>
      <w:r w:rsidR="00BE00BA" w:rsidRPr="002535C6">
        <w:rPr>
          <w:rFonts w:eastAsia="ヒラギノ角ゴ Pro W3"/>
        </w:rPr>
        <w:t xml:space="preserve">(Соисполнитель) </w:t>
      </w:r>
      <w:r w:rsidRPr="002535C6">
        <w:rPr>
          <w:rFonts w:eastAsia="ヒラギノ角ゴ Pro W3"/>
        </w:rPr>
        <w:t>должен иметь действующие лицензии на право осуществления видов деятельности по предмету закупки:</w:t>
      </w:r>
    </w:p>
    <w:p w14:paraId="473F8BF4" w14:textId="77777777" w:rsidR="00592F12" w:rsidRPr="002535C6" w:rsidRDefault="00592F12" w:rsidP="00592F12">
      <w:pPr>
        <w:pStyle w:val="afa"/>
        <w:spacing w:after="60"/>
        <w:ind w:left="0"/>
      </w:pPr>
      <w:r w:rsidRPr="002535C6">
        <w:t>Лицензия ФСБ России на право осуществлять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предусмотренных пунктами 12 и 20 перечня выполняемых работ и оказываемых услуг, составляющих лицензируемую деятельность, в отношении шифровальных (криптографических) средств, утвержденному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а именно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14:paraId="6BE8FBC3" w14:textId="77777777" w:rsidR="00592F12" w:rsidRPr="002535C6" w:rsidRDefault="00592F12" w:rsidP="00592F12">
      <w:pPr>
        <w:pStyle w:val="afa"/>
        <w:spacing w:after="60"/>
        <w:ind w:left="0"/>
        <w:rPr>
          <w:rFonts w:eastAsia="ヒラギノ角ゴ Pro W3"/>
        </w:rPr>
      </w:pPr>
      <w:r w:rsidRPr="002535C6">
        <w:rPr>
          <w:rFonts w:eastAsia="ヒラギノ角ゴ Pro W3"/>
        </w:rPr>
        <w:t>Требование установлено на основании подпункта 1 пункта 1 статьи 12 Федерального закона от 04.05.2011 № 99-ФЗ «О лицензировании отдельных видов деятельности», а именно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640F45CC" w14:textId="301B4321" w:rsidR="00592F12" w:rsidRPr="002535C6" w:rsidRDefault="00592F12" w:rsidP="00592F12">
      <w:pPr>
        <w:pStyle w:val="afa"/>
        <w:spacing w:after="60"/>
        <w:ind w:left="0"/>
        <w:rPr>
          <w:rFonts w:eastAsia="ヒラギノ角ゴ Pro W3"/>
        </w:rPr>
      </w:pPr>
      <w:r w:rsidRPr="002535C6">
        <w:rPr>
          <w:rFonts w:eastAsia="ヒラギノ角ゴ Pro W3"/>
        </w:rPr>
        <w:t xml:space="preserve">Наличие указанной лицензии обусловлено  необходимостью выполнения Исполнителем </w:t>
      </w:r>
      <w:r w:rsidR="00BE00BA" w:rsidRPr="002535C6">
        <w:rPr>
          <w:rFonts w:eastAsia="ヒラギノ角ゴ Pro W3"/>
        </w:rPr>
        <w:t xml:space="preserve">(Соисполнителем) </w:t>
      </w:r>
      <w:r w:rsidRPr="002535C6">
        <w:rPr>
          <w:rFonts w:eastAsia="ヒラギノ角ゴ Pro W3"/>
        </w:rPr>
        <w:t xml:space="preserve">работ по администрированию (установка, настройка) отдельных неотъемлемых компонентов Системы обеспечивающих функционирование модулей электронной цифровой подписи документов подсистем «АЦК-Финансы» и «АЦК-Планирование». </w:t>
      </w:r>
    </w:p>
    <w:p w14:paraId="38F59AEC" w14:textId="77777777" w:rsidR="00592F12" w:rsidRPr="002535C6" w:rsidRDefault="00592F12" w:rsidP="00592F12">
      <w:pPr>
        <w:spacing w:after="60"/>
      </w:pPr>
    </w:p>
    <w:p w14:paraId="41451438" w14:textId="77777777" w:rsidR="00592F12" w:rsidRPr="002535C6" w:rsidRDefault="00592F12" w:rsidP="00592F12">
      <w:pPr>
        <w:pStyle w:val="10"/>
        <w:numPr>
          <w:ilvl w:val="0"/>
          <w:numId w:val="38"/>
        </w:numPr>
        <w:tabs>
          <w:tab w:val="left" w:pos="1134"/>
        </w:tabs>
        <w:spacing w:before="0"/>
        <w:ind w:left="0" w:firstLine="708"/>
        <w:jc w:val="both"/>
        <w:rPr>
          <w:szCs w:val="24"/>
        </w:rPr>
      </w:pPr>
      <w:r w:rsidRPr="002535C6">
        <w:rPr>
          <w:szCs w:val="24"/>
        </w:rPr>
        <w:t>Порядок оформления и предъявления Заказчику и Функциональному заказчику результатов оказания услуг</w:t>
      </w:r>
    </w:p>
    <w:p w14:paraId="122582EF" w14:textId="5E9E82EC" w:rsidR="00592F12" w:rsidRPr="002535C6" w:rsidRDefault="00592F12" w:rsidP="00592F12">
      <w:pPr>
        <w:spacing w:after="60"/>
      </w:pPr>
      <w:r w:rsidRPr="002535C6">
        <w:t>Результаты оказанных услуг по сопровождению Системы, должны оформляться Исполнителем и предъявляться Заказчику и Функциональному заказчику в соответствии с требованиями настоящего ТЗ</w:t>
      </w:r>
      <w:r w:rsidR="00CE13AC">
        <w:t xml:space="preserve"> и Контракта</w:t>
      </w:r>
      <w:r w:rsidRPr="002535C6">
        <w:t>.</w:t>
      </w:r>
    </w:p>
    <w:p w14:paraId="39067365" w14:textId="02235786" w:rsidR="00672958" w:rsidRDefault="00B113AE" w:rsidP="00672958">
      <w:pPr>
        <w:spacing w:after="60"/>
      </w:pPr>
      <w:r>
        <w:t xml:space="preserve">Услуги </w:t>
      </w:r>
      <w:r w:rsidR="00672958">
        <w:t>оказываются по этапам:</w:t>
      </w:r>
    </w:p>
    <w:p w14:paraId="448446C5" w14:textId="77777777" w:rsidR="00672958" w:rsidRDefault="00672958" w:rsidP="00672958">
      <w:pPr>
        <w:spacing w:after="60"/>
      </w:pPr>
      <w:r>
        <w:t>1 этап: с 01.01.2023 по 31.03.2023.</w:t>
      </w:r>
    </w:p>
    <w:p w14:paraId="7EE60519" w14:textId="77777777" w:rsidR="00672958" w:rsidRDefault="00672958" w:rsidP="00672958">
      <w:pPr>
        <w:spacing w:after="60"/>
      </w:pPr>
      <w:r>
        <w:t>2 этап: с 01.04.2023 по 30.06.2023.</w:t>
      </w:r>
    </w:p>
    <w:p w14:paraId="76AECE7B" w14:textId="77777777" w:rsidR="00672958" w:rsidRDefault="00672958" w:rsidP="00672958">
      <w:pPr>
        <w:spacing w:after="60"/>
      </w:pPr>
      <w:r>
        <w:t>3 этап: с 01.07.2023 по 30.09.2023.</w:t>
      </w:r>
    </w:p>
    <w:p w14:paraId="7B259A68" w14:textId="77777777" w:rsidR="00672958" w:rsidRDefault="00672958" w:rsidP="00672958">
      <w:pPr>
        <w:spacing w:after="60"/>
      </w:pPr>
      <w:r>
        <w:t>4 этап: с 01.10.2023 по 30.11.2023.</w:t>
      </w:r>
    </w:p>
    <w:p w14:paraId="0BAECD8F" w14:textId="77777777" w:rsidR="00672958" w:rsidRDefault="00672958" w:rsidP="00672958">
      <w:pPr>
        <w:spacing w:after="60"/>
      </w:pPr>
      <w:r>
        <w:t>5 этап: с 01.12.2023 по 31.12.2023.</w:t>
      </w:r>
    </w:p>
    <w:p w14:paraId="213599AF" w14:textId="1F7D6083" w:rsidR="00592F12" w:rsidRPr="002535C6" w:rsidRDefault="00592F12" w:rsidP="00592F12">
      <w:pPr>
        <w:spacing w:after="60"/>
      </w:pPr>
      <w:r w:rsidRPr="002535C6">
        <w:t xml:space="preserve">По завершении </w:t>
      </w:r>
      <w:r w:rsidR="00672958">
        <w:t>этапа оказан</w:t>
      </w:r>
      <w:r w:rsidR="005B1B79">
        <w:t>ных</w:t>
      </w:r>
      <w:r w:rsidR="00672958">
        <w:t xml:space="preserve"> услуг</w:t>
      </w:r>
      <w:r w:rsidRPr="002535C6">
        <w:t xml:space="preserve">, не позднее 5 рабочих дней месяца, следующего за </w:t>
      </w:r>
      <w:r w:rsidR="00B113AE">
        <w:t>этапом</w:t>
      </w:r>
      <w:r w:rsidRPr="002535C6">
        <w:t>, Исполнитель обязан представлять Функциональному заказчику информацию об устранении зарегистрированных инцидентов в соответствии со сроками, установленными настоящим ТЗ.</w:t>
      </w:r>
    </w:p>
    <w:p w14:paraId="2055A08C" w14:textId="6A8E26FF" w:rsidR="00592F12" w:rsidRPr="002535C6" w:rsidRDefault="00592F12" w:rsidP="00592F12">
      <w:pPr>
        <w:spacing w:after="60"/>
      </w:pPr>
      <w:r w:rsidRPr="002535C6">
        <w:t xml:space="preserve">Приемка услуг осуществляется приемочной комиссией, в которую включаются представители Заказчика и Функционального заказчика. Состав приемочной комиссии определяется распоряжением </w:t>
      </w:r>
      <w:r w:rsidR="005B1B79">
        <w:t xml:space="preserve">Заказчика </w:t>
      </w:r>
      <w:r w:rsidRPr="002535C6">
        <w:t xml:space="preserve">о создании приемочной комиссии по приемке результатов услуг по сопровождению Системы. </w:t>
      </w:r>
    </w:p>
    <w:p w14:paraId="0FFCE9C3" w14:textId="76039C0A" w:rsidR="00592F12" w:rsidRPr="002535C6" w:rsidRDefault="00592F12" w:rsidP="00592F12">
      <w:pPr>
        <w:pStyle w:val="39"/>
        <w:tabs>
          <w:tab w:val="clear" w:pos="1440"/>
        </w:tabs>
        <w:spacing w:before="0" w:after="60" w:line="240" w:lineRule="auto"/>
        <w:ind w:left="0" w:firstLine="709"/>
        <w:contextualSpacing w:val="0"/>
        <w:rPr>
          <w:szCs w:val="24"/>
        </w:rPr>
      </w:pPr>
      <w:r w:rsidRPr="002535C6">
        <w:rPr>
          <w:szCs w:val="24"/>
        </w:rPr>
        <w:t>Исполнитель должен предоставить Заказчику и Функциональному заказчику следующие документы:</w:t>
      </w:r>
    </w:p>
    <w:p w14:paraId="74A09B94" w14:textId="77777777" w:rsidR="00592F12" w:rsidRPr="00CE13AC" w:rsidRDefault="00592F12" w:rsidP="00592F12">
      <w:pPr>
        <w:pStyle w:val="afffff6"/>
        <w:numPr>
          <w:ilvl w:val="0"/>
          <w:numId w:val="48"/>
        </w:numPr>
        <w:tabs>
          <w:tab w:val="left" w:pos="1276"/>
        </w:tabs>
        <w:spacing w:after="60"/>
        <w:ind w:left="0" w:firstLine="709"/>
      </w:pPr>
      <w:r w:rsidRPr="00CE13AC">
        <w:t>Проект технического акта</w:t>
      </w:r>
      <w:r w:rsidR="00784FEC" w:rsidRPr="00CE13AC">
        <w:t xml:space="preserve"> – на бумажном носителе</w:t>
      </w:r>
      <w:r w:rsidRPr="00CE13AC">
        <w:t>.</w:t>
      </w:r>
    </w:p>
    <w:p w14:paraId="507D7061" w14:textId="2D2D1C48" w:rsidR="00592F12" w:rsidRPr="002535C6" w:rsidRDefault="00592F12" w:rsidP="00592F12">
      <w:pPr>
        <w:pStyle w:val="afffff6"/>
        <w:numPr>
          <w:ilvl w:val="0"/>
          <w:numId w:val="48"/>
        </w:numPr>
        <w:tabs>
          <w:tab w:val="left" w:pos="1276"/>
        </w:tabs>
        <w:spacing w:after="60"/>
        <w:ind w:left="0" w:firstLine="709"/>
      </w:pPr>
      <w:r w:rsidRPr="002535C6">
        <w:t>Журнал учета инцидентов</w:t>
      </w:r>
      <w:r w:rsidR="00784FEC" w:rsidRPr="002535C6">
        <w:t xml:space="preserve"> – в электронном виде</w:t>
      </w:r>
      <w:r w:rsidR="00672958">
        <w:t xml:space="preserve"> на </w:t>
      </w:r>
      <w:r w:rsidR="00672958">
        <w:rPr>
          <w:lang w:val="en-US"/>
        </w:rPr>
        <w:t>CD</w:t>
      </w:r>
      <w:r w:rsidR="00672958" w:rsidRPr="009C49FC">
        <w:t>/</w:t>
      </w:r>
      <w:r w:rsidR="00672958">
        <w:rPr>
          <w:lang w:val="en-US"/>
        </w:rPr>
        <w:t>DVD</w:t>
      </w:r>
      <w:r w:rsidR="00672958">
        <w:t xml:space="preserve"> носителе</w:t>
      </w:r>
      <w:r w:rsidRPr="002535C6">
        <w:t>.</w:t>
      </w:r>
    </w:p>
    <w:p w14:paraId="774D1D90" w14:textId="06A43E5E" w:rsidR="00592F12" w:rsidRPr="002535C6" w:rsidRDefault="00592F12" w:rsidP="00592F12">
      <w:pPr>
        <w:pStyle w:val="afffff6"/>
        <w:numPr>
          <w:ilvl w:val="0"/>
          <w:numId w:val="48"/>
        </w:numPr>
        <w:tabs>
          <w:tab w:val="left" w:pos="1276"/>
        </w:tabs>
        <w:spacing w:after="60"/>
        <w:ind w:left="0" w:firstLine="709"/>
      </w:pPr>
      <w:r w:rsidRPr="002535C6">
        <w:t>Журнал учета запросов на консультацию</w:t>
      </w:r>
      <w:r w:rsidR="00784FEC" w:rsidRPr="002535C6">
        <w:t xml:space="preserve"> – в электронном виде</w:t>
      </w:r>
      <w:r w:rsidR="00672958">
        <w:t xml:space="preserve"> на </w:t>
      </w:r>
      <w:r w:rsidR="00672958">
        <w:rPr>
          <w:lang w:val="en-US"/>
        </w:rPr>
        <w:t>CD</w:t>
      </w:r>
      <w:r w:rsidR="00672958" w:rsidRPr="00E106D6">
        <w:t>/</w:t>
      </w:r>
      <w:r w:rsidR="00672958">
        <w:rPr>
          <w:lang w:val="en-US"/>
        </w:rPr>
        <w:t>DVD</w:t>
      </w:r>
      <w:r w:rsidR="00672958">
        <w:t xml:space="preserve"> носителе</w:t>
      </w:r>
      <w:r w:rsidRPr="002535C6">
        <w:t>.</w:t>
      </w:r>
    </w:p>
    <w:p w14:paraId="647425D4" w14:textId="69FE8585" w:rsidR="00592F12" w:rsidRPr="002535C6" w:rsidRDefault="00592F12" w:rsidP="00592F12">
      <w:pPr>
        <w:pStyle w:val="afffff6"/>
        <w:numPr>
          <w:ilvl w:val="0"/>
          <w:numId w:val="48"/>
        </w:numPr>
        <w:tabs>
          <w:tab w:val="left" w:pos="1276"/>
        </w:tabs>
        <w:spacing w:after="60"/>
        <w:ind w:left="0" w:firstLine="709"/>
      </w:pPr>
      <w:r w:rsidRPr="002535C6">
        <w:t xml:space="preserve">Журнал учета запросов на </w:t>
      </w:r>
      <w:r w:rsidR="002F2770" w:rsidRPr="002535C6">
        <w:t>доработку</w:t>
      </w:r>
      <w:r w:rsidR="00784FEC" w:rsidRPr="002535C6">
        <w:t xml:space="preserve"> – в электронном виде</w:t>
      </w:r>
      <w:r w:rsidR="00672958">
        <w:t xml:space="preserve"> на </w:t>
      </w:r>
      <w:r w:rsidR="00672958">
        <w:rPr>
          <w:lang w:val="en-US"/>
        </w:rPr>
        <w:t>CD</w:t>
      </w:r>
      <w:r w:rsidR="00672958" w:rsidRPr="00E106D6">
        <w:t>/</w:t>
      </w:r>
      <w:r w:rsidR="00672958">
        <w:rPr>
          <w:lang w:val="en-US"/>
        </w:rPr>
        <w:t>DVD</w:t>
      </w:r>
      <w:r w:rsidR="00672958">
        <w:t xml:space="preserve"> носителе</w:t>
      </w:r>
      <w:r w:rsidRPr="002535C6">
        <w:t>.</w:t>
      </w:r>
    </w:p>
    <w:p w14:paraId="56DC346B" w14:textId="3877DC26" w:rsidR="00592F12" w:rsidRPr="002535C6" w:rsidRDefault="00592F12" w:rsidP="00592F12">
      <w:pPr>
        <w:pStyle w:val="afffff6"/>
        <w:numPr>
          <w:ilvl w:val="0"/>
          <w:numId w:val="48"/>
        </w:numPr>
        <w:tabs>
          <w:tab w:val="left" w:pos="1276"/>
        </w:tabs>
        <w:spacing w:after="60"/>
        <w:ind w:left="0" w:firstLine="709"/>
      </w:pPr>
      <w:r w:rsidRPr="002535C6">
        <w:t>Журнал учета запросов на обслуживание</w:t>
      </w:r>
      <w:r w:rsidR="00784FEC" w:rsidRPr="002535C6">
        <w:t xml:space="preserve"> – в электронном виде</w:t>
      </w:r>
      <w:r w:rsidR="00672958">
        <w:t xml:space="preserve"> на </w:t>
      </w:r>
      <w:r w:rsidR="00672958">
        <w:rPr>
          <w:lang w:val="en-US"/>
        </w:rPr>
        <w:t>CD</w:t>
      </w:r>
      <w:r w:rsidR="00672958" w:rsidRPr="00E106D6">
        <w:t>/</w:t>
      </w:r>
      <w:r w:rsidR="00672958">
        <w:rPr>
          <w:lang w:val="en-US"/>
        </w:rPr>
        <w:t>DVD</w:t>
      </w:r>
      <w:r w:rsidR="00672958">
        <w:t xml:space="preserve"> носителе</w:t>
      </w:r>
      <w:r w:rsidRPr="002535C6">
        <w:t>.</w:t>
      </w:r>
    </w:p>
    <w:p w14:paraId="58D3D71E" w14:textId="0DA43D23" w:rsidR="00592F12" w:rsidRPr="002535C6" w:rsidRDefault="00592F12" w:rsidP="00592F12">
      <w:pPr>
        <w:pStyle w:val="afffff6"/>
        <w:numPr>
          <w:ilvl w:val="0"/>
          <w:numId w:val="48"/>
        </w:numPr>
        <w:tabs>
          <w:tab w:val="left" w:pos="1276"/>
        </w:tabs>
        <w:spacing w:after="60"/>
        <w:ind w:left="0" w:firstLine="709"/>
      </w:pPr>
      <w:r w:rsidRPr="002535C6">
        <w:t>Отчет об оказанных услугах</w:t>
      </w:r>
      <w:r w:rsidR="00784FEC" w:rsidRPr="002535C6">
        <w:t xml:space="preserve"> – в электронном виде</w:t>
      </w:r>
      <w:r w:rsidR="00672958">
        <w:t xml:space="preserve"> на </w:t>
      </w:r>
      <w:r w:rsidR="00672958">
        <w:rPr>
          <w:lang w:val="en-US"/>
        </w:rPr>
        <w:t>CD</w:t>
      </w:r>
      <w:r w:rsidR="00672958" w:rsidRPr="00E106D6">
        <w:t>/</w:t>
      </w:r>
      <w:r w:rsidR="00672958">
        <w:rPr>
          <w:lang w:val="en-US"/>
        </w:rPr>
        <w:t>DVD</w:t>
      </w:r>
      <w:r w:rsidR="00672958">
        <w:t xml:space="preserve"> носителе</w:t>
      </w:r>
      <w:r w:rsidRPr="002535C6">
        <w:t>.</w:t>
      </w:r>
    </w:p>
    <w:p w14:paraId="51F08977" w14:textId="03862D30" w:rsidR="00592F12" w:rsidRPr="002535C6" w:rsidRDefault="00592F12" w:rsidP="00592F12">
      <w:pPr>
        <w:pStyle w:val="afffff6"/>
        <w:tabs>
          <w:tab w:val="clear" w:pos="360"/>
        </w:tabs>
        <w:spacing w:after="60"/>
        <w:ind w:firstLine="709"/>
      </w:pPr>
      <w:r w:rsidRPr="002535C6">
        <w:t xml:space="preserve">Формы документов указаны в Приложении 6 </w:t>
      </w:r>
      <w:bookmarkStart w:id="43" w:name="OLE_LINK11"/>
      <w:bookmarkStart w:id="44" w:name="OLE_LINK13"/>
      <w:r w:rsidRPr="002535C6">
        <w:t>настоящего ТЗ.</w:t>
      </w:r>
    </w:p>
    <w:p w14:paraId="13D685D5" w14:textId="5D69BEC5" w:rsidR="00592F12" w:rsidRPr="002535C6" w:rsidRDefault="00592F12" w:rsidP="00592F12">
      <w:pPr>
        <w:spacing w:after="60"/>
      </w:pPr>
      <w:r w:rsidRPr="002535C6">
        <w:t xml:space="preserve">Не позднее 5 (пяти) рабочих дней после получения от Исполнителя комплекта отчетной документации Функциональный заказчик осуществляет проверку услуг, оказанных в соответствующем </w:t>
      </w:r>
      <w:r w:rsidR="00B113AE">
        <w:t>этапе</w:t>
      </w:r>
      <w:r w:rsidRPr="002535C6">
        <w:t xml:space="preserve">, на предмет соответствия их объема и качества требованиям, изложенным в настоящем ТЗ и Контракте. </w:t>
      </w:r>
    </w:p>
    <w:p w14:paraId="27D8E990" w14:textId="4B92B79B" w:rsidR="00592F12" w:rsidRPr="002535C6" w:rsidRDefault="00592F12" w:rsidP="00592F12">
      <w:pPr>
        <w:spacing w:after="60"/>
      </w:pPr>
      <w:r w:rsidRPr="002535C6">
        <w:t xml:space="preserve">После проверки услуг Функциональным заказчиком, </w:t>
      </w:r>
      <w:r w:rsidR="004F1790" w:rsidRPr="002535C6">
        <w:t>в течение срока, отведённого на приемку результатов оказанных услуг</w:t>
      </w:r>
      <w:r w:rsidR="00A60ADE" w:rsidRPr="002535C6">
        <w:t>,</w:t>
      </w:r>
      <w:r w:rsidR="004F1790" w:rsidRPr="002535C6">
        <w:t xml:space="preserve"> </w:t>
      </w:r>
      <w:r w:rsidRPr="002535C6">
        <w:t xml:space="preserve">Заказчик назначает дату приемки результатов оказания услуг по сопровождению Системы. Результаты приемки оказания услуг оформляются техническим актом приемочной комиссии в соответствии с условиями </w:t>
      </w:r>
      <w:r w:rsidR="001A501F">
        <w:t>настоящего ТЗ</w:t>
      </w:r>
      <w:r w:rsidRPr="002535C6">
        <w:t xml:space="preserve">. </w:t>
      </w:r>
    </w:p>
    <w:p w14:paraId="47850118" w14:textId="77777777" w:rsidR="00592F12" w:rsidRPr="002535C6" w:rsidRDefault="00592F12" w:rsidP="00592F12">
      <w:pPr>
        <w:spacing w:after="60"/>
      </w:pPr>
      <w:r w:rsidRPr="002535C6">
        <w:t>Исполнитель гарантирует корректность информации, содержащейся в отчетных документах, и ее соответствие техническому состоянию Системы, и информации, содержащейся в Системе - по состоянию на отчетную дату.</w:t>
      </w:r>
    </w:p>
    <w:p w14:paraId="5487D002" w14:textId="77777777" w:rsidR="00592F12" w:rsidRPr="002535C6" w:rsidRDefault="00592F12" w:rsidP="00592F12">
      <w:pPr>
        <w:spacing w:after="60"/>
      </w:pPr>
      <w:r w:rsidRPr="002535C6">
        <w:t>Установление факта несоответствия информации, содержащейся в отчетных документах, техническому состоянию Системы и информации, содержащейся в Системе, на отчетную дату является основанием для отказа от приемки оказания услуг.</w:t>
      </w:r>
    </w:p>
    <w:bookmarkEnd w:id="43"/>
    <w:bookmarkEnd w:id="44"/>
    <w:p w14:paraId="7943B1D8" w14:textId="77777777" w:rsidR="00592F12" w:rsidRPr="002535C6" w:rsidRDefault="00592F12" w:rsidP="00592F12">
      <w:pPr>
        <w:spacing w:after="60"/>
      </w:pPr>
      <w:r w:rsidRPr="002535C6">
        <w:t>При формировании отчетных документов обязательны предусмотренные Приложением 6 к настоящему ТЗ поля, также допускается дополнение формы отчётных документов полями с необходимой информацией и приложениями.</w:t>
      </w:r>
    </w:p>
    <w:p w14:paraId="71A2E2AF" w14:textId="77777777" w:rsidR="00592F12" w:rsidRPr="002535C6" w:rsidRDefault="00592F12" w:rsidP="00592F12">
      <w:pPr>
        <w:spacing w:after="60"/>
      </w:pPr>
      <w:r w:rsidRPr="002535C6">
        <w:t xml:space="preserve">Допускается не более 5% от общего количества </w:t>
      </w:r>
      <w:r w:rsidR="000C7A06" w:rsidRPr="002535C6">
        <w:t>обращений</w:t>
      </w:r>
      <w:r w:rsidRPr="002535C6">
        <w:t xml:space="preserve">, по которым не соблюдены сроки устранения в соответствии с настоящим ТЗ, </w:t>
      </w:r>
      <w:bookmarkStart w:id="45" w:name="OLE_LINK12"/>
      <w:bookmarkStart w:id="46" w:name="OLE_LINK14"/>
      <w:bookmarkStart w:id="47" w:name="OLE_LINK15"/>
      <w:r w:rsidRPr="002535C6">
        <w:t xml:space="preserve">за исключением </w:t>
      </w:r>
      <w:r w:rsidR="000C7A06" w:rsidRPr="002535C6">
        <w:t>обращений</w:t>
      </w:r>
      <w:r w:rsidRPr="002535C6">
        <w:t xml:space="preserve"> с приоритетом «Блокирующий» и «Значительный», либо информация о которых доведена до Исполнителя официальным обращением Функционального заказчика.</w:t>
      </w:r>
      <w:bookmarkEnd w:id="45"/>
      <w:r w:rsidRPr="002535C6">
        <w:t xml:space="preserve"> </w:t>
      </w:r>
      <w:bookmarkEnd w:id="46"/>
      <w:bookmarkEnd w:id="47"/>
    </w:p>
    <w:p w14:paraId="10DF3788" w14:textId="77777777" w:rsidR="00592F12" w:rsidRPr="002535C6" w:rsidRDefault="00592F12" w:rsidP="00592F12">
      <w:pPr>
        <w:spacing w:after="60"/>
      </w:pPr>
      <w:r w:rsidRPr="002535C6">
        <w:t xml:space="preserve">Не допускается нарушение сроков исполнения любого </w:t>
      </w:r>
      <w:r w:rsidR="000C7A06" w:rsidRPr="002535C6">
        <w:t>обращения</w:t>
      </w:r>
      <w:r w:rsidRPr="002535C6">
        <w:t xml:space="preserve"> более чем на 15 календарных дней.</w:t>
      </w:r>
    </w:p>
    <w:p w14:paraId="5E621BDE" w14:textId="7C73CDF3" w:rsidR="00592F12" w:rsidRPr="002535C6" w:rsidRDefault="00592F12" w:rsidP="00592F12">
      <w:pPr>
        <w:spacing w:after="60"/>
      </w:pPr>
      <w:r w:rsidRPr="002535C6">
        <w:t>Исполнитель,  по запросу Заказчика</w:t>
      </w:r>
      <w:r w:rsidR="00AD17E7">
        <w:t>/Функционального заказчика</w:t>
      </w:r>
      <w:r w:rsidRPr="002535C6">
        <w:t>, предоставляет информацию о зарегистрированных в отчетном периоде обращениях в АСУО, в электронном виде, по форматам Исполнителя.</w:t>
      </w:r>
    </w:p>
    <w:p w14:paraId="517656D0" w14:textId="77777777" w:rsidR="00EA6D8D" w:rsidRDefault="00EA6D8D" w:rsidP="005E3190">
      <w:pPr>
        <w:spacing w:after="60"/>
        <w:contextualSpacing/>
        <w:jc w:val="right"/>
        <w:rPr>
          <w:iCs/>
          <w:lang w:eastAsia="en-US"/>
        </w:rPr>
      </w:pPr>
      <w:bookmarkStart w:id="48" w:name="_Toc511673166"/>
      <w:bookmarkStart w:id="49" w:name="_Toc5123528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EA6D8D" w:rsidRPr="00485078" w14:paraId="42DA11DD" w14:textId="77777777" w:rsidTr="004E0DF3">
        <w:trPr>
          <w:trHeight w:val="982"/>
        </w:trPr>
        <w:tc>
          <w:tcPr>
            <w:tcW w:w="2500" w:type="pct"/>
          </w:tcPr>
          <w:p w14:paraId="43ED4D71" w14:textId="77777777" w:rsidR="00EA6D8D" w:rsidRPr="00485078" w:rsidRDefault="00EA6D8D" w:rsidP="004E0DF3">
            <w:pPr>
              <w:pStyle w:val="afff8"/>
              <w:rPr>
                <w:sz w:val="24"/>
              </w:rPr>
            </w:pPr>
            <w:r w:rsidRPr="00485078">
              <w:rPr>
                <w:sz w:val="24"/>
              </w:rPr>
              <w:t>Заказчик</w:t>
            </w:r>
            <w:r>
              <w:rPr>
                <w:sz w:val="24"/>
              </w:rPr>
              <w:t>:</w:t>
            </w:r>
          </w:p>
          <w:p w14:paraId="01C0C6C4" w14:textId="77777777" w:rsidR="00EA6D8D" w:rsidRPr="00485078" w:rsidRDefault="00EA6D8D" w:rsidP="004E0DF3">
            <w:pPr>
              <w:pStyle w:val="afff8"/>
              <w:rPr>
                <w:sz w:val="24"/>
              </w:rPr>
            </w:pPr>
            <w:r w:rsidRPr="00485078">
              <w:rPr>
                <w:sz w:val="24"/>
              </w:rPr>
              <w:t xml:space="preserve">Государственное казенное учреждение </w:t>
            </w:r>
          </w:p>
          <w:p w14:paraId="5B95F118" w14:textId="77777777" w:rsidR="00EA6D8D" w:rsidRDefault="00EA6D8D" w:rsidP="004E0DF3">
            <w:pPr>
              <w:pStyle w:val="afff8"/>
              <w:rPr>
                <w:sz w:val="24"/>
              </w:rPr>
            </w:pPr>
            <w:r w:rsidRPr="00485078">
              <w:rPr>
                <w:sz w:val="24"/>
              </w:rPr>
              <w:t>Ленинградской области «Оператор «электронного правительства» (ГКУ ЛО «ОЭП»)</w:t>
            </w:r>
          </w:p>
          <w:p w14:paraId="224EFFC9" w14:textId="77777777" w:rsidR="00EA6D8D" w:rsidRDefault="00EA6D8D" w:rsidP="004E0DF3">
            <w:pPr>
              <w:pStyle w:val="afff8"/>
              <w:rPr>
                <w:sz w:val="24"/>
              </w:rPr>
            </w:pPr>
          </w:p>
          <w:p w14:paraId="4BB7993C" w14:textId="77777777" w:rsidR="00EA6D8D" w:rsidRDefault="00EA6D8D" w:rsidP="004E0DF3">
            <w:pPr>
              <w:pStyle w:val="afff8"/>
              <w:rPr>
                <w:sz w:val="24"/>
              </w:rPr>
            </w:pPr>
            <w:r>
              <w:rPr>
                <w:sz w:val="24"/>
              </w:rPr>
              <w:t>Заместитель руководителя</w:t>
            </w:r>
          </w:p>
          <w:p w14:paraId="5D7E7D1E" w14:textId="77777777" w:rsidR="00EA6D8D" w:rsidRDefault="00EA6D8D" w:rsidP="004E0DF3">
            <w:pPr>
              <w:pStyle w:val="afff8"/>
              <w:rPr>
                <w:sz w:val="24"/>
              </w:rPr>
            </w:pPr>
          </w:p>
          <w:p w14:paraId="5892DE6F" w14:textId="77777777" w:rsidR="00EA6D8D" w:rsidRPr="00485078" w:rsidRDefault="00EA6D8D" w:rsidP="004E0DF3">
            <w:pPr>
              <w:pStyle w:val="afff8"/>
              <w:rPr>
                <w:sz w:val="24"/>
              </w:rPr>
            </w:pPr>
            <w:r w:rsidRPr="00485078">
              <w:rPr>
                <w:sz w:val="24"/>
              </w:rPr>
              <w:t>_______</w:t>
            </w:r>
            <w:r>
              <w:rPr>
                <w:sz w:val="24"/>
              </w:rPr>
              <w:t>__________________ /К.В. Веляева</w:t>
            </w:r>
          </w:p>
          <w:p w14:paraId="156C2FCE" w14:textId="77777777" w:rsidR="00EA6D8D" w:rsidRPr="00485078" w:rsidRDefault="00EA6D8D" w:rsidP="004E0DF3">
            <w:pPr>
              <w:pStyle w:val="afff8"/>
              <w:rPr>
                <w:sz w:val="24"/>
              </w:rPr>
            </w:pPr>
            <w:r w:rsidRPr="00485078">
              <w:rPr>
                <w:sz w:val="24"/>
              </w:rPr>
              <w:tab/>
              <w:t>Э.П.</w:t>
            </w:r>
          </w:p>
        </w:tc>
        <w:tc>
          <w:tcPr>
            <w:tcW w:w="2500" w:type="pct"/>
          </w:tcPr>
          <w:p w14:paraId="72729F64" w14:textId="77777777" w:rsidR="00EA6D8D" w:rsidRDefault="00EA6D8D" w:rsidP="004E0DF3">
            <w:pPr>
              <w:pStyle w:val="afff8"/>
              <w:rPr>
                <w:sz w:val="24"/>
              </w:rPr>
            </w:pPr>
            <w:r w:rsidRPr="00485078">
              <w:rPr>
                <w:sz w:val="24"/>
              </w:rPr>
              <w:t>Исполнитель</w:t>
            </w:r>
            <w:r>
              <w:rPr>
                <w:sz w:val="24"/>
              </w:rPr>
              <w:t>:</w:t>
            </w:r>
          </w:p>
          <w:p w14:paraId="3259A9F4" w14:textId="77777777" w:rsidR="00EA6D8D" w:rsidRDefault="00EA6D8D" w:rsidP="004E0DF3">
            <w:pPr>
              <w:ind w:firstLine="0"/>
              <w:jc w:val="left"/>
              <w:rPr>
                <w:rFonts w:ascii="Times New Roman" w:hAnsi="Times New Roman"/>
                <w:szCs w:val="32"/>
                <w:lang w:bidi="ru-RU"/>
              </w:rPr>
            </w:pPr>
            <w:r w:rsidRPr="003F21A8">
              <w:rPr>
                <w:rFonts w:ascii="Times New Roman" w:hAnsi="Times New Roman"/>
                <w:szCs w:val="32"/>
                <w:lang w:bidi="ru-RU"/>
              </w:rPr>
              <w:t xml:space="preserve">Общество с ограниченной ответственностью «Бюджетные и Финансовые Технологии» </w:t>
            </w:r>
          </w:p>
          <w:p w14:paraId="34D9BB66" w14:textId="77777777" w:rsidR="00EA6D8D" w:rsidRDefault="00EA6D8D" w:rsidP="004E0DF3">
            <w:pPr>
              <w:ind w:firstLine="0"/>
              <w:jc w:val="left"/>
              <w:rPr>
                <w:rFonts w:ascii="Times New Roman" w:hAnsi="Times New Roman"/>
                <w:szCs w:val="32"/>
                <w:lang w:bidi="ru-RU"/>
              </w:rPr>
            </w:pPr>
            <w:r w:rsidRPr="003F21A8">
              <w:rPr>
                <w:rFonts w:ascii="Times New Roman" w:hAnsi="Times New Roman"/>
                <w:szCs w:val="32"/>
                <w:lang w:bidi="ru-RU"/>
              </w:rPr>
              <w:t>(ООО «БФТ»)</w:t>
            </w:r>
          </w:p>
          <w:p w14:paraId="1FF71604" w14:textId="77777777" w:rsidR="00EA6D8D" w:rsidRDefault="00EA6D8D" w:rsidP="004E0DF3">
            <w:pPr>
              <w:pStyle w:val="afff8"/>
              <w:rPr>
                <w:sz w:val="24"/>
              </w:rPr>
            </w:pPr>
          </w:p>
          <w:p w14:paraId="651468C0" w14:textId="77777777" w:rsidR="00EA6D8D" w:rsidRPr="00E236EE" w:rsidRDefault="00EA6D8D" w:rsidP="004E0DF3">
            <w:pPr>
              <w:pStyle w:val="afff8"/>
              <w:rPr>
                <w:sz w:val="24"/>
                <w:szCs w:val="24"/>
              </w:rPr>
            </w:pPr>
            <w:r w:rsidRPr="00E236EE">
              <w:rPr>
                <w:rFonts w:ascii="Times New Roman" w:hAnsi="Times New Roman"/>
                <w:sz w:val="24"/>
                <w:szCs w:val="24"/>
                <w:lang w:bidi="ru-RU"/>
              </w:rPr>
              <w:t>Начальник отдела конкурсной документации</w:t>
            </w:r>
          </w:p>
          <w:p w14:paraId="5B036AA9" w14:textId="77777777" w:rsidR="00EA6D8D" w:rsidRPr="00485078" w:rsidRDefault="00EA6D8D" w:rsidP="004E0DF3">
            <w:pPr>
              <w:pStyle w:val="afff8"/>
              <w:rPr>
                <w:sz w:val="24"/>
              </w:rPr>
            </w:pPr>
          </w:p>
          <w:p w14:paraId="2D1FB83A" w14:textId="77777777" w:rsidR="00EA6D8D" w:rsidRPr="00485078" w:rsidRDefault="00EA6D8D" w:rsidP="004E0DF3">
            <w:pPr>
              <w:pStyle w:val="afff8"/>
              <w:rPr>
                <w:sz w:val="24"/>
              </w:rPr>
            </w:pPr>
            <w:r w:rsidRPr="00485078">
              <w:rPr>
                <w:sz w:val="24"/>
              </w:rPr>
              <w:t>_______</w:t>
            </w:r>
            <w:r>
              <w:rPr>
                <w:sz w:val="24"/>
              </w:rPr>
              <w:t>__________________ /О.О. Мишура</w:t>
            </w:r>
          </w:p>
          <w:p w14:paraId="34EB52F3" w14:textId="77777777" w:rsidR="00EA6D8D" w:rsidRPr="00485078" w:rsidRDefault="00EA6D8D" w:rsidP="004E0DF3">
            <w:pPr>
              <w:pStyle w:val="afff8"/>
              <w:rPr>
                <w:sz w:val="24"/>
              </w:rPr>
            </w:pPr>
            <w:r w:rsidRPr="00485078">
              <w:rPr>
                <w:sz w:val="24"/>
              </w:rPr>
              <w:tab/>
              <w:t>Э.П.</w:t>
            </w:r>
          </w:p>
        </w:tc>
      </w:tr>
    </w:tbl>
    <w:p w14:paraId="6474A3A3" w14:textId="77777777" w:rsidR="005E3190" w:rsidRDefault="00592F12" w:rsidP="005E3190">
      <w:pPr>
        <w:spacing w:after="60"/>
        <w:contextualSpacing/>
        <w:jc w:val="right"/>
        <w:rPr>
          <w:b/>
        </w:rPr>
      </w:pPr>
      <w:r w:rsidRPr="002535C6">
        <w:rPr>
          <w:iCs/>
          <w:lang w:eastAsia="en-US"/>
        </w:rPr>
        <w:br w:type="page"/>
      </w:r>
      <w:bookmarkStart w:id="50" w:name="_Ref505795485"/>
      <w:bookmarkStart w:id="51" w:name="_Toc512352824"/>
      <w:r w:rsidRPr="002535C6">
        <w:rPr>
          <w:b/>
        </w:rPr>
        <w:t>Приложение 1</w:t>
      </w:r>
      <w:r w:rsidR="005E3190">
        <w:rPr>
          <w:b/>
        </w:rPr>
        <w:t xml:space="preserve"> </w:t>
      </w:r>
    </w:p>
    <w:p w14:paraId="1DA66754" w14:textId="77777777" w:rsidR="005E3190" w:rsidRDefault="005E3190" w:rsidP="005E3190">
      <w:pPr>
        <w:spacing w:after="60"/>
        <w:contextualSpacing/>
        <w:jc w:val="right"/>
        <w:rPr>
          <w:b/>
        </w:rPr>
      </w:pPr>
      <w:r>
        <w:rPr>
          <w:b/>
        </w:rPr>
        <w:t xml:space="preserve">к Техническому заданию </w:t>
      </w:r>
    </w:p>
    <w:p w14:paraId="74D40E14" w14:textId="13D6D55D" w:rsidR="00592F12" w:rsidRPr="002535C6" w:rsidRDefault="005E3190" w:rsidP="005E3190">
      <w:pPr>
        <w:spacing w:after="60"/>
        <w:contextualSpacing/>
        <w:jc w:val="right"/>
        <w:rPr>
          <w:b/>
        </w:rPr>
      </w:pPr>
      <w:r>
        <w:rPr>
          <w:b/>
        </w:rPr>
        <w:t>(описанию объекта закупки)</w:t>
      </w:r>
    </w:p>
    <w:p w14:paraId="062D0DD4" w14:textId="1F2780E8" w:rsidR="00592F12" w:rsidRPr="002535C6" w:rsidRDefault="00592F12" w:rsidP="00592F12">
      <w:pPr>
        <w:pStyle w:val="37"/>
        <w:tabs>
          <w:tab w:val="left" w:pos="1134"/>
        </w:tabs>
        <w:spacing w:before="0" w:after="0" w:line="380" w:lineRule="atLeast"/>
        <w:ind w:left="0" w:firstLine="709"/>
        <w:jc w:val="both"/>
        <w:outlineLvl w:val="9"/>
        <w:rPr>
          <w:sz w:val="24"/>
          <w:szCs w:val="24"/>
        </w:rPr>
      </w:pPr>
      <w:r w:rsidRPr="002535C6">
        <w:rPr>
          <w:sz w:val="24"/>
          <w:szCs w:val="24"/>
        </w:rPr>
        <w:t xml:space="preserve">Таблица 1 - Категории и приоритеты </w:t>
      </w:r>
      <w:r w:rsidR="00EC56AA" w:rsidRPr="002535C6">
        <w:rPr>
          <w:sz w:val="24"/>
          <w:szCs w:val="24"/>
        </w:rPr>
        <w:t>обращений</w:t>
      </w:r>
    </w:p>
    <w:p w14:paraId="09783B89" w14:textId="77777777" w:rsidR="00592F12" w:rsidRPr="002535C6" w:rsidRDefault="00592F12" w:rsidP="00592F12">
      <w:pPr>
        <w:pStyle w:val="37"/>
        <w:spacing w:before="0" w:after="0" w:line="380" w:lineRule="atLeast"/>
        <w:ind w:left="0" w:firstLine="709"/>
        <w:jc w:val="center"/>
        <w:outlineLvl w:val="9"/>
        <w:rPr>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686"/>
        <w:gridCol w:w="8085"/>
      </w:tblGrid>
      <w:tr w:rsidR="00592F12" w:rsidRPr="002535C6" w14:paraId="6E4F2402" w14:textId="77777777" w:rsidTr="005E7719">
        <w:trPr>
          <w:trHeight w:val="300"/>
        </w:trPr>
        <w:tc>
          <w:tcPr>
            <w:tcW w:w="0" w:type="auto"/>
            <w:tcBorders>
              <w:top w:val="single" w:sz="4" w:space="0" w:color="auto"/>
              <w:left w:val="single" w:sz="4" w:space="0" w:color="auto"/>
              <w:bottom w:val="single" w:sz="4" w:space="0" w:color="auto"/>
              <w:right w:val="single" w:sz="4" w:space="0" w:color="auto"/>
            </w:tcBorders>
          </w:tcPr>
          <w:p w14:paraId="6490AF1D" w14:textId="77777777" w:rsidR="00592F12" w:rsidRPr="002535C6" w:rsidRDefault="00592F12" w:rsidP="006D10FE">
            <w:pPr>
              <w:ind w:firstLine="0"/>
              <w:jc w:val="center"/>
              <w:rPr>
                <w:b/>
              </w:rPr>
            </w:pPr>
            <w:r w:rsidRPr="002535C6">
              <w:rPr>
                <w:b/>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ADC28" w14:textId="498909AA" w:rsidR="00592F12" w:rsidRPr="002535C6" w:rsidRDefault="00592F12" w:rsidP="006D10FE">
            <w:pPr>
              <w:ind w:firstLine="0"/>
              <w:jc w:val="center"/>
              <w:rPr>
                <w:b/>
              </w:rPr>
            </w:pPr>
            <w:r w:rsidRPr="002535C6">
              <w:rPr>
                <w:b/>
              </w:rPr>
              <w:t xml:space="preserve">Категория </w:t>
            </w:r>
            <w:r w:rsidR="00893194" w:rsidRPr="002535C6">
              <w:rPr>
                <w:b/>
              </w:rPr>
              <w:t>обращения</w:t>
            </w:r>
          </w:p>
        </w:tc>
        <w:tc>
          <w:tcPr>
            <w:tcW w:w="8085" w:type="dxa"/>
            <w:tcBorders>
              <w:top w:val="single" w:sz="4" w:space="0" w:color="auto"/>
              <w:left w:val="single" w:sz="4" w:space="0" w:color="auto"/>
              <w:bottom w:val="single" w:sz="4" w:space="0" w:color="auto"/>
              <w:right w:val="single" w:sz="4" w:space="0" w:color="auto"/>
            </w:tcBorders>
            <w:vAlign w:val="center"/>
            <w:hideMark/>
          </w:tcPr>
          <w:p w14:paraId="58FC9E3B" w14:textId="77777777" w:rsidR="00592F12" w:rsidRPr="002535C6" w:rsidRDefault="00592F12" w:rsidP="006D10FE">
            <w:pPr>
              <w:ind w:firstLine="0"/>
              <w:jc w:val="center"/>
              <w:rPr>
                <w:b/>
              </w:rPr>
            </w:pPr>
            <w:r w:rsidRPr="002535C6">
              <w:rPr>
                <w:b/>
              </w:rPr>
              <w:t>Описание категории</w:t>
            </w:r>
          </w:p>
        </w:tc>
      </w:tr>
      <w:tr w:rsidR="00592F12" w:rsidRPr="002535C6" w14:paraId="2B6EC0F2" w14:textId="77777777" w:rsidTr="005E7719">
        <w:trPr>
          <w:trHeight w:val="416"/>
        </w:trPr>
        <w:tc>
          <w:tcPr>
            <w:tcW w:w="0" w:type="auto"/>
            <w:tcBorders>
              <w:top w:val="single" w:sz="4" w:space="0" w:color="auto"/>
              <w:left w:val="single" w:sz="4" w:space="0" w:color="auto"/>
              <w:bottom w:val="single" w:sz="4" w:space="0" w:color="auto"/>
              <w:right w:val="single" w:sz="4" w:space="0" w:color="auto"/>
            </w:tcBorders>
          </w:tcPr>
          <w:p w14:paraId="6D25541D" w14:textId="77777777" w:rsidR="00592F12" w:rsidRPr="002535C6" w:rsidRDefault="00592F12" w:rsidP="006D10FE">
            <w:pPr>
              <w:ind w:firstLine="0"/>
              <w:jc w:val="center"/>
              <w:rPr>
                <w:lang w:val="en-US"/>
              </w:rPr>
            </w:pPr>
            <w:r w:rsidRPr="002535C6">
              <w:rPr>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4C18D23F" w14:textId="77777777" w:rsidR="00592F12" w:rsidRPr="002535C6" w:rsidRDefault="00592F12" w:rsidP="006D10FE">
            <w:pPr>
              <w:ind w:firstLine="0"/>
              <w:jc w:val="center"/>
            </w:pPr>
            <w:r w:rsidRPr="002535C6">
              <w:t>Запрос на консультацию</w:t>
            </w:r>
          </w:p>
          <w:p w14:paraId="6F46A283" w14:textId="77777777" w:rsidR="00592F12" w:rsidRPr="002535C6" w:rsidRDefault="00592F12" w:rsidP="006D10FE">
            <w:pPr>
              <w:ind w:firstLine="0"/>
              <w:jc w:val="center"/>
            </w:pPr>
            <w:r w:rsidRPr="002535C6">
              <w:t>(</w:t>
            </w:r>
            <w:proofErr w:type="spellStart"/>
            <w:r w:rsidRPr="002535C6">
              <w:t>ЗнК</w:t>
            </w:r>
            <w:proofErr w:type="spellEnd"/>
            <w:r w:rsidRPr="002535C6">
              <w:t>)</w:t>
            </w:r>
          </w:p>
        </w:tc>
        <w:tc>
          <w:tcPr>
            <w:tcW w:w="8085" w:type="dxa"/>
            <w:tcBorders>
              <w:top w:val="single" w:sz="4" w:space="0" w:color="auto"/>
              <w:left w:val="single" w:sz="4" w:space="0" w:color="auto"/>
              <w:bottom w:val="single" w:sz="4" w:space="0" w:color="auto"/>
              <w:right w:val="single" w:sz="4" w:space="0" w:color="auto"/>
            </w:tcBorders>
            <w:hideMark/>
          </w:tcPr>
          <w:p w14:paraId="03D55D73" w14:textId="77777777" w:rsidR="00592F12" w:rsidRPr="002535C6" w:rsidRDefault="00592F12" w:rsidP="006D10FE">
            <w:pPr>
              <w:ind w:firstLine="0"/>
            </w:pPr>
            <w:r w:rsidRPr="002535C6">
              <w:t>Обращение, связанное с необходимостью предоставления информации, рекомендаций, ответов по обозначенным в обращении вопросам.</w:t>
            </w:r>
          </w:p>
        </w:tc>
      </w:tr>
      <w:tr w:rsidR="00592F12" w:rsidRPr="002535C6" w14:paraId="21D77DB9" w14:textId="77777777" w:rsidTr="005E7719">
        <w:trPr>
          <w:trHeight w:val="142"/>
        </w:trPr>
        <w:tc>
          <w:tcPr>
            <w:tcW w:w="0" w:type="auto"/>
            <w:tcBorders>
              <w:top w:val="single" w:sz="4" w:space="0" w:color="auto"/>
              <w:left w:val="single" w:sz="4" w:space="0" w:color="auto"/>
              <w:bottom w:val="single" w:sz="4" w:space="0" w:color="auto"/>
              <w:right w:val="single" w:sz="4" w:space="0" w:color="auto"/>
            </w:tcBorders>
          </w:tcPr>
          <w:p w14:paraId="52ECD848" w14:textId="77777777" w:rsidR="00592F12" w:rsidRPr="002535C6" w:rsidRDefault="00592F12" w:rsidP="006D10FE">
            <w:pPr>
              <w:ind w:firstLine="0"/>
              <w:jc w:val="center"/>
              <w:rPr>
                <w:lang w:val="en-US"/>
              </w:rPr>
            </w:pPr>
            <w:r w:rsidRPr="002535C6">
              <w:rPr>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63323039" w14:textId="77777777" w:rsidR="00592F12" w:rsidRPr="002535C6" w:rsidRDefault="00592F12" w:rsidP="006D10FE">
            <w:pPr>
              <w:ind w:firstLine="0"/>
              <w:jc w:val="center"/>
            </w:pPr>
            <w:r w:rsidRPr="002535C6">
              <w:t>Инцидент</w:t>
            </w:r>
          </w:p>
          <w:p w14:paraId="1770F465" w14:textId="77777777" w:rsidR="00592F12" w:rsidRPr="002535C6" w:rsidRDefault="00592F12" w:rsidP="006D10FE">
            <w:pPr>
              <w:ind w:firstLine="0"/>
              <w:jc w:val="center"/>
            </w:pPr>
            <w:r w:rsidRPr="002535C6">
              <w:t>(ИНЦ)</w:t>
            </w:r>
          </w:p>
        </w:tc>
        <w:tc>
          <w:tcPr>
            <w:tcW w:w="8085" w:type="dxa"/>
            <w:tcBorders>
              <w:top w:val="single" w:sz="4" w:space="0" w:color="auto"/>
              <w:left w:val="single" w:sz="4" w:space="0" w:color="auto"/>
              <w:bottom w:val="single" w:sz="4" w:space="0" w:color="auto"/>
              <w:right w:val="single" w:sz="4" w:space="0" w:color="auto"/>
            </w:tcBorders>
            <w:hideMark/>
          </w:tcPr>
          <w:p w14:paraId="635C7991" w14:textId="77777777" w:rsidR="00592F12" w:rsidRPr="002535C6" w:rsidRDefault="00592F12" w:rsidP="006D10FE">
            <w:pPr>
              <w:ind w:firstLine="0"/>
            </w:pPr>
            <w:r w:rsidRPr="002535C6">
              <w:t>Обращение, связанное с возникновением одного из следующих событий:</w:t>
            </w:r>
          </w:p>
          <w:p w14:paraId="6DB09653" w14:textId="77777777" w:rsidR="00592F12" w:rsidRPr="002535C6" w:rsidRDefault="00592F12" w:rsidP="006D10FE">
            <w:pPr>
              <w:pStyle w:val="a2"/>
              <w:numPr>
                <w:ilvl w:val="0"/>
                <w:numId w:val="55"/>
              </w:numPr>
              <w:tabs>
                <w:tab w:val="clear" w:pos="851"/>
                <w:tab w:val="left" w:pos="508"/>
              </w:tabs>
              <w:ind w:left="0" w:firstLine="0"/>
              <w:jc w:val="left"/>
              <w:rPr>
                <w:lang w:eastAsia="ru-RU"/>
              </w:rPr>
            </w:pPr>
            <w:r w:rsidRPr="002535C6">
              <w:rPr>
                <w:lang w:eastAsia="ru-RU"/>
              </w:rPr>
              <w:t>прекращение выполнения функции Системы, некорректное выполнение функции Системы, не позволяющее Заказчику/Функциональному Заказчику осуществить свои обязанности, предусмотренные федеральным законодательством;</w:t>
            </w:r>
          </w:p>
          <w:p w14:paraId="2A83E883" w14:textId="77777777" w:rsidR="00592F12" w:rsidRPr="002535C6" w:rsidRDefault="00592F12" w:rsidP="006D10FE">
            <w:pPr>
              <w:pStyle w:val="a2"/>
              <w:numPr>
                <w:ilvl w:val="0"/>
                <w:numId w:val="55"/>
              </w:numPr>
              <w:tabs>
                <w:tab w:val="clear" w:pos="851"/>
                <w:tab w:val="left" w:pos="508"/>
              </w:tabs>
              <w:ind w:left="0" w:firstLine="0"/>
              <w:jc w:val="left"/>
              <w:rPr>
                <w:lang w:eastAsia="ru-RU"/>
              </w:rPr>
            </w:pPr>
            <w:r w:rsidRPr="002535C6">
              <w:rPr>
                <w:lang w:eastAsia="ru-RU"/>
              </w:rPr>
              <w:t>несоответствие функции Системы положениям Документации либо несоответствие функции Системы требованиям федерального законодательства;</w:t>
            </w:r>
          </w:p>
          <w:p w14:paraId="217BB4E5" w14:textId="77777777" w:rsidR="00592F12" w:rsidRPr="002535C6" w:rsidRDefault="00592F12" w:rsidP="006D10FE">
            <w:pPr>
              <w:pStyle w:val="a2"/>
              <w:numPr>
                <w:ilvl w:val="0"/>
                <w:numId w:val="55"/>
              </w:numPr>
              <w:tabs>
                <w:tab w:val="clear" w:pos="851"/>
                <w:tab w:val="left" w:pos="508"/>
              </w:tabs>
              <w:ind w:left="0" w:firstLine="0"/>
              <w:jc w:val="left"/>
            </w:pPr>
            <w:r w:rsidRPr="002535C6">
              <w:rPr>
                <w:lang w:eastAsia="ru-RU"/>
              </w:rPr>
              <w:t xml:space="preserve">необходимость разработки дополнительного инструмента для корректировки данных в базе данных </w:t>
            </w:r>
            <w:r w:rsidRPr="002535C6">
              <w:t>Функционального заказчика</w:t>
            </w:r>
            <w:r w:rsidRPr="002535C6">
              <w:rPr>
                <w:lang w:eastAsia="ru-RU"/>
              </w:rPr>
              <w:t xml:space="preserve">, при условии отсутствия штатных методов корректировки данных в функциональности Системы или, если необходимость корректировки данных возникла после обновления Системы на переданный Исполнителем </w:t>
            </w:r>
            <w:proofErr w:type="spellStart"/>
            <w:r w:rsidRPr="002535C6">
              <w:rPr>
                <w:lang w:eastAsia="ru-RU"/>
              </w:rPr>
              <w:t>патч</w:t>
            </w:r>
            <w:proofErr w:type="spellEnd"/>
            <w:r w:rsidRPr="002535C6">
              <w:rPr>
                <w:lang w:eastAsia="ru-RU"/>
              </w:rPr>
              <w:t>/версию Системы.</w:t>
            </w:r>
          </w:p>
        </w:tc>
      </w:tr>
      <w:tr w:rsidR="00592F12" w:rsidRPr="002535C6" w14:paraId="6A1EE005" w14:textId="77777777" w:rsidTr="005E7719">
        <w:trPr>
          <w:trHeight w:val="142"/>
        </w:trPr>
        <w:tc>
          <w:tcPr>
            <w:tcW w:w="0" w:type="auto"/>
            <w:tcBorders>
              <w:top w:val="single" w:sz="4" w:space="0" w:color="auto"/>
              <w:left w:val="single" w:sz="4" w:space="0" w:color="auto"/>
              <w:bottom w:val="single" w:sz="4" w:space="0" w:color="auto"/>
              <w:right w:val="single" w:sz="4" w:space="0" w:color="auto"/>
            </w:tcBorders>
          </w:tcPr>
          <w:p w14:paraId="62FEF573" w14:textId="77777777" w:rsidR="00592F12" w:rsidRPr="002535C6" w:rsidRDefault="00592F12" w:rsidP="006D10FE">
            <w:pPr>
              <w:ind w:firstLine="0"/>
              <w:jc w:val="center"/>
              <w:rPr>
                <w:lang w:val="en-US"/>
              </w:rPr>
            </w:pPr>
            <w:r w:rsidRPr="002535C6">
              <w:rPr>
                <w:lang w:val="en-US"/>
              </w:rPr>
              <w:t>3</w:t>
            </w:r>
          </w:p>
        </w:tc>
        <w:tc>
          <w:tcPr>
            <w:tcW w:w="0" w:type="auto"/>
            <w:tcBorders>
              <w:top w:val="single" w:sz="4" w:space="0" w:color="auto"/>
              <w:left w:val="single" w:sz="4" w:space="0" w:color="auto"/>
              <w:bottom w:val="single" w:sz="4" w:space="0" w:color="auto"/>
              <w:right w:val="single" w:sz="4" w:space="0" w:color="auto"/>
            </w:tcBorders>
          </w:tcPr>
          <w:p w14:paraId="6A1B3569" w14:textId="77777777" w:rsidR="00592F12" w:rsidRPr="002535C6" w:rsidRDefault="00592F12" w:rsidP="006D10FE">
            <w:pPr>
              <w:ind w:firstLine="0"/>
              <w:jc w:val="center"/>
            </w:pPr>
            <w:r w:rsidRPr="002535C6">
              <w:t>Запрос на обслуживание</w:t>
            </w:r>
          </w:p>
          <w:p w14:paraId="30DCE7EB" w14:textId="77777777" w:rsidR="00592F12" w:rsidRPr="002535C6" w:rsidRDefault="00592F12" w:rsidP="006D10FE">
            <w:pPr>
              <w:ind w:firstLine="0"/>
              <w:jc w:val="center"/>
            </w:pPr>
            <w:r w:rsidRPr="002535C6">
              <w:t>(</w:t>
            </w:r>
            <w:proofErr w:type="spellStart"/>
            <w:r w:rsidRPr="002535C6">
              <w:t>ЗнО</w:t>
            </w:r>
            <w:proofErr w:type="spellEnd"/>
            <w:r w:rsidRPr="002535C6">
              <w:t>)</w:t>
            </w:r>
          </w:p>
        </w:tc>
        <w:tc>
          <w:tcPr>
            <w:tcW w:w="8085" w:type="dxa"/>
            <w:tcBorders>
              <w:top w:val="single" w:sz="4" w:space="0" w:color="auto"/>
              <w:left w:val="single" w:sz="4" w:space="0" w:color="auto"/>
              <w:bottom w:val="single" w:sz="4" w:space="0" w:color="auto"/>
              <w:right w:val="single" w:sz="4" w:space="0" w:color="auto"/>
            </w:tcBorders>
          </w:tcPr>
          <w:p w14:paraId="25B9F5FE" w14:textId="77777777" w:rsidR="00592F12" w:rsidRPr="002535C6" w:rsidRDefault="00592F12" w:rsidP="006D10FE">
            <w:pPr>
              <w:ind w:firstLine="0"/>
            </w:pPr>
            <w:r w:rsidRPr="002535C6">
              <w:t>Обращение, связанное с запросом на оказание определенных видов услуг, предоставления информации, Документации Системы или других данных.</w:t>
            </w:r>
          </w:p>
        </w:tc>
      </w:tr>
      <w:tr w:rsidR="00592F12" w:rsidRPr="002535C6" w14:paraId="203C3CB4" w14:textId="77777777" w:rsidTr="005E7719">
        <w:trPr>
          <w:trHeight w:val="142"/>
        </w:trPr>
        <w:tc>
          <w:tcPr>
            <w:tcW w:w="0" w:type="auto"/>
            <w:tcBorders>
              <w:top w:val="single" w:sz="4" w:space="0" w:color="auto"/>
              <w:left w:val="single" w:sz="4" w:space="0" w:color="auto"/>
              <w:bottom w:val="single" w:sz="4" w:space="0" w:color="auto"/>
              <w:right w:val="single" w:sz="4" w:space="0" w:color="auto"/>
            </w:tcBorders>
          </w:tcPr>
          <w:p w14:paraId="3D851C59" w14:textId="77777777" w:rsidR="00592F12" w:rsidRPr="002535C6" w:rsidRDefault="00592F12" w:rsidP="006D10FE">
            <w:pPr>
              <w:ind w:firstLine="0"/>
              <w:jc w:val="center"/>
              <w:rPr>
                <w:lang w:val="en-US"/>
              </w:rPr>
            </w:pPr>
            <w:r w:rsidRPr="002535C6">
              <w:rPr>
                <w:lang w:val="en-US"/>
              </w:rPr>
              <w:t>4</w:t>
            </w:r>
          </w:p>
        </w:tc>
        <w:tc>
          <w:tcPr>
            <w:tcW w:w="0" w:type="auto"/>
            <w:tcBorders>
              <w:top w:val="single" w:sz="4" w:space="0" w:color="auto"/>
              <w:left w:val="single" w:sz="4" w:space="0" w:color="auto"/>
              <w:bottom w:val="single" w:sz="4" w:space="0" w:color="auto"/>
              <w:right w:val="single" w:sz="4" w:space="0" w:color="auto"/>
            </w:tcBorders>
          </w:tcPr>
          <w:p w14:paraId="369D57D3" w14:textId="77777777" w:rsidR="00592F12" w:rsidRPr="002535C6" w:rsidRDefault="00592F12" w:rsidP="006D10FE">
            <w:pPr>
              <w:ind w:firstLine="0"/>
              <w:jc w:val="center"/>
            </w:pPr>
            <w:r w:rsidRPr="002535C6">
              <w:t>Запрос на доработку</w:t>
            </w:r>
          </w:p>
          <w:p w14:paraId="4D3F1D28" w14:textId="77777777" w:rsidR="00592F12" w:rsidRPr="002535C6" w:rsidRDefault="00592F12" w:rsidP="006D10FE">
            <w:pPr>
              <w:ind w:firstLine="0"/>
              <w:jc w:val="center"/>
            </w:pPr>
            <w:r w:rsidRPr="002535C6">
              <w:t>(</w:t>
            </w:r>
            <w:proofErr w:type="spellStart"/>
            <w:r w:rsidRPr="002535C6">
              <w:t>ЗнД</w:t>
            </w:r>
            <w:proofErr w:type="spellEnd"/>
            <w:r w:rsidRPr="002535C6">
              <w:t>)</w:t>
            </w:r>
          </w:p>
        </w:tc>
        <w:tc>
          <w:tcPr>
            <w:tcW w:w="8085" w:type="dxa"/>
            <w:tcBorders>
              <w:top w:val="single" w:sz="4" w:space="0" w:color="auto"/>
              <w:left w:val="single" w:sz="4" w:space="0" w:color="auto"/>
              <w:bottom w:val="single" w:sz="4" w:space="0" w:color="auto"/>
              <w:right w:val="single" w:sz="4" w:space="0" w:color="auto"/>
            </w:tcBorders>
          </w:tcPr>
          <w:p w14:paraId="094E69C4" w14:textId="2944A03E" w:rsidR="00592F12" w:rsidRPr="002535C6" w:rsidRDefault="00592F12" w:rsidP="006D10FE">
            <w:pPr>
              <w:ind w:firstLine="0"/>
            </w:pPr>
            <w:r w:rsidRPr="002535C6">
              <w:t xml:space="preserve">Обращение, связанное с необходимостью проведения анализа требований Заказчика/Функционального заказчика, направленных на изменение существующей и/или разработки новой функциональности Системы, в том числе связанных с изменениями федерального законодательства и/или регионального законодательства, а также предоставление заключения об условиях реализации принятых Исполнителем </w:t>
            </w:r>
            <w:r w:rsidR="000168DC" w:rsidRPr="002535C6">
              <w:t>изменений</w:t>
            </w:r>
            <w:r w:rsidRPr="002535C6">
              <w:t xml:space="preserve">. </w:t>
            </w:r>
          </w:p>
        </w:tc>
      </w:tr>
      <w:tr w:rsidR="00592F12" w:rsidRPr="002535C6" w14:paraId="6706CBF8" w14:textId="77777777" w:rsidTr="005E7719">
        <w:trPr>
          <w:trHeight w:val="142"/>
        </w:trPr>
        <w:tc>
          <w:tcPr>
            <w:tcW w:w="0" w:type="auto"/>
            <w:tcBorders>
              <w:top w:val="single" w:sz="4" w:space="0" w:color="auto"/>
              <w:left w:val="single" w:sz="4" w:space="0" w:color="auto"/>
              <w:bottom w:val="single" w:sz="4" w:space="0" w:color="auto"/>
              <w:right w:val="single" w:sz="4" w:space="0" w:color="auto"/>
            </w:tcBorders>
          </w:tcPr>
          <w:p w14:paraId="41F17738" w14:textId="77777777" w:rsidR="00592F12" w:rsidRPr="002535C6" w:rsidRDefault="00592F12" w:rsidP="006D10FE">
            <w:pPr>
              <w:ind w:firstLine="0"/>
              <w:jc w:val="center"/>
            </w:pPr>
            <w:r w:rsidRPr="002535C6">
              <w:t>5</w:t>
            </w:r>
          </w:p>
        </w:tc>
        <w:tc>
          <w:tcPr>
            <w:tcW w:w="0" w:type="auto"/>
            <w:tcBorders>
              <w:top w:val="single" w:sz="4" w:space="0" w:color="auto"/>
              <w:left w:val="single" w:sz="4" w:space="0" w:color="auto"/>
              <w:bottom w:val="single" w:sz="4" w:space="0" w:color="auto"/>
              <w:right w:val="single" w:sz="4" w:space="0" w:color="auto"/>
            </w:tcBorders>
          </w:tcPr>
          <w:p w14:paraId="6777712A" w14:textId="77777777" w:rsidR="00592F12" w:rsidRPr="002535C6" w:rsidRDefault="00592F12" w:rsidP="006D10FE">
            <w:pPr>
              <w:ind w:firstLine="0"/>
              <w:jc w:val="center"/>
            </w:pPr>
            <w:r w:rsidRPr="002535C6">
              <w:t>Запрос на изменение</w:t>
            </w:r>
          </w:p>
          <w:p w14:paraId="6C3D3F95" w14:textId="77777777" w:rsidR="00592F12" w:rsidRPr="002535C6" w:rsidRDefault="00592F12" w:rsidP="006D10FE">
            <w:pPr>
              <w:ind w:firstLine="0"/>
              <w:jc w:val="center"/>
            </w:pPr>
            <w:r w:rsidRPr="002535C6">
              <w:t>(</w:t>
            </w:r>
            <w:proofErr w:type="spellStart"/>
            <w:r w:rsidRPr="002535C6">
              <w:t>ЗнИ</w:t>
            </w:r>
            <w:proofErr w:type="spellEnd"/>
            <w:r w:rsidRPr="002535C6">
              <w:t>)</w:t>
            </w:r>
          </w:p>
        </w:tc>
        <w:tc>
          <w:tcPr>
            <w:tcW w:w="8085" w:type="dxa"/>
            <w:tcBorders>
              <w:top w:val="single" w:sz="4" w:space="0" w:color="auto"/>
              <w:left w:val="single" w:sz="4" w:space="0" w:color="auto"/>
              <w:bottom w:val="single" w:sz="4" w:space="0" w:color="auto"/>
              <w:right w:val="single" w:sz="4" w:space="0" w:color="auto"/>
            </w:tcBorders>
          </w:tcPr>
          <w:p w14:paraId="04BD237B" w14:textId="77777777" w:rsidR="00592F12" w:rsidRPr="002535C6" w:rsidRDefault="00592F12" w:rsidP="006D10FE">
            <w:pPr>
              <w:ind w:firstLine="0"/>
            </w:pPr>
            <w:r w:rsidRPr="002535C6">
              <w:rPr>
                <w:rFonts w:eastAsia="Arial Unicode MS"/>
                <w:bCs/>
                <w:lang w:bidi="en-US"/>
              </w:rPr>
              <w:t>Регистрация осуществляется только Исполнителем при определении необходимости внесения изменений в Систему, инструкции, регламенты или Документацию Системы, а также в отдельных случаях, связанных с необходимостью устранения инцидентов.</w:t>
            </w:r>
          </w:p>
        </w:tc>
      </w:tr>
    </w:tbl>
    <w:p w14:paraId="0ACBE255" w14:textId="77777777" w:rsidR="00592F12" w:rsidRPr="002535C6" w:rsidRDefault="00592F12" w:rsidP="00592F12">
      <w:pPr>
        <w:tabs>
          <w:tab w:val="left" w:pos="0"/>
        </w:tabs>
        <w:spacing w:line="380" w:lineRule="atLeast"/>
      </w:pPr>
    </w:p>
    <w:p w14:paraId="4AB6864F" w14:textId="77777777" w:rsidR="00592F12" w:rsidRPr="002535C6" w:rsidRDefault="00592F12" w:rsidP="00592F12">
      <w:pPr>
        <w:tabs>
          <w:tab w:val="left" w:pos="0"/>
        </w:tabs>
        <w:spacing w:line="380" w:lineRule="atLeast"/>
      </w:pPr>
    </w:p>
    <w:p w14:paraId="574B5DB7" w14:textId="77777777" w:rsidR="00592F12" w:rsidRPr="002535C6" w:rsidRDefault="00592F12" w:rsidP="00592F12">
      <w:pPr>
        <w:tabs>
          <w:tab w:val="left" w:pos="0"/>
        </w:tabs>
        <w:spacing w:line="380" w:lineRule="atLeast"/>
        <w:sectPr w:rsidR="00592F12" w:rsidRPr="002535C6" w:rsidSect="00235275">
          <w:headerReference w:type="default" r:id="rId14"/>
          <w:pgSz w:w="11909" w:h="16838"/>
          <w:pgMar w:top="1134" w:right="567" w:bottom="1134" w:left="1134" w:header="567" w:footer="567" w:gutter="0"/>
          <w:cols w:space="720"/>
          <w:noEndnote/>
          <w:titlePg/>
          <w:docGrid w:linePitch="360"/>
        </w:sectPr>
      </w:pPr>
    </w:p>
    <w:p w14:paraId="0157073B" w14:textId="288E82DA" w:rsidR="00592F12" w:rsidRPr="002535C6" w:rsidRDefault="00592F12" w:rsidP="00592F12">
      <w:pPr>
        <w:pStyle w:val="37"/>
        <w:spacing w:before="0" w:after="0" w:line="240" w:lineRule="auto"/>
        <w:ind w:left="0" w:firstLine="709"/>
        <w:jc w:val="both"/>
        <w:outlineLvl w:val="9"/>
        <w:rPr>
          <w:sz w:val="24"/>
          <w:szCs w:val="24"/>
        </w:rPr>
      </w:pPr>
      <w:r w:rsidRPr="002535C6">
        <w:rPr>
          <w:sz w:val="24"/>
          <w:szCs w:val="24"/>
        </w:rPr>
        <w:t xml:space="preserve">Таблица 2 - Приоритеты </w:t>
      </w:r>
      <w:r w:rsidR="00EC56AA" w:rsidRPr="002535C6">
        <w:rPr>
          <w:sz w:val="24"/>
          <w:szCs w:val="24"/>
        </w:rPr>
        <w:t>обращений</w:t>
      </w:r>
      <w:r w:rsidRPr="002535C6">
        <w:rPr>
          <w:sz w:val="24"/>
          <w:szCs w:val="24"/>
        </w:rPr>
        <w:t xml:space="preserve"> и их применение относительно категорий </w:t>
      </w:r>
      <w:r w:rsidR="00EC56AA" w:rsidRPr="002535C6">
        <w:rPr>
          <w:sz w:val="24"/>
          <w:szCs w:val="24"/>
        </w:rPr>
        <w:t>обращений</w:t>
      </w:r>
    </w:p>
    <w:p w14:paraId="02BD1C6F" w14:textId="77777777" w:rsidR="00592F12" w:rsidRPr="002535C6" w:rsidRDefault="00592F12" w:rsidP="00592F12">
      <w:pPr>
        <w:pStyle w:val="37"/>
        <w:spacing w:before="0" w:after="0" w:line="240" w:lineRule="auto"/>
        <w:ind w:left="0" w:firstLine="709"/>
        <w:jc w:val="right"/>
        <w:outlineLvl w:val="9"/>
        <w:rPr>
          <w:b w:val="0"/>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6"/>
        <w:gridCol w:w="857"/>
        <w:gridCol w:w="926"/>
        <w:gridCol w:w="959"/>
        <w:gridCol w:w="944"/>
        <w:gridCol w:w="839"/>
        <w:gridCol w:w="1145"/>
        <w:gridCol w:w="1134"/>
        <w:gridCol w:w="1134"/>
        <w:gridCol w:w="851"/>
        <w:gridCol w:w="850"/>
        <w:gridCol w:w="993"/>
        <w:gridCol w:w="850"/>
        <w:gridCol w:w="851"/>
      </w:tblGrid>
      <w:tr w:rsidR="00592F12" w:rsidRPr="002535C6" w14:paraId="38B017F0" w14:textId="77777777" w:rsidTr="007E6F48">
        <w:trPr>
          <w:trHeight w:val="571"/>
        </w:trPr>
        <w:tc>
          <w:tcPr>
            <w:tcW w:w="2376" w:type="dxa"/>
            <w:vMerge w:val="restart"/>
            <w:shd w:val="clear" w:color="auto" w:fill="FFFFFF"/>
            <w:tcMar>
              <w:top w:w="0" w:type="dxa"/>
              <w:left w:w="108" w:type="dxa"/>
              <w:bottom w:w="0" w:type="dxa"/>
              <w:right w:w="108" w:type="dxa"/>
            </w:tcMar>
            <w:vAlign w:val="center"/>
            <w:hideMark/>
          </w:tcPr>
          <w:p w14:paraId="2BF87211" w14:textId="77777777" w:rsidR="00592F12" w:rsidRPr="002535C6" w:rsidRDefault="00592F12" w:rsidP="00966E49">
            <w:pPr>
              <w:ind w:firstLine="0"/>
              <w:jc w:val="center"/>
            </w:pPr>
            <w:r w:rsidRPr="002535C6">
              <w:t>Приоритет</w:t>
            </w:r>
          </w:p>
        </w:tc>
        <w:tc>
          <w:tcPr>
            <w:tcW w:w="12333" w:type="dxa"/>
            <w:gridSpan w:val="13"/>
            <w:shd w:val="clear" w:color="auto" w:fill="FFFFFF"/>
            <w:vAlign w:val="center"/>
          </w:tcPr>
          <w:p w14:paraId="753CCDCD" w14:textId="7E3EB344" w:rsidR="00592F12" w:rsidRPr="002535C6" w:rsidRDefault="00592F12" w:rsidP="00966E49">
            <w:pPr>
              <w:ind w:firstLine="0"/>
              <w:jc w:val="center"/>
            </w:pPr>
            <w:r w:rsidRPr="002535C6">
              <w:t xml:space="preserve">Категория </w:t>
            </w:r>
            <w:r w:rsidR="00893194" w:rsidRPr="002535C6">
              <w:t>обращения</w:t>
            </w:r>
            <w:r w:rsidRPr="002535C6">
              <w:t>, срок предоставления решения в рабочих днях</w:t>
            </w:r>
          </w:p>
        </w:tc>
      </w:tr>
      <w:tr w:rsidR="00592F12" w:rsidRPr="002535C6" w14:paraId="077A5E63" w14:textId="77777777" w:rsidTr="007E6F48">
        <w:trPr>
          <w:trHeight w:val="892"/>
        </w:trPr>
        <w:tc>
          <w:tcPr>
            <w:tcW w:w="2376" w:type="dxa"/>
            <w:vMerge/>
            <w:shd w:val="clear" w:color="auto" w:fill="FFFFFF"/>
            <w:vAlign w:val="center"/>
            <w:hideMark/>
          </w:tcPr>
          <w:p w14:paraId="569327FB" w14:textId="77777777" w:rsidR="00592F12" w:rsidRPr="002535C6" w:rsidRDefault="00592F12" w:rsidP="00966E49">
            <w:pPr>
              <w:ind w:firstLine="0"/>
              <w:jc w:val="center"/>
            </w:pPr>
          </w:p>
        </w:tc>
        <w:tc>
          <w:tcPr>
            <w:tcW w:w="2742" w:type="dxa"/>
            <w:gridSpan w:val="3"/>
            <w:vMerge w:val="restart"/>
            <w:shd w:val="clear" w:color="auto" w:fill="FFFFFF"/>
            <w:tcMar>
              <w:top w:w="0" w:type="dxa"/>
              <w:left w:w="108" w:type="dxa"/>
              <w:bottom w:w="0" w:type="dxa"/>
              <w:right w:w="108" w:type="dxa"/>
            </w:tcMar>
            <w:vAlign w:val="center"/>
            <w:hideMark/>
          </w:tcPr>
          <w:p w14:paraId="6671A132" w14:textId="77777777" w:rsidR="00592F12" w:rsidRPr="002535C6" w:rsidRDefault="00592F12" w:rsidP="00966E49">
            <w:pPr>
              <w:ind w:firstLine="0"/>
              <w:jc w:val="center"/>
            </w:pPr>
            <w:r w:rsidRPr="002535C6">
              <w:t>Инцидент</w:t>
            </w:r>
          </w:p>
          <w:p w14:paraId="3041F347" w14:textId="77777777" w:rsidR="00592F12" w:rsidRPr="002535C6" w:rsidRDefault="00592F12" w:rsidP="00966E49">
            <w:pPr>
              <w:ind w:firstLine="0"/>
              <w:jc w:val="center"/>
            </w:pPr>
            <w:r w:rsidRPr="002535C6">
              <w:t>(ИНЦ)</w:t>
            </w:r>
          </w:p>
        </w:tc>
        <w:tc>
          <w:tcPr>
            <w:tcW w:w="1783" w:type="dxa"/>
            <w:gridSpan w:val="2"/>
            <w:vMerge w:val="restart"/>
            <w:shd w:val="clear" w:color="auto" w:fill="FFFFFF"/>
            <w:tcMar>
              <w:top w:w="0" w:type="dxa"/>
              <w:left w:w="108" w:type="dxa"/>
              <w:bottom w:w="0" w:type="dxa"/>
              <w:right w:w="108" w:type="dxa"/>
            </w:tcMar>
            <w:vAlign w:val="center"/>
            <w:hideMark/>
          </w:tcPr>
          <w:p w14:paraId="6D1EA4C9" w14:textId="77777777" w:rsidR="00592F12" w:rsidRPr="002535C6" w:rsidRDefault="00592F12" w:rsidP="00966E49">
            <w:pPr>
              <w:ind w:firstLine="0"/>
              <w:jc w:val="center"/>
            </w:pPr>
            <w:r w:rsidRPr="002535C6">
              <w:t>Запрос на консультацию</w:t>
            </w:r>
          </w:p>
          <w:p w14:paraId="4BA4A37D" w14:textId="77777777" w:rsidR="00592F12" w:rsidRPr="002535C6" w:rsidRDefault="00592F12" w:rsidP="00966E49">
            <w:pPr>
              <w:ind w:firstLine="0"/>
              <w:jc w:val="center"/>
            </w:pPr>
            <w:r w:rsidRPr="002535C6">
              <w:t>(</w:t>
            </w:r>
            <w:proofErr w:type="spellStart"/>
            <w:r w:rsidRPr="002535C6">
              <w:t>ЗнК</w:t>
            </w:r>
            <w:proofErr w:type="spellEnd"/>
            <w:r w:rsidRPr="002535C6">
              <w:t>)</w:t>
            </w:r>
          </w:p>
        </w:tc>
        <w:tc>
          <w:tcPr>
            <w:tcW w:w="3413" w:type="dxa"/>
            <w:gridSpan w:val="3"/>
            <w:shd w:val="clear" w:color="auto" w:fill="FFFFFF"/>
            <w:tcMar>
              <w:top w:w="0" w:type="dxa"/>
              <w:left w:w="108" w:type="dxa"/>
              <w:bottom w:w="0" w:type="dxa"/>
              <w:right w:w="108" w:type="dxa"/>
            </w:tcMar>
            <w:vAlign w:val="center"/>
            <w:hideMark/>
          </w:tcPr>
          <w:p w14:paraId="0620BE9E" w14:textId="77777777" w:rsidR="00592F12" w:rsidRPr="002535C6" w:rsidRDefault="00592F12" w:rsidP="00966E49">
            <w:pPr>
              <w:ind w:firstLine="0"/>
              <w:jc w:val="center"/>
            </w:pPr>
            <w:r w:rsidRPr="002535C6">
              <w:t>Запрос на обслуживание</w:t>
            </w:r>
          </w:p>
          <w:p w14:paraId="313D5C76" w14:textId="77777777" w:rsidR="00592F12" w:rsidRPr="002535C6" w:rsidRDefault="00592F12" w:rsidP="00966E49">
            <w:pPr>
              <w:ind w:firstLine="0"/>
              <w:jc w:val="center"/>
            </w:pPr>
            <w:r w:rsidRPr="002535C6">
              <w:t>(</w:t>
            </w:r>
            <w:proofErr w:type="spellStart"/>
            <w:r w:rsidRPr="002535C6">
              <w:t>ЗнО</w:t>
            </w:r>
            <w:proofErr w:type="spellEnd"/>
            <w:r w:rsidRPr="002535C6">
              <w:t>)</w:t>
            </w:r>
          </w:p>
        </w:tc>
        <w:tc>
          <w:tcPr>
            <w:tcW w:w="1701" w:type="dxa"/>
            <w:gridSpan w:val="2"/>
            <w:vMerge w:val="restart"/>
            <w:shd w:val="clear" w:color="auto" w:fill="FFFFFF"/>
            <w:tcMar>
              <w:top w:w="0" w:type="dxa"/>
              <w:left w:w="108" w:type="dxa"/>
              <w:bottom w:w="0" w:type="dxa"/>
              <w:right w:w="108" w:type="dxa"/>
            </w:tcMar>
            <w:vAlign w:val="center"/>
            <w:hideMark/>
          </w:tcPr>
          <w:p w14:paraId="1A10E307" w14:textId="77777777" w:rsidR="00592F12" w:rsidRPr="002535C6" w:rsidRDefault="00592F12" w:rsidP="00966E49">
            <w:pPr>
              <w:ind w:firstLine="0"/>
              <w:jc w:val="center"/>
            </w:pPr>
            <w:r w:rsidRPr="002535C6">
              <w:t>Запрос на доработку</w:t>
            </w:r>
          </w:p>
          <w:p w14:paraId="14E233F3" w14:textId="77777777" w:rsidR="00592F12" w:rsidRPr="002535C6" w:rsidRDefault="00592F12" w:rsidP="00966E49">
            <w:pPr>
              <w:ind w:firstLine="0"/>
              <w:jc w:val="center"/>
            </w:pPr>
            <w:r w:rsidRPr="002535C6">
              <w:t>(</w:t>
            </w:r>
            <w:proofErr w:type="spellStart"/>
            <w:r w:rsidRPr="002535C6">
              <w:t>ЗнД</w:t>
            </w:r>
            <w:proofErr w:type="spellEnd"/>
            <w:r w:rsidRPr="002535C6">
              <w:t>)</w:t>
            </w:r>
          </w:p>
        </w:tc>
        <w:tc>
          <w:tcPr>
            <w:tcW w:w="2694" w:type="dxa"/>
            <w:gridSpan w:val="3"/>
            <w:vMerge w:val="restart"/>
            <w:shd w:val="clear" w:color="auto" w:fill="FFFFFF"/>
            <w:tcMar>
              <w:top w:w="0" w:type="dxa"/>
              <w:left w:w="108" w:type="dxa"/>
              <w:bottom w:w="0" w:type="dxa"/>
              <w:right w:w="108" w:type="dxa"/>
            </w:tcMar>
            <w:vAlign w:val="center"/>
            <w:hideMark/>
          </w:tcPr>
          <w:p w14:paraId="44EFB1CA" w14:textId="77777777" w:rsidR="00592F12" w:rsidRPr="002535C6" w:rsidRDefault="00592F12" w:rsidP="00966E49">
            <w:pPr>
              <w:ind w:firstLine="0"/>
              <w:jc w:val="center"/>
            </w:pPr>
            <w:r w:rsidRPr="002535C6">
              <w:t>Запрос на изменение</w:t>
            </w:r>
          </w:p>
          <w:p w14:paraId="3A847B48" w14:textId="77777777" w:rsidR="00592F12" w:rsidRPr="002535C6" w:rsidRDefault="00592F12" w:rsidP="00966E49">
            <w:pPr>
              <w:ind w:firstLine="0"/>
              <w:jc w:val="center"/>
            </w:pPr>
            <w:r w:rsidRPr="002535C6">
              <w:t>(</w:t>
            </w:r>
            <w:proofErr w:type="spellStart"/>
            <w:r w:rsidRPr="002535C6">
              <w:t>ЗнИ</w:t>
            </w:r>
            <w:proofErr w:type="spellEnd"/>
            <w:r w:rsidRPr="002535C6">
              <w:t>)</w:t>
            </w:r>
          </w:p>
        </w:tc>
      </w:tr>
      <w:tr w:rsidR="00592F12" w:rsidRPr="002535C6" w14:paraId="5335D2F9" w14:textId="77777777" w:rsidTr="007E6F48">
        <w:trPr>
          <w:trHeight w:val="471"/>
        </w:trPr>
        <w:tc>
          <w:tcPr>
            <w:tcW w:w="2376" w:type="dxa"/>
            <w:vMerge/>
            <w:shd w:val="clear" w:color="auto" w:fill="FFFFFF"/>
            <w:vAlign w:val="center"/>
          </w:tcPr>
          <w:p w14:paraId="7C83BEA6" w14:textId="77777777" w:rsidR="00592F12" w:rsidRPr="002535C6" w:rsidRDefault="00592F12" w:rsidP="00966E49">
            <w:pPr>
              <w:ind w:firstLine="0"/>
              <w:jc w:val="center"/>
            </w:pPr>
          </w:p>
        </w:tc>
        <w:tc>
          <w:tcPr>
            <w:tcW w:w="2742" w:type="dxa"/>
            <w:gridSpan w:val="3"/>
            <w:vMerge/>
            <w:shd w:val="clear" w:color="auto" w:fill="FFFFFF"/>
            <w:tcMar>
              <w:top w:w="0" w:type="dxa"/>
              <w:left w:w="108" w:type="dxa"/>
              <w:bottom w:w="0" w:type="dxa"/>
              <w:right w:w="108" w:type="dxa"/>
            </w:tcMar>
            <w:vAlign w:val="center"/>
          </w:tcPr>
          <w:p w14:paraId="6535D978" w14:textId="77777777" w:rsidR="00592F12" w:rsidRPr="002535C6" w:rsidRDefault="00592F12" w:rsidP="00966E49">
            <w:pPr>
              <w:ind w:firstLine="0"/>
              <w:jc w:val="center"/>
            </w:pPr>
          </w:p>
        </w:tc>
        <w:tc>
          <w:tcPr>
            <w:tcW w:w="1783" w:type="dxa"/>
            <w:gridSpan w:val="2"/>
            <w:vMerge/>
            <w:shd w:val="clear" w:color="auto" w:fill="FFFFFF"/>
            <w:tcMar>
              <w:top w:w="0" w:type="dxa"/>
              <w:left w:w="108" w:type="dxa"/>
              <w:bottom w:w="0" w:type="dxa"/>
              <w:right w:w="108" w:type="dxa"/>
            </w:tcMar>
            <w:vAlign w:val="center"/>
          </w:tcPr>
          <w:p w14:paraId="5DE4B179" w14:textId="77777777" w:rsidR="00592F12" w:rsidRPr="002535C6" w:rsidRDefault="00592F12" w:rsidP="00966E49">
            <w:pPr>
              <w:ind w:firstLine="0"/>
              <w:jc w:val="center"/>
            </w:pPr>
          </w:p>
        </w:tc>
        <w:tc>
          <w:tcPr>
            <w:tcW w:w="2279" w:type="dxa"/>
            <w:gridSpan w:val="2"/>
            <w:shd w:val="clear" w:color="auto" w:fill="FFFFFF"/>
            <w:tcMar>
              <w:top w:w="0" w:type="dxa"/>
              <w:left w:w="108" w:type="dxa"/>
              <w:bottom w:w="0" w:type="dxa"/>
              <w:right w:w="108" w:type="dxa"/>
            </w:tcMar>
            <w:vAlign w:val="center"/>
          </w:tcPr>
          <w:p w14:paraId="297969D7" w14:textId="77777777" w:rsidR="00592F12" w:rsidRPr="002535C6" w:rsidRDefault="00592F12" w:rsidP="00966E49">
            <w:pPr>
              <w:ind w:firstLine="0"/>
              <w:jc w:val="center"/>
            </w:pPr>
            <w:r w:rsidRPr="002535C6">
              <w:t>типовой</w:t>
            </w:r>
          </w:p>
        </w:tc>
        <w:tc>
          <w:tcPr>
            <w:tcW w:w="1134" w:type="dxa"/>
            <w:shd w:val="clear" w:color="auto" w:fill="FFFFFF"/>
            <w:vAlign w:val="center"/>
          </w:tcPr>
          <w:p w14:paraId="31DE32C0" w14:textId="77777777" w:rsidR="00592F12" w:rsidRPr="002535C6" w:rsidRDefault="00592F12" w:rsidP="00966E49">
            <w:pPr>
              <w:ind w:firstLine="0"/>
              <w:jc w:val="center"/>
            </w:pPr>
            <w:r w:rsidRPr="002535C6">
              <w:t>нетиповой</w:t>
            </w:r>
          </w:p>
        </w:tc>
        <w:tc>
          <w:tcPr>
            <w:tcW w:w="1701" w:type="dxa"/>
            <w:gridSpan w:val="2"/>
            <w:vMerge/>
            <w:shd w:val="clear" w:color="auto" w:fill="FFFFFF"/>
            <w:tcMar>
              <w:top w:w="0" w:type="dxa"/>
              <w:left w:w="108" w:type="dxa"/>
              <w:bottom w:w="0" w:type="dxa"/>
              <w:right w:w="108" w:type="dxa"/>
            </w:tcMar>
            <w:vAlign w:val="center"/>
          </w:tcPr>
          <w:p w14:paraId="344DBAD4" w14:textId="77777777" w:rsidR="00592F12" w:rsidRPr="002535C6" w:rsidRDefault="00592F12" w:rsidP="00966E49">
            <w:pPr>
              <w:ind w:firstLine="0"/>
              <w:jc w:val="center"/>
            </w:pPr>
          </w:p>
        </w:tc>
        <w:tc>
          <w:tcPr>
            <w:tcW w:w="2694" w:type="dxa"/>
            <w:gridSpan w:val="3"/>
            <w:vMerge/>
            <w:shd w:val="clear" w:color="auto" w:fill="FFFFFF"/>
            <w:tcMar>
              <w:top w:w="0" w:type="dxa"/>
              <w:left w:w="108" w:type="dxa"/>
              <w:bottom w:w="0" w:type="dxa"/>
              <w:right w:w="108" w:type="dxa"/>
            </w:tcMar>
            <w:vAlign w:val="center"/>
          </w:tcPr>
          <w:p w14:paraId="25053102" w14:textId="77777777" w:rsidR="00592F12" w:rsidRPr="002535C6" w:rsidRDefault="00592F12" w:rsidP="00966E49">
            <w:pPr>
              <w:ind w:firstLine="0"/>
              <w:jc w:val="center"/>
            </w:pPr>
          </w:p>
        </w:tc>
      </w:tr>
      <w:tr w:rsidR="001157AA" w:rsidRPr="002535C6" w14:paraId="2C8E6AAD" w14:textId="77777777" w:rsidTr="00CA4821">
        <w:trPr>
          <w:cantSplit/>
          <w:trHeight w:val="268"/>
        </w:trPr>
        <w:tc>
          <w:tcPr>
            <w:tcW w:w="2376" w:type="dxa"/>
            <w:shd w:val="clear" w:color="auto" w:fill="FFFFFF"/>
            <w:noWrap/>
            <w:tcMar>
              <w:top w:w="0" w:type="dxa"/>
              <w:left w:w="108" w:type="dxa"/>
              <w:bottom w:w="0" w:type="dxa"/>
              <w:right w:w="108" w:type="dxa"/>
            </w:tcMar>
            <w:vAlign w:val="center"/>
          </w:tcPr>
          <w:p w14:paraId="52EB6B9B" w14:textId="77777777" w:rsidR="00CA4821" w:rsidRPr="002535C6" w:rsidRDefault="00CA4821" w:rsidP="00966E49">
            <w:pPr>
              <w:ind w:firstLine="0"/>
              <w:jc w:val="center"/>
            </w:pPr>
            <w:r w:rsidRPr="002535C6">
              <w:t>Пункт/подпункт ТЗ</w:t>
            </w:r>
          </w:p>
        </w:tc>
        <w:tc>
          <w:tcPr>
            <w:tcW w:w="857" w:type="dxa"/>
            <w:shd w:val="clear" w:color="auto" w:fill="FFFFFF"/>
            <w:noWrap/>
            <w:tcMar>
              <w:top w:w="0" w:type="dxa"/>
              <w:left w:w="108" w:type="dxa"/>
              <w:bottom w:w="0" w:type="dxa"/>
              <w:right w:w="108" w:type="dxa"/>
            </w:tcMar>
            <w:vAlign w:val="center"/>
          </w:tcPr>
          <w:p w14:paraId="2C8BE849" w14:textId="77777777" w:rsidR="00CA4821" w:rsidRPr="002535C6" w:rsidRDefault="00CA4821" w:rsidP="00966E49">
            <w:pPr>
              <w:ind w:firstLine="0"/>
              <w:jc w:val="center"/>
            </w:pPr>
            <w:r w:rsidRPr="002535C6">
              <w:t>4.4.5/12</w:t>
            </w:r>
          </w:p>
        </w:tc>
        <w:tc>
          <w:tcPr>
            <w:tcW w:w="926" w:type="dxa"/>
            <w:shd w:val="clear" w:color="auto" w:fill="FFFFFF"/>
            <w:vAlign w:val="center"/>
          </w:tcPr>
          <w:p w14:paraId="0E5AFD3B" w14:textId="77777777" w:rsidR="00CA4821" w:rsidRPr="002535C6" w:rsidRDefault="00CA4821" w:rsidP="00966E49">
            <w:pPr>
              <w:ind w:firstLine="0"/>
              <w:jc w:val="center"/>
            </w:pPr>
            <w:r w:rsidRPr="002535C6">
              <w:t>4.4.8/11</w:t>
            </w:r>
          </w:p>
        </w:tc>
        <w:tc>
          <w:tcPr>
            <w:tcW w:w="959" w:type="dxa"/>
            <w:shd w:val="clear" w:color="auto" w:fill="FFFFFF"/>
            <w:vAlign w:val="center"/>
          </w:tcPr>
          <w:p w14:paraId="53B18990" w14:textId="77777777" w:rsidR="00CA4821" w:rsidRPr="002535C6" w:rsidRDefault="00CA4821" w:rsidP="00966E49">
            <w:pPr>
              <w:ind w:firstLine="0"/>
              <w:jc w:val="center"/>
            </w:pPr>
            <w:r w:rsidRPr="002535C6">
              <w:t>4.4.18/2</w:t>
            </w:r>
          </w:p>
        </w:tc>
        <w:tc>
          <w:tcPr>
            <w:tcW w:w="944" w:type="dxa"/>
            <w:shd w:val="clear" w:color="auto" w:fill="FFFFFF"/>
            <w:noWrap/>
            <w:tcMar>
              <w:top w:w="0" w:type="dxa"/>
              <w:left w:w="108" w:type="dxa"/>
              <w:bottom w:w="0" w:type="dxa"/>
              <w:right w:w="108" w:type="dxa"/>
            </w:tcMar>
            <w:vAlign w:val="center"/>
          </w:tcPr>
          <w:p w14:paraId="5CF73DF1" w14:textId="77777777" w:rsidR="00CA4821" w:rsidRPr="002535C6" w:rsidRDefault="00CA4821" w:rsidP="00966E49">
            <w:pPr>
              <w:ind w:firstLine="0"/>
              <w:jc w:val="center"/>
            </w:pPr>
            <w:r w:rsidRPr="002535C6">
              <w:t>4.4.3/8</w:t>
            </w:r>
          </w:p>
        </w:tc>
        <w:tc>
          <w:tcPr>
            <w:tcW w:w="839" w:type="dxa"/>
            <w:shd w:val="clear" w:color="auto" w:fill="FFFFFF"/>
            <w:vAlign w:val="center"/>
          </w:tcPr>
          <w:p w14:paraId="14101E38" w14:textId="77777777" w:rsidR="00CA4821" w:rsidRPr="002535C6" w:rsidRDefault="00CA4821" w:rsidP="00966E49">
            <w:pPr>
              <w:ind w:firstLine="0"/>
              <w:jc w:val="center"/>
            </w:pPr>
            <w:r w:rsidRPr="002535C6">
              <w:t>4.4.4/13</w:t>
            </w:r>
          </w:p>
        </w:tc>
        <w:tc>
          <w:tcPr>
            <w:tcW w:w="1145" w:type="dxa"/>
            <w:shd w:val="clear" w:color="auto" w:fill="FFFFFF"/>
            <w:noWrap/>
            <w:tcMar>
              <w:top w:w="0" w:type="dxa"/>
              <w:left w:w="108" w:type="dxa"/>
              <w:bottom w:w="0" w:type="dxa"/>
              <w:right w:w="108" w:type="dxa"/>
            </w:tcMar>
            <w:vAlign w:val="center"/>
          </w:tcPr>
          <w:p w14:paraId="496411C0" w14:textId="77220352" w:rsidR="00CA4821" w:rsidRPr="002535C6" w:rsidRDefault="00CA4821" w:rsidP="0065477C">
            <w:pPr>
              <w:ind w:firstLine="0"/>
              <w:jc w:val="center"/>
            </w:pPr>
            <w:r w:rsidRPr="002535C6">
              <w:t>4.4.9/</w:t>
            </w:r>
            <w:r w:rsidR="0065477C" w:rsidRPr="002535C6">
              <w:t>10</w:t>
            </w:r>
          </w:p>
        </w:tc>
        <w:tc>
          <w:tcPr>
            <w:tcW w:w="1134" w:type="dxa"/>
            <w:shd w:val="clear" w:color="auto" w:fill="FFFFFF"/>
            <w:vAlign w:val="center"/>
          </w:tcPr>
          <w:p w14:paraId="5692E7AC" w14:textId="6EE65048" w:rsidR="00CA4821" w:rsidRPr="002535C6" w:rsidRDefault="00CA4821" w:rsidP="0065477C">
            <w:pPr>
              <w:ind w:firstLine="0"/>
              <w:jc w:val="center"/>
            </w:pPr>
            <w:r w:rsidRPr="002535C6">
              <w:t>4.4.10/</w:t>
            </w:r>
            <w:r w:rsidR="0065477C" w:rsidRPr="002535C6">
              <w:t>10</w:t>
            </w:r>
          </w:p>
        </w:tc>
        <w:tc>
          <w:tcPr>
            <w:tcW w:w="1134" w:type="dxa"/>
            <w:shd w:val="clear" w:color="auto" w:fill="FFFFFF"/>
            <w:vAlign w:val="center"/>
          </w:tcPr>
          <w:p w14:paraId="5CCE96A3" w14:textId="77777777" w:rsidR="00CA4821" w:rsidRPr="002535C6" w:rsidRDefault="00CA4821" w:rsidP="00966E49">
            <w:pPr>
              <w:ind w:firstLine="0"/>
              <w:jc w:val="center"/>
            </w:pPr>
            <w:r w:rsidRPr="002535C6">
              <w:t>4.4.6/11</w:t>
            </w:r>
          </w:p>
        </w:tc>
        <w:tc>
          <w:tcPr>
            <w:tcW w:w="851" w:type="dxa"/>
            <w:shd w:val="clear" w:color="auto" w:fill="FFFFFF"/>
            <w:noWrap/>
            <w:tcMar>
              <w:top w:w="0" w:type="dxa"/>
              <w:left w:w="108" w:type="dxa"/>
              <w:bottom w:w="0" w:type="dxa"/>
              <w:right w:w="108" w:type="dxa"/>
            </w:tcMar>
            <w:vAlign w:val="center"/>
          </w:tcPr>
          <w:p w14:paraId="7C75CD4B" w14:textId="77777777" w:rsidR="00CA4821" w:rsidRPr="002535C6" w:rsidRDefault="00CA4821" w:rsidP="00966E49">
            <w:pPr>
              <w:ind w:firstLine="0"/>
              <w:jc w:val="center"/>
            </w:pPr>
            <w:r w:rsidRPr="002535C6">
              <w:t>4.4.7/9</w:t>
            </w:r>
          </w:p>
        </w:tc>
        <w:tc>
          <w:tcPr>
            <w:tcW w:w="850" w:type="dxa"/>
            <w:shd w:val="clear" w:color="auto" w:fill="FFFFFF"/>
            <w:vAlign w:val="center"/>
          </w:tcPr>
          <w:p w14:paraId="4E51AD88" w14:textId="77777777" w:rsidR="00CA4821" w:rsidRPr="002535C6" w:rsidRDefault="00CA4821" w:rsidP="00966E49">
            <w:pPr>
              <w:ind w:firstLine="0"/>
              <w:jc w:val="center"/>
            </w:pPr>
            <w:r w:rsidRPr="002535C6">
              <w:t>4.4.7/10</w:t>
            </w:r>
          </w:p>
        </w:tc>
        <w:tc>
          <w:tcPr>
            <w:tcW w:w="993" w:type="dxa"/>
            <w:shd w:val="clear" w:color="auto" w:fill="FFFFFF"/>
            <w:noWrap/>
            <w:tcMar>
              <w:top w:w="0" w:type="dxa"/>
              <w:left w:w="108" w:type="dxa"/>
              <w:bottom w:w="0" w:type="dxa"/>
              <w:right w:w="108" w:type="dxa"/>
            </w:tcMar>
            <w:vAlign w:val="center"/>
          </w:tcPr>
          <w:p w14:paraId="2E7B1AD7" w14:textId="77777777" w:rsidR="00CA4821" w:rsidRPr="002535C6" w:rsidRDefault="00CA4821" w:rsidP="00966E49">
            <w:pPr>
              <w:ind w:firstLine="0"/>
              <w:jc w:val="center"/>
            </w:pPr>
            <w:r w:rsidRPr="002535C6">
              <w:t>4.4.11/16</w:t>
            </w:r>
          </w:p>
        </w:tc>
        <w:tc>
          <w:tcPr>
            <w:tcW w:w="850" w:type="dxa"/>
            <w:shd w:val="clear" w:color="auto" w:fill="FFFFFF"/>
            <w:vAlign w:val="center"/>
          </w:tcPr>
          <w:p w14:paraId="43C17B2E" w14:textId="77777777" w:rsidR="00CA4821" w:rsidRPr="002535C6" w:rsidRDefault="00CA4821" w:rsidP="00966E49">
            <w:pPr>
              <w:ind w:firstLine="0"/>
              <w:jc w:val="center"/>
            </w:pPr>
            <w:r w:rsidRPr="002535C6">
              <w:t>4.4.12/3</w:t>
            </w:r>
          </w:p>
        </w:tc>
        <w:tc>
          <w:tcPr>
            <w:tcW w:w="851" w:type="dxa"/>
            <w:shd w:val="clear" w:color="auto" w:fill="FFFFFF"/>
            <w:vAlign w:val="center"/>
          </w:tcPr>
          <w:p w14:paraId="709F5BB7" w14:textId="77777777" w:rsidR="00CA4821" w:rsidRPr="002535C6" w:rsidRDefault="00CA4821" w:rsidP="00966E49">
            <w:pPr>
              <w:ind w:firstLine="0"/>
              <w:jc w:val="center"/>
            </w:pPr>
            <w:r w:rsidRPr="002535C6">
              <w:t>4.4.13/3</w:t>
            </w:r>
          </w:p>
        </w:tc>
      </w:tr>
      <w:tr w:rsidR="001157AA" w:rsidRPr="002535C6" w14:paraId="2983D5CB" w14:textId="77777777" w:rsidTr="00CA4821">
        <w:trPr>
          <w:trHeight w:val="480"/>
        </w:trPr>
        <w:tc>
          <w:tcPr>
            <w:tcW w:w="2376" w:type="dxa"/>
            <w:shd w:val="clear" w:color="auto" w:fill="FFFFFF"/>
            <w:noWrap/>
            <w:tcMar>
              <w:top w:w="0" w:type="dxa"/>
              <w:left w:w="108" w:type="dxa"/>
              <w:bottom w:w="0" w:type="dxa"/>
              <w:right w:w="108" w:type="dxa"/>
            </w:tcMar>
            <w:vAlign w:val="center"/>
            <w:hideMark/>
          </w:tcPr>
          <w:p w14:paraId="6E9F379A" w14:textId="77777777" w:rsidR="00CA4821" w:rsidRPr="002535C6" w:rsidRDefault="00CA4821" w:rsidP="00966E49">
            <w:pPr>
              <w:ind w:firstLine="0"/>
              <w:jc w:val="center"/>
            </w:pPr>
            <w:r w:rsidRPr="002535C6">
              <w:t>1 – блокирующий (наивысший)</w:t>
            </w:r>
          </w:p>
        </w:tc>
        <w:tc>
          <w:tcPr>
            <w:tcW w:w="857" w:type="dxa"/>
            <w:shd w:val="clear" w:color="auto" w:fill="FFFFFF"/>
            <w:noWrap/>
            <w:tcMar>
              <w:top w:w="0" w:type="dxa"/>
              <w:left w:w="108" w:type="dxa"/>
              <w:bottom w:w="0" w:type="dxa"/>
              <w:right w:w="108" w:type="dxa"/>
            </w:tcMar>
            <w:vAlign w:val="center"/>
            <w:hideMark/>
          </w:tcPr>
          <w:p w14:paraId="6D24F718" w14:textId="77777777" w:rsidR="00CA4821" w:rsidRPr="002535C6" w:rsidRDefault="00CA4821" w:rsidP="00966E49">
            <w:pPr>
              <w:ind w:firstLine="0"/>
              <w:jc w:val="center"/>
            </w:pPr>
            <w:r w:rsidRPr="002535C6">
              <w:t>1</w:t>
            </w:r>
          </w:p>
        </w:tc>
        <w:tc>
          <w:tcPr>
            <w:tcW w:w="926" w:type="dxa"/>
            <w:shd w:val="clear" w:color="auto" w:fill="FFFFFF"/>
            <w:vAlign w:val="center"/>
          </w:tcPr>
          <w:p w14:paraId="3E284024" w14:textId="14A2BECA" w:rsidR="00CA4821" w:rsidRPr="002535C6" w:rsidRDefault="0065477C" w:rsidP="00966E49">
            <w:pPr>
              <w:ind w:firstLine="0"/>
              <w:jc w:val="center"/>
            </w:pPr>
            <w:r w:rsidRPr="002535C6">
              <w:t>2</w:t>
            </w:r>
          </w:p>
        </w:tc>
        <w:tc>
          <w:tcPr>
            <w:tcW w:w="959" w:type="dxa"/>
            <w:shd w:val="clear" w:color="auto" w:fill="FFFFFF"/>
            <w:vAlign w:val="center"/>
          </w:tcPr>
          <w:p w14:paraId="293178A0" w14:textId="0BAD3902" w:rsidR="00CA4821" w:rsidRPr="002535C6" w:rsidRDefault="00CA4821" w:rsidP="00966E49">
            <w:pPr>
              <w:ind w:firstLine="0"/>
              <w:jc w:val="center"/>
            </w:pPr>
            <w:r w:rsidRPr="002535C6">
              <w:t>1</w:t>
            </w:r>
          </w:p>
        </w:tc>
        <w:tc>
          <w:tcPr>
            <w:tcW w:w="944" w:type="dxa"/>
            <w:shd w:val="clear" w:color="auto" w:fill="FFFFFF"/>
            <w:noWrap/>
            <w:tcMar>
              <w:top w:w="0" w:type="dxa"/>
              <w:left w:w="108" w:type="dxa"/>
              <w:bottom w:w="0" w:type="dxa"/>
              <w:right w:w="108" w:type="dxa"/>
            </w:tcMar>
            <w:vAlign w:val="center"/>
            <w:hideMark/>
          </w:tcPr>
          <w:p w14:paraId="69ED59E7" w14:textId="77777777" w:rsidR="00CA4821" w:rsidRPr="002535C6" w:rsidRDefault="00CA4821" w:rsidP="00966E49">
            <w:pPr>
              <w:ind w:firstLine="0"/>
              <w:jc w:val="center"/>
            </w:pPr>
            <w:r w:rsidRPr="002535C6">
              <w:t>-</w:t>
            </w:r>
          </w:p>
        </w:tc>
        <w:tc>
          <w:tcPr>
            <w:tcW w:w="839" w:type="dxa"/>
            <w:shd w:val="clear" w:color="auto" w:fill="FFFFFF"/>
            <w:vAlign w:val="center"/>
          </w:tcPr>
          <w:p w14:paraId="519EF392" w14:textId="77777777" w:rsidR="00CA4821" w:rsidRPr="002535C6" w:rsidRDefault="00CA4821" w:rsidP="00966E49">
            <w:pPr>
              <w:ind w:firstLine="0"/>
              <w:jc w:val="center"/>
            </w:pPr>
            <w:r w:rsidRPr="002535C6">
              <w:t>-</w:t>
            </w:r>
          </w:p>
        </w:tc>
        <w:tc>
          <w:tcPr>
            <w:tcW w:w="1145" w:type="dxa"/>
            <w:shd w:val="clear" w:color="auto" w:fill="FFFFFF"/>
            <w:noWrap/>
            <w:tcMar>
              <w:top w:w="0" w:type="dxa"/>
              <w:left w:w="108" w:type="dxa"/>
              <w:bottom w:w="0" w:type="dxa"/>
              <w:right w:w="108" w:type="dxa"/>
            </w:tcMar>
            <w:vAlign w:val="center"/>
            <w:hideMark/>
          </w:tcPr>
          <w:p w14:paraId="59F2FD28" w14:textId="77777777" w:rsidR="00CA4821" w:rsidRPr="002535C6" w:rsidRDefault="00CA4821" w:rsidP="00966E49">
            <w:pPr>
              <w:ind w:firstLine="0"/>
              <w:jc w:val="center"/>
            </w:pPr>
            <w:r w:rsidRPr="002535C6">
              <w:t>-</w:t>
            </w:r>
          </w:p>
        </w:tc>
        <w:tc>
          <w:tcPr>
            <w:tcW w:w="1134" w:type="dxa"/>
            <w:shd w:val="clear" w:color="auto" w:fill="FFFFFF"/>
            <w:vAlign w:val="center"/>
          </w:tcPr>
          <w:p w14:paraId="068F146D" w14:textId="520572DD" w:rsidR="00CA4821" w:rsidRPr="002535C6" w:rsidRDefault="00CA4821">
            <w:pPr>
              <w:ind w:firstLine="0"/>
              <w:jc w:val="center"/>
            </w:pPr>
            <w:r w:rsidRPr="002535C6">
              <w:t>-</w:t>
            </w:r>
          </w:p>
        </w:tc>
        <w:tc>
          <w:tcPr>
            <w:tcW w:w="1134" w:type="dxa"/>
            <w:shd w:val="clear" w:color="auto" w:fill="FFFFFF"/>
            <w:vAlign w:val="center"/>
          </w:tcPr>
          <w:p w14:paraId="3A0F5039" w14:textId="77777777" w:rsidR="00CA4821" w:rsidRPr="002535C6" w:rsidRDefault="00CA4821" w:rsidP="00966E49">
            <w:pPr>
              <w:ind w:firstLine="0"/>
              <w:jc w:val="center"/>
            </w:pPr>
            <w:r w:rsidRPr="002535C6">
              <w:t>-</w:t>
            </w:r>
          </w:p>
        </w:tc>
        <w:tc>
          <w:tcPr>
            <w:tcW w:w="851" w:type="dxa"/>
            <w:shd w:val="clear" w:color="auto" w:fill="FFFFFF"/>
            <w:noWrap/>
            <w:tcMar>
              <w:top w:w="0" w:type="dxa"/>
              <w:left w:w="108" w:type="dxa"/>
              <w:bottom w:w="0" w:type="dxa"/>
              <w:right w:w="108" w:type="dxa"/>
            </w:tcMar>
            <w:vAlign w:val="center"/>
            <w:hideMark/>
          </w:tcPr>
          <w:p w14:paraId="78855E24" w14:textId="77777777" w:rsidR="00CA4821" w:rsidRPr="002535C6" w:rsidRDefault="00CA4821" w:rsidP="00966E49">
            <w:pPr>
              <w:ind w:firstLine="0"/>
              <w:jc w:val="center"/>
            </w:pPr>
            <w:r w:rsidRPr="002535C6">
              <w:t>-</w:t>
            </w:r>
          </w:p>
        </w:tc>
        <w:tc>
          <w:tcPr>
            <w:tcW w:w="850" w:type="dxa"/>
            <w:shd w:val="clear" w:color="auto" w:fill="FFFFFF"/>
            <w:vAlign w:val="center"/>
          </w:tcPr>
          <w:p w14:paraId="2F797733" w14:textId="77777777" w:rsidR="00CA4821" w:rsidRPr="002535C6" w:rsidRDefault="00CA4821" w:rsidP="00966E49">
            <w:pPr>
              <w:ind w:firstLine="0"/>
              <w:jc w:val="center"/>
            </w:pPr>
            <w:r w:rsidRPr="002535C6">
              <w:t>-</w:t>
            </w:r>
          </w:p>
        </w:tc>
        <w:tc>
          <w:tcPr>
            <w:tcW w:w="993" w:type="dxa"/>
            <w:shd w:val="clear" w:color="auto" w:fill="FFFFFF"/>
            <w:noWrap/>
            <w:tcMar>
              <w:top w:w="0" w:type="dxa"/>
              <w:left w:w="108" w:type="dxa"/>
              <w:bottom w:w="0" w:type="dxa"/>
              <w:right w:w="108" w:type="dxa"/>
            </w:tcMar>
            <w:vAlign w:val="center"/>
            <w:hideMark/>
          </w:tcPr>
          <w:p w14:paraId="61DEBD90" w14:textId="77777777" w:rsidR="00CA4821" w:rsidRPr="002535C6" w:rsidRDefault="00CA4821" w:rsidP="00966E49">
            <w:pPr>
              <w:ind w:firstLine="0"/>
              <w:jc w:val="center"/>
            </w:pPr>
            <w:r w:rsidRPr="002535C6">
              <w:t>3</w:t>
            </w:r>
          </w:p>
        </w:tc>
        <w:tc>
          <w:tcPr>
            <w:tcW w:w="850" w:type="dxa"/>
            <w:shd w:val="clear" w:color="auto" w:fill="FFFFFF"/>
            <w:vAlign w:val="center"/>
          </w:tcPr>
          <w:p w14:paraId="391B1594" w14:textId="77777777" w:rsidR="00CA4821" w:rsidRPr="002535C6" w:rsidRDefault="00CA4821" w:rsidP="00966E49">
            <w:pPr>
              <w:ind w:firstLine="0"/>
              <w:jc w:val="center"/>
            </w:pPr>
            <w:r w:rsidRPr="002535C6">
              <w:t>-</w:t>
            </w:r>
          </w:p>
        </w:tc>
        <w:tc>
          <w:tcPr>
            <w:tcW w:w="851" w:type="dxa"/>
            <w:shd w:val="clear" w:color="auto" w:fill="FFFFFF"/>
            <w:vAlign w:val="center"/>
          </w:tcPr>
          <w:p w14:paraId="5F17A78E" w14:textId="77777777" w:rsidR="00CA4821" w:rsidRPr="002535C6" w:rsidRDefault="00CA4821" w:rsidP="00966E49">
            <w:pPr>
              <w:ind w:firstLine="0"/>
              <w:jc w:val="center"/>
            </w:pPr>
            <w:r w:rsidRPr="002535C6">
              <w:t>-</w:t>
            </w:r>
          </w:p>
        </w:tc>
      </w:tr>
      <w:tr w:rsidR="001157AA" w:rsidRPr="002535C6" w14:paraId="5C6AFC04" w14:textId="77777777" w:rsidTr="00CA4821">
        <w:trPr>
          <w:trHeight w:val="460"/>
        </w:trPr>
        <w:tc>
          <w:tcPr>
            <w:tcW w:w="2376" w:type="dxa"/>
            <w:shd w:val="clear" w:color="auto" w:fill="FFFFFF"/>
            <w:noWrap/>
            <w:tcMar>
              <w:top w:w="0" w:type="dxa"/>
              <w:left w:w="108" w:type="dxa"/>
              <w:bottom w:w="0" w:type="dxa"/>
              <w:right w:w="108" w:type="dxa"/>
            </w:tcMar>
            <w:vAlign w:val="center"/>
            <w:hideMark/>
          </w:tcPr>
          <w:p w14:paraId="41AD931B" w14:textId="77777777" w:rsidR="00CA4821" w:rsidRPr="002535C6" w:rsidRDefault="00CA4821" w:rsidP="00966E49">
            <w:pPr>
              <w:ind w:firstLine="0"/>
              <w:jc w:val="center"/>
            </w:pPr>
            <w:r w:rsidRPr="002535C6">
              <w:t>2 – значительный (высокий)</w:t>
            </w:r>
          </w:p>
        </w:tc>
        <w:tc>
          <w:tcPr>
            <w:tcW w:w="857" w:type="dxa"/>
            <w:shd w:val="clear" w:color="auto" w:fill="FFFFFF"/>
            <w:noWrap/>
            <w:tcMar>
              <w:top w:w="0" w:type="dxa"/>
              <w:left w:w="108" w:type="dxa"/>
              <w:bottom w:w="0" w:type="dxa"/>
              <w:right w:w="108" w:type="dxa"/>
            </w:tcMar>
            <w:vAlign w:val="center"/>
            <w:hideMark/>
          </w:tcPr>
          <w:p w14:paraId="3AF13BCA" w14:textId="77777777" w:rsidR="00CA4821" w:rsidRPr="002535C6" w:rsidRDefault="00CA4821" w:rsidP="00966E49">
            <w:pPr>
              <w:ind w:firstLine="0"/>
              <w:jc w:val="center"/>
            </w:pPr>
            <w:r w:rsidRPr="002535C6">
              <w:t>3</w:t>
            </w:r>
          </w:p>
        </w:tc>
        <w:tc>
          <w:tcPr>
            <w:tcW w:w="926" w:type="dxa"/>
            <w:shd w:val="clear" w:color="auto" w:fill="FFFFFF"/>
            <w:vAlign w:val="center"/>
          </w:tcPr>
          <w:p w14:paraId="538F8B13" w14:textId="77777777" w:rsidR="00CA4821" w:rsidRPr="002535C6" w:rsidRDefault="00CA4821" w:rsidP="00966E49">
            <w:pPr>
              <w:ind w:firstLine="0"/>
              <w:jc w:val="center"/>
            </w:pPr>
            <w:r w:rsidRPr="002535C6">
              <w:t>3</w:t>
            </w:r>
          </w:p>
        </w:tc>
        <w:tc>
          <w:tcPr>
            <w:tcW w:w="959" w:type="dxa"/>
            <w:shd w:val="clear" w:color="auto" w:fill="FFFFFF"/>
            <w:vAlign w:val="center"/>
          </w:tcPr>
          <w:p w14:paraId="44D737D0" w14:textId="77777777" w:rsidR="00CA4821" w:rsidRPr="002535C6" w:rsidRDefault="00CA4821" w:rsidP="00966E49">
            <w:pPr>
              <w:ind w:firstLine="0"/>
              <w:jc w:val="center"/>
            </w:pPr>
            <w:r w:rsidRPr="002535C6">
              <w:t>-</w:t>
            </w:r>
          </w:p>
        </w:tc>
        <w:tc>
          <w:tcPr>
            <w:tcW w:w="944" w:type="dxa"/>
            <w:shd w:val="clear" w:color="auto" w:fill="FFFFFF"/>
            <w:noWrap/>
            <w:tcMar>
              <w:top w:w="0" w:type="dxa"/>
              <w:left w:w="108" w:type="dxa"/>
              <w:bottom w:w="0" w:type="dxa"/>
              <w:right w:w="108" w:type="dxa"/>
            </w:tcMar>
            <w:vAlign w:val="center"/>
            <w:hideMark/>
          </w:tcPr>
          <w:p w14:paraId="0F84ED39" w14:textId="77777777" w:rsidR="00CA4821" w:rsidRPr="002535C6" w:rsidRDefault="00CA4821" w:rsidP="00966E49">
            <w:pPr>
              <w:ind w:firstLine="0"/>
              <w:jc w:val="center"/>
            </w:pPr>
            <w:r w:rsidRPr="002535C6">
              <w:t>-</w:t>
            </w:r>
          </w:p>
        </w:tc>
        <w:tc>
          <w:tcPr>
            <w:tcW w:w="839" w:type="dxa"/>
            <w:shd w:val="clear" w:color="auto" w:fill="FFFFFF"/>
            <w:vAlign w:val="center"/>
          </w:tcPr>
          <w:p w14:paraId="798D6232" w14:textId="77777777" w:rsidR="00CA4821" w:rsidRPr="002535C6" w:rsidRDefault="00CA4821" w:rsidP="00966E49">
            <w:pPr>
              <w:ind w:firstLine="0"/>
              <w:jc w:val="center"/>
            </w:pPr>
            <w:r w:rsidRPr="002535C6">
              <w:t>-</w:t>
            </w:r>
          </w:p>
        </w:tc>
        <w:tc>
          <w:tcPr>
            <w:tcW w:w="1145" w:type="dxa"/>
            <w:shd w:val="clear" w:color="auto" w:fill="FFFFFF"/>
            <w:noWrap/>
            <w:tcMar>
              <w:top w:w="0" w:type="dxa"/>
              <w:left w:w="108" w:type="dxa"/>
              <w:bottom w:w="0" w:type="dxa"/>
              <w:right w:w="108" w:type="dxa"/>
            </w:tcMar>
            <w:vAlign w:val="center"/>
            <w:hideMark/>
          </w:tcPr>
          <w:p w14:paraId="3FFD04BC" w14:textId="77777777" w:rsidR="00CA4821" w:rsidRPr="002535C6" w:rsidRDefault="00CA4821" w:rsidP="00966E49">
            <w:pPr>
              <w:ind w:firstLine="0"/>
              <w:jc w:val="center"/>
            </w:pPr>
            <w:r w:rsidRPr="002535C6">
              <w:t>-</w:t>
            </w:r>
          </w:p>
        </w:tc>
        <w:tc>
          <w:tcPr>
            <w:tcW w:w="1134" w:type="dxa"/>
            <w:shd w:val="clear" w:color="auto" w:fill="FFFFFF"/>
            <w:vAlign w:val="center"/>
          </w:tcPr>
          <w:p w14:paraId="169E9533" w14:textId="5442CEA9" w:rsidR="00CA4821" w:rsidRPr="002535C6" w:rsidRDefault="00CA4821" w:rsidP="00FD3704">
            <w:pPr>
              <w:ind w:firstLine="0"/>
              <w:jc w:val="center"/>
            </w:pPr>
            <w:r w:rsidRPr="002535C6">
              <w:t>-</w:t>
            </w:r>
          </w:p>
        </w:tc>
        <w:tc>
          <w:tcPr>
            <w:tcW w:w="1134" w:type="dxa"/>
            <w:shd w:val="clear" w:color="auto" w:fill="FFFFFF"/>
            <w:vAlign w:val="center"/>
          </w:tcPr>
          <w:p w14:paraId="5CCE7A33" w14:textId="77777777" w:rsidR="00CA4821" w:rsidRPr="002535C6" w:rsidRDefault="00CA4821" w:rsidP="00966E49">
            <w:pPr>
              <w:ind w:firstLine="0"/>
              <w:jc w:val="center"/>
            </w:pPr>
            <w:r w:rsidRPr="002535C6">
              <w:t>-</w:t>
            </w:r>
          </w:p>
        </w:tc>
        <w:tc>
          <w:tcPr>
            <w:tcW w:w="851" w:type="dxa"/>
            <w:shd w:val="clear" w:color="auto" w:fill="FFFFFF"/>
            <w:noWrap/>
            <w:tcMar>
              <w:top w:w="0" w:type="dxa"/>
              <w:left w:w="108" w:type="dxa"/>
              <w:bottom w:w="0" w:type="dxa"/>
              <w:right w:w="108" w:type="dxa"/>
            </w:tcMar>
            <w:vAlign w:val="center"/>
            <w:hideMark/>
          </w:tcPr>
          <w:p w14:paraId="7832EAF6" w14:textId="77777777" w:rsidR="00CA4821" w:rsidRPr="002535C6" w:rsidRDefault="00CA4821" w:rsidP="00966E49">
            <w:pPr>
              <w:ind w:firstLine="0"/>
              <w:jc w:val="center"/>
            </w:pPr>
            <w:r w:rsidRPr="002535C6">
              <w:t>-</w:t>
            </w:r>
          </w:p>
        </w:tc>
        <w:tc>
          <w:tcPr>
            <w:tcW w:w="850" w:type="dxa"/>
            <w:shd w:val="clear" w:color="auto" w:fill="FFFFFF"/>
            <w:vAlign w:val="center"/>
          </w:tcPr>
          <w:p w14:paraId="546CE9E9" w14:textId="77777777" w:rsidR="00CA4821" w:rsidRPr="002535C6" w:rsidRDefault="00CA4821" w:rsidP="00966E49">
            <w:pPr>
              <w:ind w:firstLine="0"/>
              <w:jc w:val="center"/>
            </w:pPr>
            <w:r w:rsidRPr="002535C6">
              <w:t>-</w:t>
            </w:r>
          </w:p>
        </w:tc>
        <w:tc>
          <w:tcPr>
            <w:tcW w:w="993" w:type="dxa"/>
            <w:shd w:val="clear" w:color="auto" w:fill="FFFFFF"/>
            <w:noWrap/>
            <w:tcMar>
              <w:top w:w="0" w:type="dxa"/>
              <w:left w:w="108" w:type="dxa"/>
              <w:bottom w:w="0" w:type="dxa"/>
              <w:right w:w="108" w:type="dxa"/>
            </w:tcMar>
            <w:vAlign w:val="center"/>
            <w:hideMark/>
          </w:tcPr>
          <w:p w14:paraId="715663F0" w14:textId="77777777" w:rsidR="00CA4821" w:rsidRPr="002535C6" w:rsidRDefault="00CA4821" w:rsidP="00966E49">
            <w:pPr>
              <w:ind w:firstLine="0"/>
              <w:jc w:val="center"/>
            </w:pPr>
            <w:r w:rsidRPr="002535C6">
              <w:t>5</w:t>
            </w:r>
          </w:p>
        </w:tc>
        <w:tc>
          <w:tcPr>
            <w:tcW w:w="850" w:type="dxa"/>
            <w:shd w:val="clear" w:color="auto" w:fill="FFFFFF"/>
            <w:vAlign w:val="center"/>
          </w:tcPr>
          <w:p w14:paraId="1A44D54B" w14:textId="77777777" w:rsidR="00CA4821" w:rsidRPr="002535C6" w:rsidRDefault="00CA4821" w:rsidP="00966E49">
            <w:pPr>
              <w:ind w:firstLine="0"/>
              <w:jc w:val="center"/>
            </w:pPr>
            <w:r w:rsidRPr="002535C6">
              <w:t>-</w:t>
            </w:r>
          </w:p>
        </w:tc>
        <w:tc>
          <w:tcPr>
            <w:tcW w:w="851" w:type="dxa"/>
            <w:shd w:val="clear" w:color="auto" w:fill="FFFFFF"/>
            <w:vAlign w:val="center"/>
          </w:tcPr>
          <w:p w14:paraId="5DB74F53" w14:textId="77777777" w:rsidR="00CA4821" w:rsidRPr="002535C6" w:rsidRDefault="00CA4821" w:rsidP="00966E49">
            <w:pPr>
              <w:ind w:firstLine="0"/>
              <w:jc w:val="center"/>
            </w:pPr>
            <w:r w:rsidRPr="002535C6">
              <w:t>-</w:t>
            </w:r>
          </w:p>
        </w:tc>
      </w:tr>
      <w:tr w:rsidR="001157AA" w:rsidRPr="002535C6" w14:paraId="3D294431" w14:textId="77777777" w:rsidTr="00CA4821">
        <w:trPr>
          <w:trHeight w:val="454"/>
        </w:trPr>
        <w:tc>
          <w:tcPr>
            <w:tcW w:w="2376" w:type="dxa"/>
            <w:shd w:val="clear" w:color="auto" w:fill="FFFFFF"/>
            <w:noWrap/>
            <w:tcMar>
              <w:top w:w="0" w:type="dxa"/>
              <w:left w:w="108" w:type="dxa"/>
              <w:bottom w:w="0" w:type="dxa"/>
              <w:right w:w="108" w:type="dxa"/>
            </w:tcMar>
            <w:vAlign w:val="center"/>
            <w:hideMark/>
          </w:tcPr>
          <w:p w14:paraId="0F530FA1" w14:textId="77777777" w:rsidR="00CA4821" w:rsidRPr="002535C6" w:rsidRDefault="00CA4821" w:rsidP="00966E49">
            <w:pPr>
              <w:ind w:firstLine="0"/>
              <w:jc w:val="center"/>
            </w:pPr>
            <w:r w:rsidRPr="002535C6">
              <w:t>3 – незначительный (средний)</w:t>
            </w:r>
          </w:p>
        </w:tc>
        <w:tc>
          <w:tcPr>
            <w:tcW w:w="857" w:type="dxa"/>
            <w:shd w:val="clear" w:color="auto" w:fill="FFFFFF"/>
            <w:noWrap/>
            <w:tcMar>
              <w:top w:w="0" w:type="dxa"/>
              <w:left w:w="108" w:type="dxa"/>
              <w:bottom w:w="0" w:type="dxa"/>
              <w:right w:w="108" w:type="dxa"/>
            </w:tcMar>
            <w:vAlign w:val="center"/>
            <w:hideMark/>
          </w:tcPr>
          <w:p w14:paraId="008B55BB" w14:textId="77777777" w:rsidR="00CA4821" w:rsidRPr="002535C6" w:rsidRDefault="00CA4821" w:rsidP="00966E49">
            <w:pPr>
              <w:ind w:firstLine="0"/>
              <w:jc w:val="center"/>
            </w:pPr>
            <w:r w:rsidRPr="002535C6">
              <w:t>8</w:t>
            </w:r>
          </w:p>
        </w:tc>
        <w:tc>
          <w:tcPr>
            <w:tcW w:w="926" w:type="dxa"/>
            <w:shd w:val="clear" w:color="auto" w:fill="FFFFFF"/>
            <w:vAlign w:val="center"/>
          </w:tcPr>
          <w:p w14:paraId="7C6489EC" w14:textId="77777777" w:rsidR="00CA4821" w:rsidRPr="002535C6" w:rsidRDefault="00CA4821" w:rsidP="00966E49">
            <w:pPr>
              <w:ind w:firstLine="0"/>
              <w:jc w:val="center"/>
            </w:pPr>
            <w:r w:rsidRPr="002535C6">
              <w:t>-</w:t>
            </w:r>
          </w:p>
        </w:tc>
        <w:tc>
          <w:tcPr>
            <w:tcW w:w="959" w:type="dxa"/>
            <w:shd w:val="clear" w:color="auto" w:fill="FFFFFF"/>
            <w:vAlign w:val="center"/>
          </w:tcPr>
          <w:p w14:paraId="380C1C45" w14:textId="77777777" w:rsidR="00CA4821" w:rsidRPr="002535C6" w:rsidRDefault="00CA4821" w:rsidP="00966E49">
            <w:pPr>
              <w:ind w:firstLine="0"/>
              <w:jc w:val="center"/>
            </w:pPr>
            <w:r w:rsidRPr="002535C6">
              <w:t>-</w:t>
            </w:r>
          </w:p>
        </w:tc>
        <w:tc>
          <w:tcPr>
            <w:tcW w:w="944" w:type="dxa"/>
            <w:shd w:val="clear" w:color="auto" w:fill="FFFFFF"/>
            <w:noWrap/>
            <w:tcMar>
              <w:top w:w="0" w:type="dxa"/>
              <w:left w:w="108" w:type="dxa"/>
              <w:bottom w:w="0" w:type="dxa"/>
              <w:right w:w="108" w:type="dxa"/>
            </w:tcMar>
            <w:vAlign w:val="center"/>
          </w:tcPr>
          <w:p w14:paraId="43A559E9" w14:textId="77777777" w:rsidR="00CA4821" w:rsidRPr="002535C6" w:rsidRDefault="00CA4821" w:rsidP="00966E49">
            <w:pPr>
              <w:ind w:firstLine="0"/>
              <w:jc w:val="center"/>
            </w:pPr>
            <w:r w:rsidRPr="002535C6">
              <w:t>5</w:t>
            </w:r>
          </w:p>
        </w:tc>
        <w:tc>
          <w:tcPr>
            <w:tcW w:w="839" w:type="dxa"/>
            <w:shd w:val="clear" w:color="auto" w:fill="FFFFFF"/>
            <w:vAlign w:val="center"/>
          </w:tcPr>
          <w:p w14:paraId="39770720" w14:textId="77777777" w:rsidR="00CA4821" w:rsidRPr="002535C6" w:rsidRDefault="00CA4821" w:rsidP="00966E49">
            <w:pPr>
              <w:ind w:firstLine="0"/>
              <w:jc w:val="center"/>
            </w:pPr>
            <w:r w:rsidRPr="002535C6">
              <w:t>5</w:t>
            </w:r>
          </w:p>
        </w:tc>
        <w:tc>
          <w:tcPr>
            <w:tcW w:w="1145" w:type="dxa"/>
            <w:shd w:val="clear" w:color="auto" w:fill="FFFFFF"/>
            <w:noWrap/>
            <w:tcMar>
              <w:top w:w="0" w:type="dxa"/>
              <w:left w:w="108" w:type="dxa"/>
              <w:bottom w:w="0" w:type="dxa"/>
              <w:right w:w="108" w:type="dxa"/>
            </w:tcMar>
            <w:vAlign w:val="center"/>
            <w:hideMark/>
          </w:tcPr>
          <w:p w14:paraId="26593B68" w14:textId="77777777" w:rsidR="00CA4821" w:rsidRPr="002535C6" w:rsidRDefault="00CA4821" w:rsidP="00966E49">
            <w:pPr>
              <w:ind w:firstLine="0"/>
              <w:jc w:val="center"/>
            </w:pPr>
            <w:r w:rsidRPr="002535C6">
              <w:t>-</w:t>
            </w:r>
          </w:p>
        </w:tc>
        <w:tc>
          <w:tcPr>
            <w:tcW w:w="1134" w:type="dxa"/>
            <w:shd w:val="clear" w:color="auto" w:fill="FFFFFF"/>
            <w:vAlign w:val="center"/>
          </w:tcPr>
          <w:p w14:paraId="2A94D959" w14:textId="1A4E45FF" w:rsidR="00CA4821" w:rsidRPr="002535C6" w:rsidRDefault="00CA4821" w:rsidP="00FD3704">
            <w:pPr>
              <w:ind w:firstLine="0"/>
              <w:jc w:val="center"/>
            </w:pPr>
            <w:r w:rsidRPr="002535C6">
              <w:t>-</w:t>
            </w:r>
          </w:p>
        </w:tc>
        <w:tc>
          <w:tcPr>
            <w:tcW w:w="1134" w:type="dxa"/>
            <w:shd w:val="clear" w:color="auto" w:fill="FFFFFF"/>
            <w:vAlign w:val="center"/>
          </w:tcPr>
          <w:p w14:paraId="2B62E388" w14:textId="77777777" w:rsidR="00CA4821" w:rsidRPr="002535C6" w:rsidRDefault="00CA4821" w:rsidP="00966E49">
            <w:pPr>
              <w:ind w:firstLine="0"/>
              <w:jc w:val="center"/>
            </w:pPr>
            <w:r w:rsidRPr="002535C6">
              <w:t>3</w:t>
            </w:r>
          </w:p>
        </w:tc>
        <w:tc>
          <w:tcPr>
            <w:tcW w:w="851" w:type="dxa"/>
            <w:shd w:val="clear" w:color="auto" w:fill="FFFFFF"/>
            <w:noWrap/>
            <w:tcMar>
              <w:top w:w="0" w:type="dxa"/>
              <w:left w:w="108" w:type="dxa"/>
              <w:bottom w:w="0" w:type="dxa"/>
              <w:right w:w="108" w:type="dxa"/>
            </w:tcMar>
            <w:vAlign w:val="center"/>
            <w:hideMark/>
          </w:tcPr>
          <w:p w14:paraId="0BBF94BA" w14:textId="77777777" w:rsidR="00CA4821" w:rsidRPr="002535C6" w:rsidRDefault="00CA4821" w:rsidP="00966E49">
            <w:pPr>
              <w:ind w:firstLine="0"/>
              <w:jc w:val="center"/>
            </w:pPr>
            <w:r w:rsidRPr="002535C6">
              <w:t>-</w:t>
            </w:r>
          </w:p>
        </w:tc>
        <w:tc>
          <w:tcPr>
            <w:tcW w:w="850" w:type="dxa"/>
            <w:shd w:val="clear" w:color="auto" w:fill="FFFFFF"/>
            <w:vAlign w:val="center"/>
          </w:tcPr>
          <w:p w14:paraId="4FB95F83" w14:textId="77777777" w:rsidR="00CA4821" w:rsidRPr="002535C6" w:rsidRDefault="00CA4821" w:rsidP="00966E49">
            <w:pPr>
              <w:ind w:firstLine="0"/>
              <w:jc w:val="center"/>
            </w:pPr>
            <w:r w:rsidRPr="002535C6">
              <w:t>-</w:t>
            </w:r>
          </w:p>
        </w:tc>
        <w:tc>
          <w:tcPr>
            <w:tcW w:w="993" w:type="dxa"/>
            <w:shd w:val="clear" w:color="auto" w:fill="FFFFFF"/>
            <w:noWrap/>
            <w:tcMar>
              <w:top w:w="0" w:type="dxa"/>
              <w:left w:w="108" w:type="dxa"/>
              <w:bottom w:w="0" w:type="dxa"/>
              <w:right w:w="108" w:type="dxa"/>
            </w:tcMar>
            <w:vAlign w:val="center"/>
            <w:hideMark/>
          </w:tcPr>
          <w:p w14:paraId="15920A6C" w14:textId="77777777" w:rsidR="00CA4821" w:rsidRPr="002535C6" w:rsidRDefault="00CA4821" w:rsidP="00966E49">
            <w:pPr>
              <w:ind w:firstLine="0"/>
              <w:jc w:val="center"/>
            </w:pPr>
            <w:r w:rsidRPr="002535C6">
              <w:t>20</w:t>
            </w:r>
          </w:p>
        </w:tc>
        <w:tc>
          <w:tcPr>
            <w:tcW w:w="850" w:type="dxa"/>
            <w:shd w:val="clear" w:color="auto" w:fill="FFFFFF"/>
            <w:vAlign w:val="center"/>
          </w:tcPr>
          <w:p w14:paraId="1EA67EF1" w14:textId="77777777" w:rsidR="00CA4821" w:rsidRPr="002535C6" w:rsidRDefault="00CA4821" w:rsidP="00966E49">
            <w:pPr>
              <w:ind w:firstLine="0"/>
              <w:jc w:val="center"/>
            </w:pPr>
            <w:r w:rsidRPr="002535C6">
              <w:t>-</w:t>
            </w:r>
          </w:p>
        </w:tc>
        <w:tc>
          <w:tcPr>
            <w:tcW w:w="851" w:type="dxa"/>
            <w:shd w:val="clear" w:color="auto" w:fill="FFFFFF"/>
            <w:vAlign w:val="center"/>
          </w:tcPr>
          <w:p w14:paraId="7460B5BF" w14:textId="77777777" w:rsidR="00CA4821" w:rsidRPr="002535C6" w:rsidRDefault="00CA4821" w:rsidP="00966E49">
            <w:pPr>
              <w:ind w:firstLine="0"/>
              <w:jc w:val="center"/>
            </w:pPr>
            <w:r w:rsidRPr="002535C6">
              <w:t>-</w:t>
            </w:r>
          </w:p>
        </w:tc>
      </w:tr>
      <w:tr w:rsidR="001157AA" w:rsidRPr="002535C6" w14:paraId="6DD9E484" w14:textId="77777777" w:rsidTr="00CA4821">
        <w:trPr>
          <w:trHeight w:val="237"/>
        </w:trPr>
        <w:tc>
          <w:tcPr>
            <w:tcW w:w="2376" w:type="dxa"/>
            <w:shd w:val="clear" w:color="auto" w:fill="FFFFFF"/>
            <w:noWrap/>
            <w:tcMar>
              <w:top w:w="0" w:type="dxa"/>
              <w:left w:w="108" w:type="dxa"/>
              <w:bottom w:w="0" w:type="dxa"/>
              <w:right w:w="108" w:type="dxa"/>
            </w:tcMar>
            <w:vAlign w:val="center"/>
            <w:hideMark/>
          </w:tcPr>
          <w:p w14:paraId="7329E38A" w14:textId="77777777" w:rsidR="00CA4821" w:rsidRPr="002535C6" w:rsidRDefault="00CA4821" w:rsidP="00966E49">
            <w:pPr>
              <w:ind w:firstLine="0"/>
              <w:jc w:val="center"/>
            </w:pPr>
            <w:r w:rsidRPr="002535C6">
              <w:t>4 – низкий</w:t>
            </w:r>
          </w:p>
        </w:tc>
        <w:tc>
          <w:tcPr>
            <w:tcW w:w="857" w:type="dxa"/>
            <w:shd w:val="clear" w:color="auto" w:fill="FFFFFF"/>
            <w:noWrap/>
            <w:tcMar>
              <w:top w:w="0" w:type="dxa"/>
              <w:left w:w="108" w:type="dxa"/>
              <w:bottom w:w="0" w:type="dxa"/>
              <w:right w:w="108" w:type="dxa"/>
            </w:tcMar>
            <w:vAlign w:val="center"/>
            <w:hideMark/>
          </w:tcPr>
          <w:p w14:paraId="290B19DF" w14:textId="77777777" w:rsidR="00CA4821" w:rsidRPr="002535C6" w:rsidRDefault="00CA4821" w:rsidP="00966E49">
            <w:pPr>
              <w:ind w:firstLine="0"/>
              <w:jc w:val="center"/>
            </w:pPr>
            <w:r w:rsidRPr="002535C6">
              <w:t>10</w:t>
            </w:r>
          </w:p>
        </w:tc>
        <w:tc>
          <w:tcPr>
            <w:tcW w:w="926" w:type="dxa"/>
            <w:shd w:val="clear" w:color="auto" w:fill="FFFFFF"/>
            <w:vAlign w:val="center"/>
          </w:tcPr>
          <w:p w14:paraId="29EC59DA" w14:textId="77777777" w:rsidR="00CA4821" w:rsidRPr="002535C6" w:rsidRDefault="00CA4821" w:rsidP="00966E49">
            <w:pPr>
              <w:ind w:firstLine="0"/>
              <w:jc w:val="center"/>
            </w:pPr>
            <w:r w:rsidRPr="002535C6">
              <w:t>-</w:t>
            </w:r>
          </w:p>
        </w:tc>
        <w:tc>
          <w:tcPr>
            <w:tcW w:w="959" w:type="dxa"/>
            <w:shd w:val="clear" w:color="auto" w:fill="FFFFFF"/>
            <w:vAlign w:val="center"/>
          </w:tcPr>
          <w:p w14:paraId="6B3FD1DD" w14:textId="77777777" w:rsidR="00CA4821" w:rsidRPr="002535C6" w:rsidRDefault="00CA4821" w:rsidP="00966E49">
            <w:pPr>
              <w:ind w:firstLine="0"/>
              <w:jc w:val="center"/>
            </w:pPr>
            <w:r w:rsidRPr="002535C6">
              <w:t>-</w:t>
            </w:r>
          </w:p>
        </w:tc>
        <w:tc>
          <w:tcPr>
            <w:tcW w:w="944" w:type="dxa"/>
            <w:shd w:val="clear" w:color="auto" w:fill="FFFFFF"/>
            <w:noWrap/>
            <w:tcMar>
              <w:top w:w="0" w:type="dxa"/>
              <w:left w:w="108" w:type="dxa"/>
              <w:bottom w:w="0" w:type="dxa"/>
              <w:right w:w="108" w:type="dxa"/>
            </w:tcMar>
            <w:vAlign w:val="center"/>
          </w:tcPr>
          <w:p w14:paraId="0A630B0B" w14:textId="77777777" w:rsidR="00CA4821" w:rsidRPr="002535C6" w:rsidRDefault="00CA4821" w:rsidP="00966E49">
            <w:pPr>
              <w:ind w:firstLine="0"/>
              <w:jc w:val="center"/>
            </w:pPr>
            <w:r w:rsidRPr="002535C6">
              <w:t>7</w:t>
            </w:r>
          </w:p>
        </w:tc>
        <w:tc>
          <w:tcPr>
            <w:tcW w:w="839" w:type="dxa"/>
            <w:shd w:val="clear" w:color="auto" w:fill="FFFFFF"/>
            <w:vAlign w:val="center"/>
          </w:tcPr>
          <w:p w14:paraId="14AB4CF0" w14:textId="77777777" w:rsidR="00CA4821" w:rsidRPr="002535C6" w:rsidRDefault="00CA4821" w:rsidP="00966E49">
            <w:pPr>
              <w:ind w:firstLine="0"/>
              <w:jc w:val="center"/>
            </w:pPr>
            <w:r w:rsidRPr="002535C6">
              <w:t>7</w:t>
            </w:r>
          </w:p>
        </w:tc>
        <w:tc>
          <w:tcPr>
            <w:tcW w:w="1145" w:type="dxa"/>
            <w:shd w:val="clear" w:color="auto" w:fill="FFFFFF"/>
            <w:noWrap/>
            <w:tcMar>
              <w:top w:w="0" w:type="dxa"/>
              <w:left w:w="108" w:type="dxa"/>
              <w:bottom w:w="0" w:type="dxa"/>
              <w:right w:w="108" w:type="dxa"/>
            </w:tcMar>
            <w:vAlign w:val="center"/>
            <w:hideMark/>
          </w:tcPr>
          <w:p w14:paraId="0AB33F8C" w14:textId="77777777" w:rsidR="00CA4821" w:rsidRPr="002535C6" w:rsidRDefault="00CA4821" w:rsidP="00966E49">
            <w:pPr>
              <w:ind w:firstLine="0"/>
              <w:jc w:val="center"/>
            </w:pPr>
            <w:r w:rsidRPr="002535C6">
              <w:t>-</w:t>
            </w:r>
          </w:p>
        </w:tc>
        <w:tc>
          <w:tcPr>
            <w:tcW w:w="1134" w:type="dxa"/>
            <w:shd w:val="clear" w:color="auto" w:fill="FFFFFF"/>
            <w:vAlign w:val="center"/>
          </w:tcPr>
          <w:p w14:paraId="36773EBD" w14:textId="74945054" w:rsidR="00CA4821" w:rsidRPr="002535C6" w:rsidRDefault="00CA4821" w:rsidP="00FD3704">
            <w:pPr>
              <w:ind w:firstLine="0"/>
              <w:jc w:val="center"/>
            </w:pPr>
            <w:r w:rsidRPr="002535C6">
              <w:t>-</w:t>
            </w:r>
          </w:p>
        </w:tc>
        <w:tc>
          <w:tcPr>
            <w:tcW w:w="1134" w:type="dxa"/>
            <w:shd w:val="clear" w:color="auto" w:fill="FFFFFF"/>
            <w:vAlign w:val="center"/>
          </w:tcPr>
          <w:p w14:paraId="17AEA9A9" w14:textId="4FED52FB" w:rsidR="00CA4821" w:rsidRPr="002535C6" w:rsidRDefault="00CA4821" w:rsidP="00966E49">
            <w:pPr>
              <w:ind w:firstLine="0"/>
              <w:jc w:val="center"/>
            </w:pPr>
            <w:r w:rsidRPr="002535C6">
              <w:t>10</w:t>
            </w:r>
          </w:p>
        </w:tc>
        <w:tc>
          <w:tcPr>
            <w:tcW w:w="851" w:type="dxa"/>
            <w:shd w:val="clear" w:color="auto" w:fill="FFFFFF"/>
            <w:noWrap/>
            <w:tcMar>
              <w:top w:w="0" w:type="dxa"/>
              <w:left w:w="108" w:type="dxa"/>
              <w:bottom w:w="0" w:type="dxa"/>
              <w:right w:w="108" w:type="dxa"/>
            </w:tcMar>
            <w:vAlign w:val="center"/>
            <w:hideMark/>
          </w:tcPr>
          <w:p w14:paraId="22AF796F" w14:textId="77777777" w:rsidR="00CA4821" w:rsidRPr="002535C6" w:rsidRDefault="00CA4821" w:rsidP="00966E49">
            <w:pPr>
              <w:ind w:firstLine="0"/>
              <w:jc w:val="center"/>
            </w:pPr>
            <w:r w:rsidRPr="002535C6">
              <w:t>-</w:t>
            </w:r>
          </w:p>
        </w:tc>
        <w:tc>
          <w:tcPr>
            <w:tcW w:w="850" w:type="dxa"/>
            <w:shd w:val="clear" w:color="auto" w:fill="FFFFFF"/>
            <w:vAlign w:val="center"/>
          </w:tcPr>
          <w:p w14:paraId="40D26447" w14:textId="77777777" w:rsidR="00CA4821" w:rsidRPr="002535C6" w:rsidRDefault="00CA4821" w:rsidP="00966E49">
            <w:pPr>
              <w:ind w:firstLine="0"/>
              <w:jc w:val="center"/>
            </w:pPr>
            <w:r w:rsidRPr="002535C6">
              <w:t>-</w:t>
            </w:r>
          </w:p>
        </w:tc>
        <w:tc>
          <w:tcPr>
            <w:tcW w:w="993" w:type="dxa"/>
            <w:shd w:val="clear" w:color="auto" w:fill="FFFFFF"/>
            <w:noWrap/>
            <w:tcMar>
              <w:top w:w="0" w:type="dxa"/>
              <w:left w:w="108" w:type="dxa"/>
              <w:bottom w:w="0" w:type="dxa"/>
              <w:right w:w="108" w:type="dxa"/>
            </w:tcMar>
            <w:vAlign w:val="center"/>
            <w:hideMark/>
          </w:tcPr>
          <w:p w14:paraId="625DC02C" w14:textId="77777777" w:rsidR="00CA4821" w:rsidRPr="002535C6" w:rsidRDefault="00CA4821" w:rsidP="00966E49">
            <w:pPr>
              <w:ind w:firstLine="0"/>
              <w:jc w:val="center"/>
            </w:pPr>
            <w:r w:rsidRPr="002535C6">
              <w:t>согласование</w:t>
            </w:r>
          </w:p>
        </w:tc>
        <w:tc>
          <w:tcPr>
            <w:tcW w:w="850" w:type="dxa"/>
            <w:shd w:val="clear" w:color="auto" w:fill="FFFFFF"/>
            <w:vAlign w:val="center"/>
          </w:tcPr>
          <w:p w14:paraId="41A243A8" w14:textId="77777777" w:rsidR="00CA4821" w:rsidRPr="002535C6" w:rsidRDefault="00CA4821" w:rsidP="00966E49">
            <w:pPr>
              <w:ind w:firstLine="0"/>
              <w:jc w:val="center"/>
            </w:pPr>
            <w:r w:rsidRPr="002535C6">
              <w:t>-</w:t>
            </w:r>
          </w:p>
        </w:tc>
        <w:tc>
          <w:tcPr>
            <w:tcW w:w="851" w:type="dxa"/>
            <w:shd w:val="clear" w:color="auto" w:fill="FFFFFF"/>
            <w:vAlign w:val="center"/>
          </w:tcPr>
          <w:p w14:paraId="090A5E8C" w14:textId="77777777" w:rsidR="00CA4821" w:rsidRPr="002535C6" w:rsidRDefault="00CA4821" w:rsidP="00966E49">
            <w:pPr>
              <w:ind w:firstLine="0"/>
              <w:jc w:val="center"/>
            </w:pPr>
            <w:r w:rsidRPr="002535C6">
              <w:t>-</w:t>
            </w:r>
          </w:p>
        </w:tc>
      </w:tr>
      <w:tr w:rsidR="001157AA" w:rsidRPr="002535C6" w14:paraId="1C4129BF" w14:textId="77777777" w:rsidTr="00CA4821">
        <w:trPr>
          <w:trHeight w:val="383"/>
        </w:trPr>
        <w:tc>
          <w:tcPr>
            <w:tcW w:w="2376" w:type="dxa"/>
            <w:shd w:val="clear" w:color="auto" w:fill="FFFFFF"/>
            <w:noWrap/>
            <w:tcMar>
              <w:top w:w="0" w:type="dxa"/>
              <w:left w:w="108" w:type="dxa"/>
              <w:bottom w:w="0" w:type="dxa"/>
              <w:right w:w="108" w:type="dxa"/>
            </w:tcMar>
            <w:vAlign w:val="center"/>
            <w:hideMark/>
          </w:tcPr>
          <w:p w14:paraId="5B209CFA" w14:textId="77777777" w:rsidR="00CA4821" w:rsidRPr="002535C6" w:rsidRDefault="00CA4821" w:rsidP="00966E49">
            <w:pPr>
              <w:ind w:firstLine="0"/>
              <w:jc w:val="center"/>
            </w:pPr>
            <w:r w:rsidRPr="002535C6">
              <w:t>Нет (отсутствует)</w:t>
            </w:r>
          </w:p>
        </w:tc>
        <w:tc>
          <w:tcPr>
            <w:tcW w:w="857" w:type="dxa"/>
            <w:shd w:val="clear" w:color="auto" w:fill="FFFFFF"/>
            <w:noWrap/>
            <w:tcMar>
              <w:top w:w="0" w:type="dxa"/>
              <w:left w:w="108" w:type="dxa"/>
              <w:bottom w:w="0" w:type="dxa"/>
              <w:right w:w="108" w:type="dxa"/>
            </w:tcMar>
            <w:vAlign w:val="center"/>
            <w:hideMark/>
          </w:tcPr>
          <w:p w14:paraId="0D331AEF" w14:textId="77777777" w:rsidR="00CA4821" w:rsidRPr="002535C6" w:rsidRDefault="00CA4821" w:rsidP="00966E49">
            <w:pPr>
              <w:ind w:firstLine="0"/>
              <w:jc w:val="center"/>
            </w:pPr>
            <w:r w:rsidRPr="002535C6">
              <w:t>-</w:t>
            </w:r>
          </w:p>
        </w:tc>
        <w:tc>
          <w:tcPr>
            <w:tcW w:w="926" w:type="dxa"/>
            <w:shd w:val="clear" w:color="auto" w:fill="FFFFFF"/>
            <w:vAlign w:val="center"/>
          </w:tcPr>
          <w:p w14:paraId="7C9CFCD1" w14:textId="77777777" w:rsidR="00CA4821" w:rsidRPr="002535C6" w:rsidRDefault="00CA4821" w:rsidP="00966E49">
            <w:pPr>
              <w:ind w:firstLine="0"/>
              <w:jc w:val="center"/>
            </w:pPr>
            <w:r w:rsidRPr="002535C6">
              <w:t>-</w:t>
            </w:r>
          </w:p>
        </w:tc>
        <w:tc>
          <w:tcPr>
            <w:tcW w:w="959" w:type="dxa"/>
            <w:shd w:val="clear" w:color="auto" w:fill="FFFFFF"/>
            <w:vAlign w:val="center"/>
          </w:tcPr>
          <w:p w14:paraId="2D9BCE65" w14:textId="77777777" w:rsidR="00CA4821" w:rsidRPr="002535C6" w:rsidRDefault="00CA4821" w:rsidP="00966E49">
            <w:pPr>
              <w:ind w:firstLine="0"/>
              <w:jc w:val="center"/>
            </w:pPr>
            <w:r w:rsidRPr="002535C6">
              <w:t>-</w:t>
            </w:r>
          </w:p>
        </w:tc>
        <w:tc>
          <w:tcPr>
            <w:tcW w:w="944" w:type="dxa"/>
            <w:shd w:val="clear" w:color="auto" w:fill="FFFFFF"/>
            <w:noWrap/>
            <w:tcMar>
              <w:top w:w="0" w:type="dxa"/>
              <w:left w:w="108" w:type="dxa"/>
              <w:bottom w:w="0" w:type="dxa"/>
              <w:right w:w="108" w:type="dxa"/>
            </w:tcMar>
            <w:vAlign w:val="center"/>
            <w:hideMark/>
          </w:tcPr>
          <w:p w14:paraId="4D49C4E5" w14:textId="77777777" w:rsidR="00CA4821" w:rsidRPr="002535C6" w:rsidRDefault="00CA4821" w:rsidP="00966E49">
            <w:pPr>
              <w:ind w:firstLine="0"/>
              <w:jc w:val="center"/>
            </w:pPr>
            <w:r w:rsidRPr="002535C6">
              <w:t>-</w:t>
            </w:r>
          </w:p>
        </w:tc>
        <w:tc>
          <w:tcPr>
            <w:tcW w:w="839" w:type="dxa"/>
            <w:shd w:val="clear" w:color="auto" w:fill="FFFFFF"/>
            <w:vAlign w:val="center"/>
          </w:tcPr>
          <w:p w14:paraId="2213549E" w14:textId="77777777" w:rsidR="00CA4821" w:rsidRPr="002535C6" w:rsidRDefault="00CA4821" w:rsidP="00966E49">
            <w:pPr>
              <w:ind w:firstLine="0"/>
              <w:jc w:val="center"/>
            </w:pPr>
            <w:r w:rsidRPr="002535C6">
              <w:t>-</w:t>
            </w:r>
          </w:p>
        </w:tc>
        <w:tc>
          <w:tcPr>
            <w:tcW w:w="1145" w:type="dxa"/>
            <w:shd w:val="clear" w:color="auto" w:fill="FFFFFF"/>
            <w:noWrap/>
            <w:tcMar>
              <w:top w:w="0" w:type="dxa"/>
              <w:left w:w="108" w:type="dxa"/>
              <w:bottom w:w="0" w:type="dxa"/>
              <w:right w:w="108" w:type="dxa"/>
            </w:tcMar>
            <w:vAlign w:val="center"/>
            <w:hideMark/>
          </w:tcPr>
          <w:p w14:paraId="5AA1F98E" w14:textId="77777777" w:rsidR="00CA4821" w:rsidRPr="002535C6" w:rsidRDefault="00CA4821" w:rsidP="00966E49">
            <w:pPr>
              <w:ind w:firstLine="0"/>
              <w:jc w:val="center"/>
            </w:pPr>
            <w:r w:rsidRPr="002535C6">
              <w:rPr>
                <w:lang w:val="en-US"/>
              </w:rPr>
              <w:t>1</w:t>
            </w:r>
            <w:r w:rsidRPr="002535C6">
              <w:t>2</w:t>
            </w:r>
          </w:p>
        </w:tc>
        <w:tc>
          <w:tcPr>
            <w:tcW w:w="1134" w:type="dxa"/>
            <w:shd w:val="clear" w:color="auto" w:fill="FFFFFF"/>
            <w:vAlign w:val="center"/>
          </w:tcPr>
          <w:p w14:paraId="0BF4CA93" w14:textId="785C50A8" w:rsidR="00CA4821" w:rsidRPr="002535C6" w:rsidRDefault="00CA4821" w:rsidP="00966E49">
            <w:pPr>
              <w:ind w:firstLine="0"/>
              <w:jc w:val="center"/>
            </w:pPr>
            <w:r w:rsidRPr="002535C6">
              <w:rPr>
                <w:lang w:val="en-US"/>
              </w:rPr>
              <w:t>1</w:t>
            </w:r>
            <w:r w:rsidRPr="002535C6">
              <w:t>5</w:t>
            </w:r>
          </w:p>
        </w:tc>
        <w:tc>
          <w:tcPr>
            <w:tcW w:w="1134" w:type="dxa"/>
            <w:shd w:val="clear" w:color="auto" w:fill="FFFFFF"/>
            <w:vAlign w:val="center"/>
          </w:tcPr>
          <w:p w14:paraId="490C2BF0" w14:textId="5E953A5A" w:rsidR="00CA4821" w:rsidRPr="002535C6" w:rsidRDefault="00CA4821" w:rsidP="00966E49">
            <w:pPr>
              <w:ind w:firstLine="0"/>
              <w:jc w:val="center"/>
            </w:pPr>
            <w:r w:rsidRPr="002535C6">
              <w:t>-</w:t>
            </w:r>
          </w:p>
        </w:tc>
        <w:tc>
          <w:tcPr>
            <w:tcW w:w="851" w:type="dxa"/>
            <w:shd w:val="clear" w:color="auto" w:fill="FFFFFF"/>
            <w:noWrap/>
            <w:tcMar>
              <w:top w:w="0" w:type="dxa"/>
              <w:left w:w="108" w:type="dxa"/>
              <w:bottom w:w="0" w:type="dxa"/>
              <w:right w:w="108" w:type="dxa"/>
            </w:tcMar>
            <w:vAlign w:val="center"/>
            <w:hideMark/>
          </w:tcPr>
          <w:p w14:paraId="72FE7B6A" w14:textId="77777777" w:rsidR="00CA4821" w:rsidRPr="002535C6" w:rsidRDefault="00CA4821" w:rsidP="00966E49">
            <w:pPr>
              <w:ind w:firstLine="0"/>
              <w:jc w:val="center"/>
            </w:pPr>
            <w:r w:rsidRPr="002535C6">
              <w:t>10</w:t>
            </w:r>
          </w:p>
        </w:tc>
        <w:tc>
          <w:tcPr>
            <w:tcW w:w="850" w:type="dxa"/>
            <w:shd w:val="clear" w:color="auto" w:fill="FFFFFF"/>
            <w:vAlign w:val="center"/>
          </w:tcPr>
          <w:p w14:paraId="27D17A8F" w14:textId="77777777" w:rsidR="00CA4821" w:rsidRPr="002535C6" w:rsidRDefault="00CA4821" w:rsidP="00966E49">
            <w:pPr>
              <w:ind w:firstLine="0"/>
              <w:jc w:val="center"/>
            </w:pPr>
            <w:r w:rsidRPr="002535C6">
              <w:t>23</w:t>
            </w:r>
          </w:p>
        </w:tc>
        <w:tc>
          <w:tcPr>
            <w:tcW w:w="993" w:type="dxa"/>
            <w:shd w:val="clear" w:color="auto" w:fill="FFFFFF"/>
            <w:noWrap/>
            <w:tcMar>
              <w:top w:w="0" w:type="dxa"/>
              <w:left w:w="108" w:type="dxa"/>
              <w:bottom w:w="0" w:type="dxa"/>
              <w:right w:w="108" w:type="dxa"/>
            </w:tcMar>
            <w:vAlign w:val="center"/>
            <w:hideMark/>
          </w:tcPr>
          <w:p w14:paraId="2A578CE7" w14:textId="77777777" w:rsidR="00CA4821" w:rsidRPr="002535C6" w:rsidRDefault="00CA4821" w:rsidP="00966E49">
            <w:pPr>
              <w:ind w:firstLine="0"/>
              <w:jc w:val="center"/>
            </w:pPr>
            <w:r w:rsidRPr="002535C6">
              <w:t>-</w:t>
            </w:r>
          </w:p>
        </w:tc>
        <w:tc>
          <w:tcPr>
            <w:tcW w:w="850" w:type="dxa"/>
            <w:shd w:val="clear" w:color="auto" w:fill="FFFFFF"/>
            <w:vAlign w:val="center"/>
          </w:tcPr>
          <w:p w14:paraId="7BC5424C" w14:textId="77777777" w:rsidR="00CA4821" w:rsidRPr="002535C6" w:rsidRDefault="00CA4821" w:rsidP="00966E49">
            <w:pPr>
              <w:ind w:firstLine="0"/>
              <w:jc w:val="center"/>
            </w:pPr>
            <w:r w:rsidRPr="002535C6">
              <w:t>-</w:t>
            </w:r>
          </w:p>
        </w:tc>
        <w:tc>
          <w:tcPr>
            <w:tcW w:w="851" w:type="dxa"/>
            <w:shd w:val="clear" w:color="auto" w:fill="FFFFFF"/>
            <w:vAlign w:val="center"/>
          </w:tcPr>
          <w:p w14:paraId="598D4948" w14:textId="77777777" w:rsidR="00CA4821" w:rsidRPr="002535C6" w:rsidRDefault="00CA4821" w:rsidP="00966E49">
            <w:pPr>
              <w:ind w:firstLine="0"/>
              <w:jc w:val="center"/>
            </w:pPr>
            <w:r w:rsidRPr="002535C6">
              <w:t>-</w:t>
            </w:r>
          </w:p>
        </w:tc>
      </w:tr>
    </w:tbl>
    <w:p w14:paraId="0AEB4F05" w14:textId="77777777" w:rsidR="00592F12" w:rsidRPr="002535C6" w:rsidRDefault="00592F12" w:rsidP="00592F12">
      <w:pPr>
        <w:spacing w:after="160" w:line="380" w:lineRule="atLeast"/>
        <w:ind w:right="-425"/>
        <w:rPr>
          <w:b/>
        </w:rPr>
      </w:pPr>
    </w:p>
    <w:p w14:paraId="00432300" w14:textId="77777777" w:rsidR="00592F12" w:rsidRPr="002535C6" w:rsidRDefault="00592F12" w:rsidP="00592F12">
      <w:pPr>
        <w:spacing w:after="160" w:line="380" w:lineRule="atLeast"/>
        <w:ind w:right="-425"/>
        <w:rPr>
          <w:b/>
        </w:rPr>
        <w:sectPr w:rsidR="00592F12" w:rsidRPr="002535C6" w:rsidSect="00235275">
          <w:pgSz w:w="16838" w:h="11906" w:orient="landscape"/>
          <w:pgMar w:top="1134" w:right="1134" w:bottom="567" w:left="1134" w:header="567" w:footer="709" w:gutter="0"/>
          <w:cols w:space="708"/>
          <w:docGrid w:linePitch="360"/>
        </w:sectPr>
      </w:pPr>
    </w:p>
    <w:p w14:paraId="2AA2629C" w14:textId="77777777" w:rsidR="00592F12" w:rsidRPr="002535C6" w:rsidRDefault="00592F12" w:rsidP="00592F12">
      <w:pPr>
        <w:pStyle w:val="37"/>
        <w:spacing w:before="0" w:after="0" w:line="240" w:lineRule="auto"/>
        <w:ind w:left="0" w:firstLine="709"/>
        <w:jc w:val="both"/>
        <w:outlineLvl w:val="9"/>
        <w:rPr>
          <w:sz w:val="24"/>
          <w:szCs w:val="24"/>
        </w:rPr>
      </w:pPr>
      <w:r w:rsidRPr="002535C6">
        <w:rPr>
          <w:sz w:val="24"/>
          <w:szCs w:val="24"/>
        </w:rPr>
        <w:t>Таблица 3 - Приоритеты инцидентов в зависимости от срочности и степени воздействия</w:t>
      </w:r>
    </w:p>
    <w:p w14:paraId="32ADC993" w14:textId="77777777" w:rsidR="00592F12" w:rsidRPr="002535C6" w:rsidRDefault="00592F12" w:rsidP="00592F12">
      <w:pPr>
        <w:pStyle w:val="37"/>
        <w:spacing w:before="0" w:after="0" w:line="240" w:lineRule="auto"/>
        <w:ind w:left="0" w:firstLine="709"/>
        <w:jc w:val="right"/>
        <w:outlineLvl w:val="9"/>
        <w:rPr>
          <w:b w:val="0"/>
          <w:sz w:val="24"/>
          <w:szCs w:val="24"/>
        </w:rPr>
      </w:pPr>
    </w:p>
    <w:tbl>
      <w:tblPr>
        <w:tblW w:w="102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7816"/>
      </w:tblGrid>
      <w:tr w:rsidR="00592F12" w:rsidRPr="002535C6" w14:paraId="40DB6790" w14:textId="77777777" w:rsidTr="005E7719">
        <w:trPr>
          <w:cantSplit/>
          <w:trHeight w:val="312"/>
        </w:trPr>
        <w:tc>
          <w:tcPr>
            <w:tcW w:w="2410" w:type="dxa"/>
            <w:tcMar>
              <w:top w:w="80" w:type="dxa"/>
              <w:left w:w="80" w:type="dxa"/>
              <w:bottom w:w="80" w:type="dxa"/>
              <w:right w:w="80" w:type="dxa"/>
            </w:tcMar>
            <w:hideMark/>
          </w:tcPr>
          <w:p w14:paraId="501AD887" w14:textId="77777777" w:rsidR="00592F12" w:rsidRPr="002535C6" w:rsidRDefault="00592F12" w:rsidP="00A24F9D">
            <w:pPr>
              <w:tabs>
                <w:tab w:val="left" w:pos="0"/>
              </w:tabs>
              <w:ind w:firstLine="0"/>
              <w:jc w:val="center"/>
              <w:rPr>
                <w:rFonts w:eastAsia="Arial Unicode MS"/>
                <w:b/>
                <w:lang w:bidi="en-US"/>
              </w:rPr>
            </w:pPr>
            <w:r w:rsidRPr="002535C6">
              <w:rPr>
                <w:rFonts w:eastAsia="Arial Unicode MS"/>
                <w:b/>
                <w:bCs/>
                <w:lang w:bidi="en-US"/>
              </w:rPr>
              <w:t>Приоритет</w:t>
            </w:r>
          </w:p>
        </w:tc>
        <w:tc>
          <w:tcPr>
            <w:tcW w:w="7816" w:type="dxa"/>
            <w:tcMar>
              <w:top w:w="80" w:type="dxa"/>
              <w:left w:w="80" w:type="dxa"/>
              <w:bottom w:w="80" w:type="dxa"/>
              <w:right w:w="80" w:type="dxa"/>
            </w:tcMar>
            <w:hideMark/>
          </w:tcPr>
          <w:p w14:paraId="30F1A1DD" w14:textId="77777777" w:rsidR="00592F12" w:rsidRPr="002535C6" w:rsidRDefault="00592F12" w:rsidP="00A24F9D">
            <w:pPr>
              <w:tabs>
                <w:tab w:val="left" w:pos="0"/>
              </w:tabs>
              <w:ind w:firstLine="0"/>
              <w:jc w:val="center"/>
              <w:rPr>
                <w:rFonts w:eastAsia="Arial Unicode MS"/>
                <w:b/>
                <w:lang w:bidi="en-US"/>
              </w:rPr>
            </w:pPr>
            <w:r w:rsidRPr="002535C6">
              <w:rPr>
                <w:rFonts w:eastAsia="Arial Unicode MS"/>
                <w:b/>
                <w:bCs/>
                <w:lang w:bidi="en-US"/>
              </w:rPr>
              <w:t>Классифицирующие признаки/ Описание влияния проблемы</w:t>
            </w:r>
          </w:p>
        </w:tc>
      </w:tr>
      <w:tr w:rsidR="00592F12" w:rsidRPr="002535C6" w14:paraId="7A85DDDA" w14:textId="77777777" w:rsidTr="005E7719">
        <w:trPr>
          <w:cantSplit/>
          <w:trHeight w:val="1287"/>
        </w:trPr>
        <w:tc>
          <w:tcPr>
            <w:tcW w:w="2410" w:type="dxa"/>
            <w:tcMar>
              <w:top w:w="80" w:type="dxa"/>
              <w:left w:w="80" w:type="dxa"/>
              <w:bottom w:w="80" w:type="dxa"/>
              <w:right w:w="80" w:type="dxa"/>
            </w:tcMar>
            <w:hideMark/>
          </w:tcPr>
          <w:p w14:paraId="3C20D5B5" w14:textId="77777777" w:rsidR="00592F12" w:rsidRPr="002535C6" w:rsidRDefault="00592F12" w:rsidP="005E7719">
            <w:pPr>
              <w:tabs>
                <w:tab w:val="left" w:pos="0"/>
              </w:tabs>
              <w:rPr>
                <w:rFonts w:eastAsia="Arial Unicode MS"/>
                <w:lang w:bidi="en-US"/>
              </w:rPr>
            </w:pPr>
            <w:r w:rsidRPr="002535C6">
              <w:rPr>
                <w:rFonts w:eastAsia="Arial Unicode MS"/>
                <w:lang w:bidi="en-US"/>
              </w:rPr>
              <w:t>1 – блокирующий (наивысший)</w:t>
            </w:r>
          </w:p>
        </w:tc>
        <w:tc>
          <w:tcPr>
            <w:tcW w:w="7816" w:type="dxa"/>
            <w:tcMar>
              <w:top w:w="80" w:type="dxa"/>
              <w:left w:w="80" w:type="dxa"/>
              <w:bottom w:w="80" w:type="dxa"/>
              <w:right w:w="80" w:type="dxa"/>
            </w:tcMar>
            <w:hideMark/>
          </w:tcPr>
          <w:p w14:paraId="52B344CA" w14:textId="77777777" w:rsidR="00592F12" w:rsidRPr="002535C6" w:rsidRDefault="00592F12" w:rsidP="005E7719">
            <w:pPr>
              <w:tabs>
                <w:tab w:val="left" w:pos="0"/>
              </w:tabs>
            </w:pPr>
            <w:r w:rsidRPr="002535C6">
              <w:t xml:space="preserve">Система не функционирует или разрушены данные. </w:t>
            </w:r>
          </w:p>
          <w:p w14:paraId="4262D086" w14:textId="77777777" w:rsidR="00592F12" w:rsidRPr="002535C6" w:rsidRDefault="00592F12" w:rsidP="005E7719">
            <w:pPr>
              <w:tabs>
                <w:tab w:val="left" w:pos="0"/>
              </w:tabs>
            </w:pPr>
            <w:r w:rsidRPr="002535C6">
              <w:t>При этом не существует альтернативных способов (включая ручную обработку) продолжить работу.</w:t>
            </w:r>
          </w:p>
          <w:p w14:paraId="63E68808" w14:textId="77777777" w:rsidR="00592F12" w:rsidRPr="002535C6" w:rsidRDefault="00592F12" w:rsidP="005E7719">
            <w:pPr>
              <w:tabs>
                <w:tab w:val="left" w:pos="0"/>
              </w:tabs>
            </w:pPr>
            <w:r w:rsidRPr="002535C6">
              <w:t>Критичные для бизнес-процесса нарушения:</w:t>
            </w:r>
          </w:p>
          <w:p w14:paraId="1DFD9591" w14:textId="77777777" w:rsidR="00592F12" w:rsidRPr="002535C6" w:rsidRDefault="00592F12" w:rsidP="005E7719">
            <w:pPr>
              <w:tabs>
                <w:tab w:val="left" w:pos="0"/>
                <w:tab w:val="left" w:pos="472"/>
              </w:tabs>
              <w:textAlignment w:val="center"/>
            </w:pPr>
            <w:r w:rsidRPr="002535C6">
              <w:t>1) прекращение выполнения Системой своих функций;</w:t>
            </w:r>
          </w:p>
          <w:p w14:paraId="245F9C6A" w14:textId="77777777" w:rsidR="00592F12" w:rsidRPr="002535C6" w:rsidRDefault="00592F12" w:rsidP="005E7719">
            <w:pPr>
              <w:tabs>
                <w:tab w:val="left" w:pos="0"/>
                <w:tab w:val="left" w:pos="472"/>
              </w:tabs>
              <w:textAlignment w:val="center"/>
            </w:pPr>
            <w:r w:rsidRPr="002535C6">
              <w:t>2) прекращение выполнения Системой части функций, являющихся ключевыми и не позволяющими пользователю выполнить свои прямые задачи в сроки, установленные законодательством РФ;</w:t>
            </w:r>
          </w:p>
          <w:p w14:paraId="030065F4" w14:textId="77777777" w:rsidR="00592F12" w:rsidRPr="002535C6" w:rsidRDefault="00592F12" w:rsidP="005E7719">
            <w:pPr>
              <w:tabs>
                <w:tab w:val="left" w:pos="0"/>
                <w:tab w:val="left" w:pos="472"/>
              </w:tabs>
              <w:textAlignment w:val="center"/>
            </w:pPr>
            <w:r w:rsidRPr="002535C6">
              <w:t xml:space="preserve">3) срыв финансирования (т.е. невозможность исполнить в регламентные сроки платежные документы), </w:t>
            </w:r>
          </w:p>
          <w:p w14:paraId="4153F424" w14:textId="77777777" w:rsidR="00592F12" w:rsidRPr="002535C6" w:rsidRDefault="00592F12" w:rsidP="005E7719">
            <w:pPr>
              <w:tabs>
                <w:tab w:val="left" w:pos="0"/>
                <w:tab w:val="left" w:pos="472"/>
              </w:tabs>
              <w:textAlignment w:val="center"/>
            </w:pPr>
            <w:r w:rsidRPr="002535C6">
              <w:t>4) срыв сроков формирования нормативной отчетности,</w:t>
            </w:r>
          </w:p>
          <w:p w14:paraId="4CC9F341" w14:textId="77777777" w:rsidR="00592F12" w:rsidRPr="002535C6" w:rsidRDefault="00592F12" w:rsidP="005E7719">
            <w:pPr>
              <w:tabs>
                <w:tab w:val="left" w:pos="0"/>
                <w:tab w:val="left" w:pos="472"/>
              </w:tabs>
              <w:textAlignment w:val="center"/>
            </w:pPr>
            <w:r w:rsidRPr="002535C6">
              <w:t>5) отсутствует возможность доступа всех, большинства или отдельных ключевых пользователей в Системе.</w:t>
            </w:r>
          </w:p>
        </w:tc>
      </w:tr>
      <w:tr w:rsidR="00592F12" w:rsidRPr="002535C6" w14:paraId="200E02A7" w14:textId="77777777" w:rsidTr="005E7719">
        <w:trPr>
          <w:cantSplit/>
          <w:trHeight w:val="1762"/>
        </w:trPr>
        <w:tc>
          <w:tcPr>
            <w:tcW w:w="2410" w:type="dxa"/>
            <w:tcMar>
              <w:top w:w="80" w:type="dxa"/>
              <w:left w:w="80" w:type="dxa"/>
              <w:bottom w:w="80" w:type="dxa"/>
              <w:right w:w="80" w:type="dxa"/>
            </w:tcMar>
            <w:hideMark/>
          </w:tcPr>
          <w:p w14:paraId="7C9CDAD8" w14:textId="77777777" w:rsidR="00592F12" w:rsidRPr="002535C6" w:rsidRDefault="00592F12" w:rsidP="005E7719">
            <w:pPr>
              <w:tabs>
                <w:tab w:val="left" w:pos="0"/>
              </w:tabs>
              <w:rPr>
                <w:rFonts w:eastAsia="Arial Unicode MS"/>
                <w:lang w:bidi="en-US"/>
              </w:rPr>
            </w:pPr>
            <w:r w:rsidRPr="002535C6">
              <w:rPr>
                <w:rFonts w:eastAsia="Arial Unicode MS"/>
                <w:lang w:bidi="en-US"/>
              </w:rPr>
              <w:t>2 – значительный (высокий)</w:t>
            </w:r>
          </w:p>
        </w:tc>
        <w:tc>
          <w:tcPr>
            <w:tcW w:w="7816" w:type="dxa"/>
            <w:tcMar>
              <w:top w:w="80" w:type="dxa"/>
              <w:left w:w="80" w:type="dxa"/>
              <w:bottom w:w="80" w:type="dxa"/>
              <w:right w:w="80" w:type="dxa"/>
            </w:tcMar>
            <w:hideMark/>
          </w:tcPr>
          <w:p w14:paraId="28848AFA" w14:textId="77777777" w:rsidR="00592F12" w:rsidRPr="002535C6" w:rsidRDefault="00592F12" w:rsidP="005E7719">
            <w:pPr>
              <w:tabs>
                <w:tab w:val="left" w:pos="0"/>
              </w:tabs>
              <w:textAlignment w:val="center"/>
              <w:rPr>
                <w:rFonts w:eastAsia="Arial Unicode MS"/>
                <w:lang w:bidi="en-US"/>
              </w:rPr>
            </w:pPr>
            <w:r w:rsidRPr="002535C6">
              <w:rPr>
                <w:rFonts w:eastAsia="Arial Unicode MS"/>
                <w:lang w:bidi="en-US"/>
              </w:rPr>
              <w:t xml:space="preserve">Система функционирует нестабильно или частично недоступна. При этом существуют </w:t>
            </w:r>
            <w:r w:rsidRPr="002535C6">
              <w:t>альтернативные или временные способы решения инцидента в рамках возможностей Системы, но они являются трудоемкими и снижают эффективность работы пользователей.</w:t>
            </w:r>
          </w:p>
          <w:p w14:paraId="7FD4720E" w14:textId="77777777" w:rsidR="00592F12" w:rsidRPr="002535C6" w:rsidRDefault="00592F12" w:rsidP="005E7719">
            <w:pPr>
              <w:tabs>
                <w:tab w:val="left" w:pos="0"/>
              </w:tabs>
            </w:pPr>
            <w:r w:rsidRPr="002535C6">
              <w:t>Критичные для бизнес-процесса нарушения:</w:t>
            </w:r>
          </w:p>
          <w:p w14:paraId="1428901B" w14:textId="77777777" w:rsidR="00592F12" w:rsidRPr="002535C6" w:rsidRDefault="00592F12" w:rsidP="005E7719">
            <w:pPr>
              <w:tabs>
                <w:tab w:val="left" w:pos="0"/>
              </w:tabs>
            </w:pPr>
            <w:r w:rsidRPr="002535C6">
              <w:t xml:space="preserve">1) частичное нарушение функционирования Системы, критичное для выполнения основных задач (работы ключевой функциональности); </w:t>
            </w:r>
          </w:p>
          <w:p w14:paraId="732D0996" w14:textId="77777777" w:rsidR="00592F12" w:rsidRPr="002535C6" w:rsidRDefault="00592F12" w:rsidP="005E7719">
            <w:pPr>
              <w:tabs>
                <w:tab w:val="left" w:pos="0"/>
                <w:tab w:val="left" w:pos="472"/>
              </w:tabs>
              <w:textAlignment w:val="center"/>
            </w:pPr>
            <w:r w:rsidRPr="002535C6">
              <w:t>2) невозможно выполнять операции, требующие срочного исполнения;</w:t>
            </w:r>
          </w:p>
          <w:p w14:paraId="21D5BF06" w14:textId="77777777" w:rsidR="00592F12" w:rsidRPr="002535C6" w:rsidRDefault="00592F12" w:rsidP="005E7719">
            <w:pPr>
              <w:tabs>
                <w:tab w:val="left" w:pos="0"/>
                <w:tab w:val="left" w:pos="472"/>
              </w:tabs>
              <w:textAlignment w:val="center"/>
              <w:rPr>
                <w:rFonts w:eastAsia="Arial Unicode MS"/>
                <w:lang w:bidi="en-US"/>
              </w:rPr>
            </w:pPr>
            <w:r w:rsidRPr="002535C6">
              <w:t>3) отказ в работе Системы, приводящий к невозможности эксплуатации не ключевой функциональности Системы.</w:t>
            </w:r>
          </w:p>
        </w:tc>
      </w:tr>
      <w:tr w:rsidR="00592F12" w:rsidRPr="002535C6" w14:paraId="2F7439E8" w14:textId="77777777" w:rsidTr="005E7719">
        <w:trPr>
          <w:cantSplit/>
          <w:trHeight w:val="1858"/>
        </w:trPr>
        <w:tc>
          <w:tcPr>
            <w:tcW w:w="2410" w:type="dxa"/>
            <w:tcMar>
              <w:top w:w="80" w:type="dxa"/>
              <w:left w:w="80" w:type="dxa"/>
              <w:bottom w:w="80" w:type="dxa"/>
              <w:right w:w="80" w:type="dxa"/>
            </w:tcMar>
            <w:hideMark/>
          </w:tcPr>
          <w:p w14:paraId="5488805B" w14:textId="77777777" w:rsidR="00592F12" w:rsidRPr="002535C6" w:rsidRDefault="00592F12" w:rsidP="005E7719">
            <w:pPr>
              <w:tabs>
                <w:tab w:val="left" w:pos="0"/>
              </w:tabs>
              <w:rPr>
                <w:rFonts w:eastAsia="Arial Unicode MS"/>
                <w:lang w:bidi="en-US"/>
              </w:rPr>
            </w:pPr>
            <w:r w:rsidRPr="002535C6">
              <w:rPr>
                <w:rFonts w:eastAsia="Arial Unicode MS"/>
                <w:lang w:bidi="en-US"/>
              </w:rPr>
              <w:t>3 – незначительный (средний)</w:t>
            </w:r>
          </w:p>
        </w:tc>
        <w:tc>
          <w:tcPr>
            <w:tcW w:w="7816" w:type="dxa"/>
            <w:tcMar>
              <w:top w:w="80" w:type="dxa"/>
              <w:left w:w="80" w:type="dxa"/>
              <w:bottom w:w="80" w:type="dxa"/>
              <w:right w:w="80" w:type="dxa"/>
            </w:tcMar>
            <w:hideMark/>
          </w:tcPr>
          <w:p w14:paraId="13B10C09" w14:textId="77777777" w:rsidR="00592F12" w:rsidRPr="002535C6" w:rsidRDefault="00592F12" w:rsidP="005E7719">
            <w:pPr>
              <w:tabs>
                <w:tab w:val="left" w:pos="0"/>
              </w:tabs>
              <w:textAlignment w:val="center"/>
            </w:pPr>
            <w:r w:rsidRPr="002535C6">
              <w:t xml:space="preserve">Инцидент не критичен для Системы, нет потери данных, Система функционирует. </w:t>
            </w:r>
            <w:r w:rsidRPr="002535C6">
              <w:rPr>
                <w:rFonts w:eastAsia="Arial Unicode MS"/>
                <w:lang w:bidi="en-US"/>
              </w:rPr>
              <w:t xml:space="preserve">При этом существуют </w:t>
            </w:r>
            <w:r w:rsidRPr="002535C6">
              <w:t>альтернативные или временные способы решения инцидента в рамках возможностей Системы.</w:t>
            </w:r>
          </w:p>
          <w:p w14:paraId="0A277B1B" w14:textId="77777777" w:rsidR="00592F12" w:rsidRPr="002535C6" w:rsidRDefault="00592F12" w:rsidP="005E7719">
            <w:pPr>
              <w:tabs>
                <w:tab w:val="left" w:pos="0"/>
              </w:tabs>
            </w:pPr>
            <w:r w:rsidRPr="002535C6">
              <w:t xml:space="preserve">Существенные, но не критичные для бизнес-процесса частичные нарушения: </w:t>
            </w:r>
          </w:p>
          <w:p w14:paraId="27AA7960" w14:textId="77777777" w:rsidR="00592F12" w:rsidRPr="002535C6" w:rsidRDefault="00592F12" w:rsidP="005E7719">
            <w:pPr>
              <w:tabs>
                <w:tab w:val="left" w:pos="0"/>
                <w:tab w:val="left" w:pos="472"/>
              </w:tabs>
              <w:textAlignment w:val="center"/>
            </w:pPr>
            <w:r w:rsidRPr="002535C6">
              <w:t>1) незначительная потеря функциональности Системы, нарушение удобства работы с Системой, не влияющее на возможности выполнения операций в Системе;</w:t>
            </w:r>
          </w:p>
          <w:p w14:paraId="51FF250D" w14:textId="77777777" w:rsidR="00592F12" w:rsidRPr="002535C6" w:rsidRDefault="00592F12" w:rsidP="005E7719">
            <w:pPr>
              <w:tabs>
                <w:tab w:val="left" w:pos="0"/>
                <w:tab w:val="left" w:pos="472"/>
              </w:tabs>
              <w:textAlignment w:val="center"/>
            </w:pPr>
            <w:r w:rsidRPr="002535C6">
              <w:t>2) отсутствует возможность доступа отдельных пользователей к Системе;</w:t>
            </w:r>
          </w:p>
          <w:p w14:paraId="443D4102" w14:textId="77777777" w:rsidR="00592F12" w:rsidRPr="002535C6" w:rsidRDefault="00592F12" w:rsidP="005E7719">
            <w:pPr>
              <w:tabs>
                <w:tab w:val="left" w:pos="0"/>
                <w:tab w:val="left" w:pos="472"/>
              </w:tabs>
              <w:textAlignment w:val="center"/>
            </w:pPr>
            <w:r w:rsidRPr="002535C6">
              <w:t>3) отсутствует возможность выполнения отдельных не ключевых операций пользователями;</w:t>
            </w:r>
          </w:p>
          <w:p w14:paraId="7CF3C908" w14:textId="77777777" w:rsidR="00592F12" w:rsidRPr="002535C6" w:rsidRDefault="00592F12" w:rsidP="005E7719">
            <w:pPr>
              <w:tabs>
                <w:tab w:val="left" w:pos="0"/>
                <w:tab w:val="left" w:pos="472"/>
              </w:tabs>
              <w:textAlignment w:val="center"/>
            </w:pPr>
            <w:r w:rsidRPr="002535C6">
              <w:t>4) снижение скорости выполнения операций в Системе.</w:t>
            </w:r>
          </w:p>
        </w:tc>
      </w:tr>
      <w:tr w:rsidR="00592F12" w:rsidRPr="002535C6" w14:paraId="507DDE50" w14:textId="77777777" w:rsidTr="005E7719">
        <w:trPr>
          <w:cantSplit/>
          <w:trHeight w:val="335"/>
        </w:trPr>
        <w:tc>
          <w:tcPr>
            <w:tcW w:w="2410" w:type="dxa"/>
            <w:tcMar>
              <w:top w:w="80" w:type="dxa"/>
              <w:left w:w="80" w:type="dxa"/>
              <w:bottom w:w="80" w:type="dxa"/>
              <w:right w:w="80" w:type="dxa"/>
            </w:tcMar>
            <w:hideMark/>
          </w:tcPr>
          <w:p w14:paraId="18DE58D1" w14:textId="77777777" w:rsidR="00592F12" w:rsidRPr="002535C6" w:rsidRDefault="00592F12" w:rsidP="005E7719">
            <w:pPr>
              <w:tabs>
                <w:tab w:val="left" w:pos="0"/>
              </w:tabs>
              <w:rPr>
                <w:rFonts w:eastAsia="Arial Unicode MS"/>
                <w:lang w:bidi="en-US"/>
              </w:rPr>
            </w:pPr>
            <w:r w:rsidRPr="002535C6">
              <w:rPr>
                <w:rFonts w:eastAsia="Arial Unicode MS"/>
                <w:lang w:bidi="en-US"/>
              </w:rPr>
              <w:t>4 – низкий</w:t>
            </w:r>
          </w:p>
        </w:tc>
        <w:tc>
          <w:tcPr>
            <w:tcW w:w="7816" w:type="dxa"/>
            <w:tcMar>
              <w:top w:w="80" w:type="dxa"/>
              <w:left w:w="80" w:type="dxa"/>
              <w:bottom w:w="80" w:type="dxa"/>
              <w:right w:w="80" w:type="dxa"/>
            </w:tcMar>
            <w:hideMark/>
          </w:tcPr>
          <w:p w14:paraId="2502141B" w14:textId="77777777" w:rsidR="00592F12" w:rsidRPr="002535C6" w:rsidRDefault="00592F12" w:rsidP="005E7719">
            <w:pPr>
              <w:tabs>
                <w:tab w:val="left" w:pos="0"/>
              </w:tabs>
            </w:pPr>
            <w:r w:rsidRPr="002535C6">
              <w:t>Система функционирует стабильно.</w:t>
            </w:r>
          </w:p>
          <w:p w14:paraId="5BCA22E7" w14:textId="77777777" w:rsidR="00592F12" w:rsidRPr="002535C6" w:rsidRDefault="00592F12" w:rsidP="005E7719">
            <w:pPr>
              <w:tabs>
                <w:tab w:val="left" w:pos="0"/>
              </w:tabs>
            </w:pPr>
            <w:r w:rsidRPr="002535C6">
              <w:t>Несущественные для бизнес-процесса</w:t>
            </w:r>
            <w:r w:rsidRPr="002535C6" w:rsidDel="00102876">
              <w:t xml:space="preserve"> </w:t>
            </w:r>
            <w:r w:rsidRPr="002535C6">
              <w:t>нарушения, не влияющие на возможность выполнения операций, но, в совокупности, снижающие эффективность использования Системы:</w:t>
            </w:r>
          </w:p>
          <w:p w14:paraId="74A9E29D" w14:textId="77777777" w:rsidR="00592F12" w:rsidRPr="002535C6" w:rsidRDefault="00592F12" w:rsidP="005E7719">
            <w:pPr>
              <w:tabs>
                <w:tab w:val="left" w:pos="0"/>
                <w:tab w:val="left" w:pos="472"/>
              </w:tabs>
              <w:textAlignment w:val="center"/>
            </w:pPr>
            <w:r w:rsidRPr="002535C6">
              <w:t>1) влияющие на удобства работы с Системой;</w:t>
            </w:r>
          </w:p>
          <w:p w14:paraId="3467940D" w14:textId="77777777" w:rsidR="00592F12" w:rsidRPr="002535C6" w:rsidRDefault="00592F12" w:rsidP="005E7719">
            <w:pPr>
              <w:tabs>
                <w:tab w:val="left" w:pos="0"/>
                <w:tab w:val="left" w:pos="472"/>
              </w:tabs>
              <w:textAlignment w:val="center"/>
            </w:pPr>
            <w:r w:rsidRPr="002535C6">
              <w:t>2) неверная работа пользовательского интерфейса или функциональности при стандартных условиях;</w:t>
            </w:r>
          </w:p>
          <w:p w14:paraId="04A789AC" w14:textId="77777777" w:rsidR="00592F12" w:rsidRPr="002535C6" w:rsidRDefault="00592F12" w:rsidP="005E7719">
            <w:pPr>
              <w:tabs>
                <w:tab w:val="left" w:pos="0"/>
                <w:tab w:val="left" w:pos="472"/>
              </w:tabs>
              <w:textAlignment w:val="center"/>
            </w:pPr>
            <w:r w:rsidRPr="002535C6">
              <w:t>3) системное предупреждение;</w:t>
            </w:r>
          </w:p>
          <w:p w14:paraId="2A5941E2" w14:textId="77777777" w:rsidR="00592F12" w:rsidRPr="002535C6" w:rsidRDefault="00592F12" w:rsidP="005E7719">
            <w:pPr>
              <w:tabs>
                <w:tab w:val="left" w:pos="0"/>
                <w:tab w:val="left" w:pos="472"/>
              </w:tabs>
              <w:textAlignment w:val="center"/>
            </w:pPr>
            <w:r w:rsidRPr="002535C6">
              <w:t>4) вызванные ошибочными действиями пользователей;</w:t>
            </w:r>
          </w:p>
          <w:p w14:paraId="3D414FFF" w14:textId="77777777" w:rsidR="00592F12" w:rsidRPr="002535C6" w:rsidRDefault="00592F12" w:rsidP="005E7719">
            <w:pPr>
              <w:tabs>
                <w:tab w:val="left" w:pos="0"/>
                <w:tab w:val="left" w:pos="472"/>
              </w:tabs>
              <w:textAlignment w:val="center"/>
            </w:pPr>
            <w:r w:rsidRPr="002535C6">
              <w:t>5) несвоевременного внесения изменений данных в Системе.</w:t>
            </w:r>
          </w:p>
          <w:p w14:paraId="0DA6BBC3" w14:textId="77777777" w:rsidR="00592F12" w:rsidRPr="002535C6" w:rsidRDefault="00592F12" w:rsidP="005E7719">
            <w:pPr>
              <w:tabs>
                <w:tab w:val="left" w:pos="0"/>
              </w:tabs>
              <w:textAlignment w:val="center"/>
              <w:rPr>
                <w:rFonts w:eastAsia="Arial Unicode MS"/>
                <w:lang w:bidi="en-US"/>
              </w:rPr>
            </w:pPr>
            <w:r w:rsidRPr="002535C6">
              <w:rPr>
                <w:rFonts w:eastAsia="Arial Unicode MS"/>
                <w:lang w:bidi="en-US"/>
              </w:rPr>
              <w:t>Функциональность Системы не нарушена, требуется консультация и/или предоставление информации пользователю.</w:t>
            </w:r>
          </w:p>
        </w:tc>
      </w:tr>
    </w:tbl>
    <w:p w14:paraId="07C67EEE" w14:textId="77777777" w:rsidR="00592F12" w:rsidRPr="002535C6" w:rsidRDefault="00592F12" w:rsidP="00592F12">
      <w:pPr>
        <w:pStyle w:val="10"/>
        <w:numPr>
          <w:ilvl w:val="0"/>
          <w:numId w:val="0"/>
        </w:numPr>
        <w:ind w:left="709"/>
        <w:rPr>
          <w:szCs w:val="24"/>
        </w:rPr>
      </w:pPr>
      <w:bookmarkStart w:id="52" w:name="_Ref507409276"/>
      <w:bookmarkStart w:id="53" w:name="_Ref507409280"/>
      <w:bookmarkStart w:id="54" w:name="_Ref507409284"/>
      <w:bookmarkStart w:id="55" w:name="_Ref507413490"/>
      <w:bookmarkStart w:id="56" w:name="_Toc512352828"/>
    </w:p>
    <w:p w14:paraId="6FBE9213" w14:textId="77777777" w:rsidR="005E3190" w:rsidRDefault="00592F12" w:rsidP="005E3190">
      <w:pPr>
        <w:spacing w:after="160"/>
        <w:contextualSpacing/>
        <w:jc w:val="right"/>
        <w:rPr>
          <w:b/>
        </w:rPr>
      </w:pPr>
      <w:r w:rsidRPr="002535C6">
        <w:br w:type="page"/>
      </w:r>
      <w:r w:rsidRPr="002535C6">
        <w:rPr>
          <w:b/>
        </w:rPr>
        <w:t>Приложение 2</w:t>
      </w:r>
      <w:bookmarkEnd w:id="52"/>
      <w:bookmarkEnd w:id="53"/>
      <w:bookmarkEnd w:id="54"/>
      <w:bookmarkEnd w:id="55"/>
      <w:bookmarkEnd w:id="56"/>
      <w:r w:rsidR="005E3190">
        <w:rPr>
          <w:b/>
        </w:rPr>
        <w:t xml:space="preserve"> </w:t>
      </w:r>
    </w:p>
    <w:p w14:paraId="24232F33" w14:textId="77777777" w:rsidR="005E3190" w:rsidRDefault="005E3190" w:rsidP="005E3190">
      <w:pPr>
        <w:spacing w:after="160"/>
        <w:contextualSpacing/>
        <w:jc w:val="right"/>
        <w:rPr>
          <w:b/>
        </w:rPr>
      </w:pPr>
      <w:r>
        <w:rPr>
          <w:b/>
        </w:rPr>
        <w:t xml:space="preserve">к Техническому заданию </w:t>
      </w:r>
    </w:p>
    <w:p w14:paraId="65001819" w14:textId="74D6768A" w:rsidR="00592F12" w:rsidRPr="002535C6" w:rsidRDefault="005E3190" w:rsidP="005E3190">
      <w:pPr>
        <w:spacing w:after="160"/>
        <w:contextualSpacing/>
        <w:jc w:val="right"/>
        <w:rPr>
          <w:b/>
        </w:rPr>
      </w:pPr>
      <w:r>
        <w:rPr>
          <w:b/>
        </w:rPr>
        <w:t>(описанию объекта закупки)</w:t>
      </w:r>
    </w:p>
    <w:p w14:paraId="4FA9544B" w14:textId="77777777" w:rsidR="00592F12" w:rsidRPr="002535C6" w:rsidRDefault="00592F12" w:rsidP="00592F12">
      <w:pPr>
        <w:pStyle w:val="37"/>
        <w:spacing w:before="0" w:after="0" w:line="240" w:lineRule="auto"/>
        <w:ind w:left="0" w:firstLine="709"/>
        <w:jc w:val="both"/>
        <w:outlineLvl w:val="9"/>
        <w:rPr>
          <w:sz w:val="24"/>
          <w:szCs w:val="24"/>
        </w:rPr>
      </w:pPr>
      <w:r w:rsidRPr="002535C6">
        <w:rPr>
          <w:sz w:val="24"/>
          <w:szCs w:val="24"/>
        </w:rPr>
        <w:t>Таблица 1 - Требования к режиму оказания услуг</w:t>
      </w:r>
    </w:p>
    <w:p w14:paraId="2E139997" w14:textId="77777777" w:rsidR="00592F12" w:rsidRPr="002535C6" w:rsidRDefault="00592F12" w:rsidP="00592F12">
      <w:pPr>
        <w:pStyle w:val="37"/>
        <w:spacing w:before="0" w:after="0" w:line="240" w:lineRule="auto"/>
        <w:ind w:left="0" w:firstLine="709"/>
        <w:jc w:val="right"/>
        <w:outlineLvl w:val="9"/>
        <w:rPr>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1"/>
        <w:gridCol w:w="5066"/>
      </w:tblGrid>
      <w:tr w:rsidR="00592F12" w:rsidRPr="002535C6" w14:paraId="1AEAF249" w14:textId="77777777" w:rsidTr="005E7719">
        <w:trPr>
          <w:tblHeader/>
        </w:trPr>
        <w:tc>
          <w:tcPr>
            <w:tcW w:w="276" w:type="pct"/>
            <w:shd w:val="clear" w:color="auto" w:fill="auto"/>
            <w:vAlign w:val="center"/>
          </w:tcPr>
          <w:p w14:paraId="40F7EF40" w14:textId="77777777" w:rsidR="00592F12" w:rsidRPr="002535C6" w:rsidRDefault="00592F12" w:rsidP="00D85AA8">
            <w:pPr>
              <w:ind w:firstLine="0"/>
              <w:jc w:val="center"/>
              <w:rPr>
                <w:rFonts w:eastAsia="Arial Unicode MS"/>
                <w:b/>
                <w:lang w:bidi="en-US"/>
              </w:rPr>
            </w:pPr>
            <w:r w:rsidRPr="002535C6">
              <w:rPr>
                <w:rFonts w:eastAsia="Arial Unicode MS"/>
                <w:b/>
                <w:lang w:bidi="en-US"/>
              </w:rPr>
              <w:t>№ п/п</w:t>
            </w:r>
          </w:p>
        </w:tc>
        <w:tc>
          <w:tcPr>
            <w:tcW w:w="2225" w:type="pct"/>
            <w:shd w:val="clear" w:color="auto" w:fill="auto"/>
            <w:vAlign w:val="center"/>
          </w:tcPr>
          <w:p w14:paraId="02A24957" w14:textId="77777777" w:rsidR="00592F12" w:rsidRPr="002535C6" w:rsidRDefault="00592F12" w:rsidP="00D85AA8">
            <w:pPr>
              <w:ind w:firstLine="0"/>
              <w:jc w:val="center"/>
              <w:rPr>
                <w:rFonts w:eastAsia="Arial Unicode MS"/>
                <w:b/>
                <w:lang w:bidi="en-US"/>
              </w:rPr>
            </w:pPr>
            <w:r w:rsidRPr="002535C6">
              <w:rPr>
                <w:rFonts w:eastAsia="Arial Unicode MS"/>
                <w:b/>
                <w:lang w:bidi="en-US"/>
              </w:rPr>
              <w:t>Параметр</w:t>
            </w:r>
          </w:p>
        </w:tc>
        <w:tc>
          <w:tcPr>
            <w:tcW w:w="2499" w:type="pct"/>
            <w:shd w:val="clear" w:color="auto" w:fill="auto"/>
            <w:vAlign w:val="center"/>
          </w:tcPr>
          <w:p w14:paraId="26E42EFA"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Уровень предоставления</w:t>
            </w:r>
          </w:p>
        </w:tc>
      </w:tr>
      <w:tr w:rsidR="00592F12" w:rsidRPr="002535C6" w14:paraId="57EE6B31" w14:textId="77777777" w:rsidTr="005E7719">
        <w:tc>
          <w:tcPr>
            <w:tcW w:w="276" w:type="pct"/>
            <w:shd w:val="clear" w:color="auto" w:fill="auto"/>
          </w:tcPr>
          <w:p w14:paraId="425D8D3F" w14:textId="77777777" w:rsidR="00592F12" w:rsidRPr="002535C6" w:rsidRDefault="00592F12" w:rsidP="00D85AA8">
            <w:pPr>
              <w:ind w:firstLine="0"/>
              <w:jc w:val="center"/>
              <w:rPr>
                <w:rFonts w:eastAsia="Arial Unicode MS"/>
                <w:lang w:bidi="en-US"/>
              </w:rPr>
            </w:pPr>
            <w:r w:rsidRPr="002535C6">
              <w:rPr>
                <w:rFonts w:eastAsia="Arial Unicode MS"/>
                <w:lang w:bidi="en-US"/>
              </w:rPr>
              <w:t>1.</w:t>
            </w:r>
          </w:p>
        </w:tc>
        <w:tc>
          <w:tcPr>
            <w:tcW w:w="2225" w:type="pct"/>
            <w:shd w:val="clear" w:color="auto" w:fill="auto"/>
          </w:tcPr>
          <w:p w14:paraId="1A00829B" w14:textId="77777777" w:rsidR="00592F12" w:rsidRPr="002535C6" w:rsidRDefault="00592F12" w:rsidP="00D85AA8">
            <w:pPr>
              <w:ind w:firstLine="0"/>
              <w:rPr>
                <w:rFonts w:eastAsia="Arial Unicode MS"/>
                <w:lang w:bidi="en-US"/>
              </w:rPr>
            </w:pPr>
            <w:r w:rsidRPr="002535C6">
              <w:rPr>
                <w:rFonts w:eastAsia="Arial Unicode MS"/>
                <w:lang w:bidi="en-US"/>
              </w:rPr>
              <w:t>Время приема обращений по телефону</w:t>
            </w:r>
          </w:p>
        </w:tc>
        <w:tc>
          <w:tcPr>
            <w:tcW w:w="2499" w:type="pct"/>
            <w:shd w:val="clear" w:color="auto" w:fill="auto"/>
          </w:tcPr>
          <w:p w14:paraId="209F2A2F"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8Х5</w:t>
            </w:r>
          </w:p>
          <w:p w14:paraId="1522178E" w14:textId="3461DA0C" w:rsidR="00592F12" w:rsidRPr="002535C6" w:rsidRDefault="00592F12" w:rsidP="00D85AA8">
            <w:pPr>
              <w:tabs>
                <w:tab w:val="left" w:pos="0"/>
              </w:tabs>
              <w:ind w:firstLine="0"/>
              <w:jc w:val="center"/>
              <w:rPr>
                <w:rFonts w:eastAsia="Arial Unicode MS"/>
                <w:lang w:bidi="en-US"/>
              </w:rPr>
            </w:pPr>
            <w:r w:rsidRPr="002535C6">
              <w:rPr>
                <w:rFonts w:eastAsia="Arial Unicode MS"/>
                <w:lang w:bidi="en-US"/>
              </w:rPr>
              <w:t xml:space="preserve">в рабочие дни по рабочему времени </w:t>
            </w:r>
            <w:r w:rsidR="00A24F9D">
              <w:rPr>
                <w:rFonts w:eastAsia="Arial Unicode MS"/>
                <w:lang w:bidi="en-US"/>
              </w:rPr>
              <w:t>Функционального заказчика/</w:t>
            </w:r>
            <w:r w:rsidRPr="002535C6">
              <w:rPr>
                <w:rFonts w:eastAsia="Arial Unicode MS"/>
                <w:lang w:bidi="en-US"/>
              </w:rPr>
              <w:t>Заказчика</w:t>
            </w:r>
          </w:p>
        </w:tc>
      </w:tr>
      <w:tr w:rsidR="00592F12" w:rsidRPr="002535C6" w14:paraId="0A017F54" w14:textId="77777777" w:rsidTr="005E7719">
        <w:tc>
          <w:tcPr>
            <w:tcW w:w="276" w:type="pct"/>
            <w:shd w:val="clear" w:color="auto" w:fill="auto"/>
          </w:tcPr>
          <w:p w14:paraId="70931103" w14:textId="77777777" w:rsidR="00592F12" w:rsidRPr="002535C6" w:rsidRDefault="00592F12" w:rsidP="00D85AA8">
            <w:pPr>
              <w:ind w:firstLine="0"/>
              <w:jc w:val="center"/>
              <w:rPr>
                <w:rFonts w:eastAsia="Arial Unicode MS"/>
                <w:lang w:bidi="en-US"/>
              </w:rPr>
            </w:pPr>
            <w:r w:rsidRPr="002535C6">
              <w:rPr>
                <w:rFonts w:eastAsia="Arial Unicode MS"/>
                <w:lang w:bidi="en-US"/>
              </w:rPr>
              <w:t>2.</w:t>
            </w:r>
          </w:p>
        </w:tc>
        <w:tc>
          <w:tcPr>
            <w:tcW w:w="2225" w:type="pct"/>
            <w:shd w:val="clear" w:color="auto" w:fill="auto"/>
          </w:tcPr>
          <w:p w14:paraId="5500949A" w14:textId="77777777" w:rsidR="00592F12" w:rsidRPr="002535C6" w:rsidRDefault="00592F12" w:rsidP="00D85AA8">
            <w:pPr>
              <w:ind w:firstLine="0"/>
              <w:rPr>
                <w:rFonts w:eastAsia="Arial Unicode MS"/>
                <w:lang w:bidi="en-US"/>
              </w:rPr>
            </w:pPr>
            <w:r w:rsidRPr="002535C6">
              <w:rPr>
                <w:rFonts w:eastAsia="Arial Unicode MS"/>
                <w:lang w:bidi="en-US"/>
              </w:rPr>
              <w:t>Время приема обращений по электронной почте</w:t>
            </w:r>
          </w:p>
        </w:tc>
        <w:tc>
          <w:tcPr>
            <w:tcW w:w="2499" w:type="pct"/>
            <w:shd w:val="clear" w:color="auto" w:fill="auto"/>
          </w:tcPr>
          <w:p w14:paraId="1251C32C"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8Х5</w:t>
            </w:r>
          </w:p>
          <w:p w14:paraId="65B91FB0" w14:textId="79E2B7D3" w:rsidR="00592F12" w:rsidRPr="002535C6" w:rsidRDefault="00592F12" w:rsidP="00D85AA8">
            <w:pPr>
              <w:tabs>
                <w:tab w:val="left" w:pos="0"/>
              </w:tabs>
              <w:ind w:firstLine="0"/>
              <w:jc w:val="center"/>
              <w:rPr>
                <w:rFonts w:eastAsia="Arial Unicode MS"/>
                <w:lang w:bidi="en-US"/>
              </w:rPr>
            </w:pPr>
            <w:r w:rsidRPr="002535C6">
              <w:rPr>
                <w:rFonts w:eastAsia="Arial Unicode MS"/>
                <w:lang w:bidi="en-US"/>
              </w:rPr>
              <w:t xml:space="preserve">в рабочие дни по рабочему времени </w:t>
            </w:r>
            <w:r w:rsidR="00A24F9D">
              <w:rPr>
                <w:rFonts w:eastAsia="Arial Unicode MS"/>
                <w:lang w:bidi="en-US"/>
              </w:rPr>
              <w:t>Функционального заказчика/</w:t>
            </w:r>
            <w:r w:rsidRPr="002535C6">
              <w:rPr>
                <w:rFonts w:eastAsia="Arial Unicode MS"/>
                <w:lang w:bidi="en-US"/>
              </w:rPr>
              <w:t>Заказчика</w:t>
            </w:r>
          </w:p>
        </w:tc>
      </w:tr>
      <w:tr w:rsidR="00592F12" w:rsidRPr="002535C6" w14:paraId="1A7EC9D1" w14:textId="77777777" w:rsidTr="005E7719">
        <w:tc>
          <w:tcPr>
            <w:tcW w:w="276" w:type="pct"/>
            <w:shd w:val="clear" w:color="auto" w:fill="auto"/>
          </w:tcPr>
          <w:p w14:paraId="767E6B91" w14:textId="77777777" w:rsidR="00592F12" w:rsidRPr="002535C6" w:rsidRDefault="00592F12" w:rsidP="00D85AA8">
            <w:pPr>
              <w:ind w:firstLine="0"/>
              <w:jc w:val="center"/>
              <w:rPr>
                <w:rFonts w:eastAsia="Arial Unicode MS"/>
                <w:lang w:bidi="en-US"/>
              </w:rPr>
            </w:pPr>
            <w:r w:rsidRPr="002535C6">
              <w:rPr>
                <w:rFonts w:eastAsia="Arial Unicode MS"/>
                <w:lang w:bidi="en-US"/>
              </w:rPr>
              <w:t>3.</w:t>
            </w:r>
          </w:p>
        </w:tc>
        <w:tc>
          <w:tcPr>
            <w:tcW w:w="2225" w:type="pct"/>
            <w:shd w:val="clear" w:color="auto" w:fill="auto"/>
          </w:tcPr>
          <w:p w14:paraId="6AF18066" w14:textId="77777777" w:rsidR="00592F12" w:rsidRPr="002535C6" w:rsidRDefault="00592F12" w:rsidP="00D85AA8">
            <w:pPr>
              <w:ind w:firstLine="0"/>
              <w:rPr>
                <w:rFonts w:eastAsia="Arial Unicode MS"/>
                <w:lang w:bidi="en-US"/>
              </w:rPr>
            </w:pPr>
            <w:r w:rsidRPr="002535C6">
              <w:rPr>
                <w:rFonts w:eastAsia="Arial Unicode MS"/>
                <w:lang w:bidi="en-US"/>
              </w:rPr>
              <w:t>Время регистрации обращений по электронной почте</w:t>
            </w:r>
          </w:p>
        </w:tc>
        <w:tc>
          <w:tcPr>
            <w:tcW w:w="2499" w:type="pct"/>
            <w:shd w:val="clear" w:color="auto" w:fill="auto"/>
          </w:tcPr>
          <w:p w14:paraId="4DD7CA75"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8Х5</w:t>
            </w:r>
          </w:p>
          <w:p w14:paraId="6A7EB8A7" w14:textId="09B30C4C" w:rsidR="00592F12" w:rsidRPr="002535C6" w:rsidRDefault="00592F12" w:rsidP="00D85AA8">
            <w:pPr>
              <w:tabs>
                <w:tab w:val="left" w:pos="0"/>
              </w:tabs>
              <w:ind w:firstLine="0"/>
              <w:jc w:val="center"/>
              <w:rPr>
                <w:rFonts w:eastAsia="Arial Unicode MS"/>
                <w:b/>
                <w:lang w:bidi="en-US"/>
              </w:rPr>
            </w:pPr>
            <w:r w:rsidRPr="002535C6">
              <w:rPr>
                <w:rFonts w:eastAsia="Arial Unicode MS"/>
                <w:lang w:bidi="en-US"/>
              </w:rPr>
              <w:t xml:space="preserve">в рабочие дни по рабочему времени </w:t>
            </w:r>
            <w:r w:rsidR="00A24F9D">
              <w:rPr>
                <w:rFonts w:eastAsia="Arial Unicode MS"/>
                <w:lang w:bidi="en-US"/>
              </w:rPr>
              <w:t>Функционального заказчика/</w:t>
            </w:r>
            <w:r w:rsidRPr="002535C6">
              <w:rPr>
                <w:rFonts w:eastAsia="Arial Unicode MS"/>
                <w:lang w:bidi="en-US"/>
              </w:rPr>
              <w:t>Заказчика</w:t>
            </w:r>
          </w:p>
        </w:tc>
      </w:tr>
      <w:tr w:rsidR="00592F12" w:rsidRPr="002535C6" w14:paraId="32CE9CE5" w14:textId="77777777" w:rsidTr="005E7719">
        <w:tc>
          <w:tcPr>
            <w:tcW w:w="276" w:type="pct"/>
            <w:shd w:val="clear" w:color="auto" w:fill="auto"/>
          </w:tcPr>
          <w:p w14:paraId="0D112707" w14:textId="77777777" w:rsidR="00592F12" w:rsidRPr="002535C6" w:rsidRDefault="00592F12" w:rsidP="00D85AA8">
            <w:pPr>
              <w:ind w:firstLine="0"/>
              <w:jc w:val="center"/>
              <w:rPr>
                <w:rFonts w:eastAsia="Arial Unicode MS"/>
                <w:lang w:bidi="en-US"/>
              </w:rPr>
            </w:pPr>
            <w:r w:rsidRPr="002535C6">
              <w:rPr>
                <w:rFonts w:eastAsia="Arial Unicode MS"/>
                <w:lang w:bidi="en-US"/>
              </w:rPr>
              <w:t>4.</w:t>
            </w:r>
          </w:p>
        </w:tc>
        <w:tc>
          <w:tcPr>
            <w:tcW w:w="2225" w:type="pct"/>
            <w:shd w:val="clear" w:color="auto" w:fill="auto"/>
          </w:tcPr>
          <w:p w14:paraId="6612F1AF" w14:textId="77777777" w:rsidR="00592F12" w:rsidRPr="002535C6" w:rsidRDefault="00592F12" w:rsidP="00D85AA8">
            <w:pPr>
              <w:ind w:firstLine="0"/>
              <w:rPr>
                <w:rFonts w:eastAsia="Arial Unicode MS"/>
                <w:lang w:bidi="en-US"/>
              </w:rPr>
            </w:pPr>
            <w:r w:rsidRPr="002535C6">
              <w:rPr>
                <w:rFonts w:eastAsia="Arial Unicode MS"/>
                <w:lang w:bidi="en-US"/>
              </w:rPr>
              <w:t>Время приема и регистрации обращений через АСУО</w:t>
            </w:r>
          </w:p>
        </w:tc>
        <w:tc>
          <w:tcPr>
            <w:tcW w:w="2499" w:type="pct"/>
            <w:shd w:val="clear" w:color="auto" w:fill="auto"/>
          </w:tcPr>
          <w:p w14:paraId="7FCEC4FA"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24Х7</w:t>
            </w:r>
          </w:p>
          <w:p w14:paraId="3A679512" w14:textId="77777777" w:rsidR="00592F12" w:rsidRPr="002535C6" w:rsidRDefault="00592F12" w:rsidP="00D85AA8">
            <w:pPr>
              <w:tabs>
                <w:tab w:val="left" w:pos="0"/>
              </w:tabs>
              <w:ind w:firstLine="0"/>
              <w:jc w:val="center"/>
              <w:rPr>
                <w:rFonts w:eastAsia="Arial Unicode MS"/>
                <w:lang w:bidi="en-US"/>
              </w:rPr>
            </w:pPr>
            <w:r w:rsidRPr="002535C6">
              <w:rPr>
                <w:rFonts w:eastAsia="Arial Unicode MS"/>
                <w:lang w:bidi="en-US"/>
              </w:rPr>
              <w:t>за исключением часов технического обслуживания</w:t>
            </w:r>
          </w:p>
        </w:tc>
      </w:tr>
      <w:tr w:rsidR="00592F12" w:rsidRPr="002535C6" w14:paraId="6F123463" w14:textId="77777777" w:rsidTr="005E7719">
        <w:tc>
          <w:tcPr>
            <w:tcW w:w="276" w:type="pct"/>
            <w:shd w:val="clear" w:color="auto" w:fill="auto"/>
          </w:tcPr>
          <w:p w14:paraId="3B65D05D" w14:textId="77777777" w:rsidR="00592F12" w:rsidRPr="002535C6" w:rsidRDefault="00592F12" w:rsidP="00D85AA8">
            <w:pPr>
              <w:ind w:firstLine="0"/>
              <w:jc w:val="center"/>
              <w:rPr>
                <w:rFonts w:eastAsia="Arial Unicode MS"/>
                <w:lang w:bidi="en-US"/>
              </w:rPr>
            </w:pPr>
            <w:r w:rsidRPr="002535C6">
              <w:rPr>
                <w:rFonts w:eastAsia="Arial Unicode MS"/>
                <w:lang w:bidi="en-US"/>
              </w:rPr>
              <w:t>5.</w:t>
            </w:r>
          </w:p>
        </w:tc>
        <w:tc>
          <w:tcPr>
            <w:tcW w:w="2225" w:type="pct"/>
            <w:shd w:val="clear" w:color="auto" w:fill="auto"/>
          </w:tcPr>
          <w:p w14:paraId="4BF74B16" w14:textId="3B72079D" w:rsidR="00592F12" w:rsidRPr="002535C6" w:rsidRDefault="00592F12" w:rsidP="00D85AA8">
            <w:pPr>
              <w:ind w:firstLine="0"/>
              <w:rPr>
                <w:rFonts w:eastAsia="Arial Unicode MS"/>
                <w:lang w:bidi="en-US"/>
              </w:rPr>
            </w:pPr>
            <w:r w:rsidRPr="002535C6">
              <w:rPr>
                <w:rFonts w:eastAsia="Arial Unicode MS"/>
                <w:lang w:bidi="en-US"/>
              </w:rPr>
              <w:t xml:space="preserve">Обработка и предоставление решения по зарегистрированным </w:t>
            </w:r>
            <w:r w:rsidR="00CC356F" w:rsidRPr="002535C6">
              <w:rPr>
                <w:rFonts w:eastAsia="Arial Unicode MS"/>
                <w:lang w:bidi="en-US"/>
              </w:rPr>
              <w:t>обращения</w:t>
            </w:r>
            <w:r w:rsidRPr="002535C6">
              <w:rPr>
                <w:rFonts w:eastAsia="Arial Unicode MS"/>
                <w:lang w:bidi="en-US"/>
              </w:rPr>
              <w:t>м</w:t>
            </w:r>
          </w:p>
        </w:tc>
        <w:tc>
          <w:tcPr>
            <w:tcW w:w="2499" w:type="pct"/>
            <w:shd w:val="clear" w:color="auto" w:fill="auto"/>
          </w:tcPr>
          <w:p w14:paraId="690879E2" w14:textId="77777777" w:rsidR="00592F12" w:rsidRPr="002535C6" w:rsidRDefault="00592F12" w:rsidP="00D85AA8">
            <w:pPr>
              <w:tabs>
                <w:tab w:val="left" w:pos="0"/>
              </w:tabs>
              <w:ind w:firstLine="0"/>
              <w:jc w:val="center"/>
              <w:rPr>
                <w:rFonts w:eastAsia="Arial Unicode MS"/>
                <w:b/>
                <w:lang w:bidi="en-US"/>
              </w:rPr>
            </w:pPr>
            <w:r w:rsidRPr="002535C6">
              <w:rPr>
                <w:rFonts w:eastAsia="Arial Unicode MS"/>
                <w:b/>
                <w:lang w:bidi="en-US"/>
              </w:rPr>
              <w:t>8Х5</w:t>
            </w:r>
          </w:p>
          <w:p w14:paraId="0538CCB7" w14:textId="34EB6FCA" w:rsidR="00592F12" w:rsidRPr="002535C6" w:rsidRDefault="00592F12" w:rsidP="00D85AA8">
            <w:pPr>
              <w:tabs>
                <w:tab w:val="left" w:pos="0"/>
              </w:tabs>
              <w:ind w:firstLine="0"/>
              <w:jc w:val="center"/>
              <w:rPr>
                <w:rFonts w:eastAsia="Arial Unicode MS"/>
                <w:lang w:bidi="en-US"/>
              </w:rPr>
            </w:pPr>
            <w:r w:rsidRPr="002535C6">
              <w:rPr>
                <w:rFonts w:eastAsia="Arial Unicode MS"/>
                <w:lang w:bidi="en-US"/>
              </w:rPr>
              <w:t xml:space="preserve">в рабочие дни по рабочему времени </w:t>
            </w:r>
            <w:r w:rsidR="00A24F9D">
              <w:rPr>
                <w:rFonts w:eastAsia="Arial Unicode MS"/>
                <w:lang w:bidi="en-US"/>
              </w:rPr>
              <w:t>Функционального заказчика/</w:t>
            </w:r>
            <w:r w:rsidRPr="002535C6">
              <w:rPr>
                <w:rFonts w:eastAsia="Arial Unicode MS"/>
                <w:lang w:bidi="en-US"/>
              </w:rPr>
              <w:t>Заказчика</w:t>
            </w:r>
          </w:p>
        </w:tc>
      </w:tr>
    </w:tbl>
    <w:p w14:paraId="2870A4BD" w14:textId="77777777" w:rsidR="00592F12" w:rsidRPr="002535C6" w:rsidRDefault="00592F12" w:rsidP="00592F12">
      <w:pPr>
        <w:spacing w:line="380" w:lineRule="atLeast"/>
        <w:rPr>
          <w:b/>
        </w:rPr>
      </w:pPr>
    </w:p>
    <w:p w14:paraId="046CBA5C" w14:textId="77777777" w:rsidR="00592F12" w:rsidRPr="002535C6" w:rsidRDefault="00592F12" w:rsidP="00592F12">
      <w:pPr>
        <w:spacing w:line="380" w:lineRule="atLeast"/>
        <w:sectPr w:rsidR="00592F12" w:rsidRPr="002535C6" w:rsidSect="00235275">
          <w:pgSz w:w="11906" w:h="16838"/>
          <w:pgMar w:top="1134" w:right="851" w:bottom="1134" w:left="1134" w:header="709" w:footer="709" w:gutter="0"/>
          <w:cols w:space="708"/>
          <w:docGrid w:linePitch="360"/>
        </w:sectPr>
      </w:pPr>
    </w:p>
    <w:p w14:paraId="2F5D2D74" w14:textId="77777777" w:rsidR="005E3190" w:rsidRDefault="00592F12" w:rsidP="005E3190">
      <w:pPr>
        <w:pStyle w:val="10"/>
        <w:numPr>
          <w:ilvl w:val="0"/>
          <w:numId w:val="0"/>
        </w:numPr>
        <w:ind w:left="709"/>
        <w:contextualSpacing/>
        <w:jc w:val="right"/>
        <w:rPr>
          <w:szCs w:val="24"/>
        </w:rPr>
      </w:pPr>
      <w:bookmarkStart w:id="57" w:name="_Toc512352831"/>
      <w:r w:rsidRPr="002535C6">
        <w:rPr>
          <w:szCs w:val="24"/>
        </w:rPr>
        <w:t>Приложени</w:t>
      </w:r>
      <w:r w:rsidRPr="005E3190">
        <w:rPr>
          <w:szCs w:val="24"/>
        </w:rPr>
        <w:t>е 3</w:t>
      </w:r>
      <w:r w:rsidR="005E3190" w:rsidRPr="005E3190">
        <w:rPr>
          <w:szCs w:val="24"/>
        </w:rPr>
        <w:t xml:space="preserve"> </w:t>
      </w:r>
    </w:p>
    <w:p w14:paraId="7DFB223E" w14:textId="77777777" w:rsidR="005E3190" w:rsidRDefault="005E3190" w:rsidP="005E3190">
      <w:pPr>
        <w:pStyle w:val="10"/>
        <w:numPr>
          <w:ilvl w:val="0"/>
          <w:numId w:val="0"/>
        </w:numPr>
        <w:ind w:left="709"/>
        <w:contextualSpacing/>
        <w:jc w:val="right"/>
      </w:pPr>
      <w:r w:rsidRPr="005E3190">
        <w:t xml:space="preserve">к Техническому заданию </w:t>
      </w:r>
    </w:p>
    <w:p w14:paraId="5A360AC6" w14:textId="265D9BF6" w:rsidR="00592F12" w:rsidRPr="002535C6" w:rsidRDefault="005E3190" w:rsidP="005E3190">
      <w:pPr>
        <w:pStyle w:val="10"/>
        <w:numPr>
          <w:ilvl w:val="0"/>
          <w:numId w:val="0"/>
        </w:numPr>
        <w:ind w:left="709"/>
        <w:contextualSpacing/>
        <w:jc w:val="right"/>
        <w:rPr>
          <w:szCs w:val="24"/>
        </w:rPr>
      </w:pPr>
      <w:r w:rsidRPr="005E3190">
        <w:t>(описанию объекта закупки)</w:t>
      </w:r>
    </w:p>
    <w:p w14:paraId="66484656" w14:textId="1DEC805D" w:rsidR="00592F12" w:rsidRPr="002535C6" w:rsidRDefault="00592F12" w:rsidP="00592F12">
      <w:pPr>
        <w:pStyle w:val="37"/>
        <w:spacing w:before="0" w:after="0" w:line="380" w:lineRule="atLeast"/>
        <w:ind w:left="0" w:firstLine="709"/>
        <w:outlineLvl w:val="9"/>
        <w:rPr>
          <w:rFonts w:eastAsia="Calibri"/>
          <w:sz w:val="24"/>
          <w:szCs w:val="24"/>
        </w:rPr>
      </w:pPr>
      <w:bookmarkStart w:id="58" w:name="_Toc511673169"/>
      <w:bookmarkStart w:id="59" w:name="_Toc512352832"/>
      <w:r w:rsidRPr="002535C6">
        <w:rPr>
          <w:rFonts w:eastAsia="Calibri"/>
          <w:sz w:val="24"/>
          <w:szCs w:val="24"/>
        </w:rPr>
        <w:t>Таблица</w:t>
      </w:r>
      <w:bookmarkEnd w:id="58"/>
      <w:bookmarkEnd w:id="59"/>
      <w:r w:rsidRPr="002535C6">
        <w:rPr>
          <w:rFonts w:eastAsia="Calibri"/>
          <w:sz w:val="24"/>
          <w:szCs w:val="24"/>
        </w:rPr>
        <w:t xml:space="preserve"> 1- Причины приостановки времени обработки </w:t>
      </w:r>
      <w:bookmarkEnd w:id="57"/>
      <w:r w:rsidR="00EC56AA" w:rsidRPr="002535C6">
        <w:rPr>
          <w:rFonts w:eastAsia="Calibri"/>
          <w:sz w:val="24"/>
          <w:szCs w:val="24"/>
        </w:rPr>
        <w:t>обращений</w:t>
      </w:r>
    </w:p>
    <w:p w14:paraId="7DBF4D78" w14:textId="77777777" w:rsidR="00592F12" w:rsidRPr="002535C6" w:rsidRDefault="00592F12" w:rsidP="00592F12">
      <w:pPr>
        <w:pStyle w:val="37"/>
        <w:spacing w:before="0" w:after="0" w:line="380" w:lineRule="atLeast"/>
        <w:ind w:left="0" w:firstLine="709"/>
        <w:jc w:val="right"/>
        <w:outlineLvl w:val="9"/>
        <w:rPr>
          <w:b w:val="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7584"/>
      </w:tblGrid>
      <w:tr w:rsidR="00592F12" w:rsidRPr="002535C6" w14:paraId="0CB727F4" w14:textId="77777777" w:rsidTr="005E7719">
        <w:trPr>
          <w:cantSplit/>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BFAF1" w14:textId="77777777" w:rsidR="00592F12" w:rsidRPr="002535C6" w:rsidRDefault="00592F12" w:rsidP="00D85AA8">
            <w:pPr>
              <w:tabs>
                <w:tab w:val="left" w:pos="0"/>
              </w:tabs>
              <w:ind w:firstLine="0"/>
              <w:jc w:val="center"/>
              <w:rPr>
                <w:b/>
              </w:rPr>
            </w:pPr>
            <w:r w:rsidRPr="002535C6">
              <w:rPr>
                <w:b/>
              </w:rPr>
              <w:t>Причина приостановки</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6BD40" w14:textId="77777777" w:rsidR="00592F12" w:rsidRPr="002535C6" w:rsidRDefault="00592F12" w:rsidP="00B369F5">
            <w:pPr>
              <w:tabs>
                <w:tab w:val="left" w:pos="0"/>
              </w:tabs>
              <w:ind w:firstLine="0"/>
              <w:jc w:val="center"/>
              <w:rPr>
                <w:b/>
              </w:rPr>
            </w:pPr>
            <w:r w:rsidRPr="002535C6">
              <w:rPr>
                <w:b/>
              </w:rPr>
              <w:t>Описание</w:t>
            </w:r>
          </w:p>
        </w:tc>
      </w:tr>
      <w:tr w:rsidR="00592F12" w:rsidRPr="002535C6" w14:paraId="4F9FEF40"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9847E1A" w14:textId="15053852" w:rsidR="00592F12" w:rsidRPr="002535C6" w:rsidRDefault="00592F12" w:rsidP="00D85AA8">
            <w:pPr>
              <w:tabs>
                <w:tab w:val="left" w:pos="0"/>
              </w:tabs>
              <w:ind w:firstLine="0"/>
            </w:pPr>
            <w:r w:rsidRPr="002535C6">
              <w:t xml:space="preserve">Диагностика </w:t>
            </w:r>
            <w:r w:rsidR="00893194" w:rsidRPr="002535C6">
              <w:t>обращения</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AE689B5" w14:textId="77777777" w:rsidR="00592F12" w:rsidRPr="002535C6" w:rsidRDefault="00592F12" w:rsidP="005E7719">
            <w:pPr>
              <w:tabs>
                <w:tab w:val="left" w:pos="0"/>
              </w:tabs>
            </w:pPr>
            <w:r w:rsidRPr="002535C6">
              <w:t>Исполнителю необходимо дополнительное время для проведения более детальной диагностики Инцидента; анализа Запроса на консультацию или Запроса на обслуживание в следующих случаях:</w:t>
            </w:r>
          </w:p>
          <w:p w14:paraId="193DAB90" w14:textId="77777777" w:rsidR="00592F12" w:rsidRPr="002535C6" w:rsidRDefault="00592F12" w:rsidP="005E7719">
            <w:pPr>
              <w:pStyle w:val="a2"/>
              <w:numPr>
                <w:ilvl w:val="0"/>
                <w:numId w:val="0"/>
              </w:numPr>
              <w:tabs>
                <w:tab w:val="left" w:pos="459"/>
              </w:tabs>
              <w:rPr>
                <w:rFonts w:eastAsia="Times New Roman"/>
                <w:lang w:eastAsia="ru-RU"/>
              </w:rPr>
            </w:pPr>
            <w:r w:rsidRPr="002535C6">
              <w:rPr>
                <w:rFonts w:eastAsia="Times New Roman"/>
                <w:lang w:eastAsia="ru-RU"/>
              </w:rPr>
              <w:t>1) требуется дополнительное время на диагностику инцидента;</w:t>
            </w:r>
          </w:p>
          <w:p w14:paraId="6DEB7FBD" w14:textId="77777777" w:rsidR="00592F12" w:rsidRPr="002535C6" w:rsidRDefault="00592F12" w:rsidP="005E7719">
            <w:pPr>
              <w:pStyle w:val="a2"/>
              <w:numPr>
                <w:ilvl w:val="0"/>
                <w:numId w:val="0"/>
              </w:numPr>
              <w:tabs>
                <w:tab w:val="left" w:pos="459"/>
              </w:tabs>
              <w:rPr>
                <w:rFonts w:eastAsia="Times New Roman"/>
                <w:lang w:eastAsia="ru-RU"/>
              </w:rPr>
            </w:pPr>
            <w:r w:rsidRPr="002535C6">
              <w:rPr>
                <w:rFonts w:eastAsia="Times New Roman"/>
                <w:lang w:eastAsia="ru-RU"/>
              </w:rPr>
              <w:t>2) требуется глубокий анализ бизнес-процессов Заказчика/Функционального заказчика, федеральных нормативных правовых актов, региональных нормативных правовых актов;</w:t>
            </w:r>
          </w:p>
          <w:p w14:paraId="7E9059FC" w14:textId="77777777" w:rsidR="00592F12" w:rsidRPr="002535C6" w:rsidRDefault="00592F12" w:rsidP="005E7719">
            <w:pPr>
              <w:pStyle w:val="a2"/>
              <w:numPr>
                <w:ilvl w:val="0"/>
                <w:numId w:val="0"/>
              </w:numPr>
              <w:tabs>
                <w:tab w:val="left" w:pos="459"/>
              </w:tabs>
              <w:rPr>
                <w:rFonts w:eastAsia="Times New Roman"/>
                <w:lang w:eastAsia="ru-RU"/>
              </w:rPr>
            </w:pPr>
            <w:r w:rsidRPr="002535C6">
              <w:rPr>
                <w:rFonts w:eastAsia="Times New Roman"/>
                <w:lang w:eastAsia="ru-RU"/>
              </w:rPr>
              <w:t>3) требуется разработка нетиповых (рекомендованных Исполнителем) методов использования Системы (схем работы с Системой);</w:t>
            </w:r>
          </w:p>
          <w:p w14:paraId="02D92125" w14:textId="77777777" w:rsidR="00592F12" w:rsidRPr="002535C6" w:rsidRDefault="00592F12" w:rsidP="005E7719">
            <w:pPr>
              <w:pStyle w:val="a2"/>
              <w:numPr>
                <w:ilvl w:val="0"/>
                <w:numId w:val="0"/>
              </w:numPr>
              <w:tabs>
                <w:tab w:val="left" w:pos="459"/>
              </w:tabs>
              <w:rPr>
                <w:rFonts w:eastAsia="Times New Roman"/>
                <w:lang w:eastAsia="ru-RU"/>
              </w:rPr>
            </w:pPr>
            <w:r w:rsidRPr="002535C6">
              <w:rPr>
                <w:rFonts w:eastAsia="Times New Roman"/>
                <w:lang w:eastAsia="ru-RU"/>
              </w:rPr>
              <w:t>4) по вопросу функционирования Системы, если в Документации по работе с Системой, отсутствует необходимое описание по особенностям работы той или иной Функции Системы или, если имеющееся описание не дает четкого ответа на поставленный вопрос.</w:t>
            </w:r>
          </w:p>
          <w:p w14:paraId="5ED94103" w14:textId="77777777" w:rsidR="00592F12" w:rsidRPr="002535C6" w:rsidRDefault="00592F12" w:rsidP="005E7719">
            <w:pPr>
              <w:pStyle w:val="a2"/>
              <w:numPr>
                <w:ilvl w:val="0"/>
                <w:numId w:val="0"/>
              </w:numPr>
              <w:tabs>
                <w:tab w:val="left" w:pos="459"/>
              </w:tabs>
              <w:rPr>
                <w:rFonts w:eastAsia="Times New Roman"/>
                <w:lang w:eastAsia="ru-RU"/>
              </w:rPr>
            </w:pPr>
            <w:r w:rsidRPr="002535C6">
              <w:rPr>
                <w:rFonts w:eastAsia="Times New Roman"/>
                <w:lang w:eastAsia="ru-RU"/>
              </w:rPr>
              <w:t>Срок возобновления услуг определяется по согласованию Сторон.</w:t>
            </w:r>
          </w:p>
        </w:tc>
      </w:tr>
      <w:tr w:rsidR="00592F12" w:rsidRPr="002535C6" w14:paraId="068EA79B"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AA4EF4" w14:textId="77777777" w:rsidR="00592F12" w:rsidRPr="002535C6" w:rsidRDefault="00592F12" w:rsidP="00D85AA8">
            <w:pPr>
              <w:tabs>
                <w:tab w:val="left" w:pos="0"/>
              </w:tabs>
              <w:ind w:firstLine="0"/>
            </w:pPr>
            <w:r w:rsidRPr="002535C6">
              <w:t xml:space="preserve">Создан запрос по внешней системе  </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1A3C547" w14:textId="209ADD91" w:rsidR="00592F12" w:rsidRPr="002535C6" w:rsidRDefault="00592F12" w:rsidP="005E7719">
            <w:pPr>
              <w:tabs>
                <w:tab w:val="left" w:pos="0"/>
              </w:tabs>
            </w:pPr>
            <w:r w:rsidRPr="002535C6">
              <w:t xml:space="preserve">В случае выявления в рамках </w:t>
            </w:r>
            <w:r w:rsidR="00893194" w:rsidRPr="002535C6">
              <w:t>обращения</w:t>
            </w:r>
            <w:r w:rsidRPr="002535C6">
              <w:t xml:space="preserve"> необходимости взаимодействия Исполнителя с представителем производителя Внешней системы и/или если по </w:t>
            </w:r>
            <w:r w:rsidR="00CC356F" w:rsidRPr="002535C6">
              <w:t>обращению</w:t>
            </w:r>
            <w:r w:rsidRPr="002535C6">
              <w:t xml:space="preserve"> требуется анализ, диагностика, предоставление заключения и/или решения со стороны специалистов производителя Внешней системы, работающей в связке с Системой.</w:t>
            </w:r>
          </w:p>
          <w:p w14:paraId="72D3F813" w14:textId="7032D1C0" w:rsidR="00592F12" w:rsidRPr="002535C6" w:rsidRDefault="00592F12" w:rsidP="005E7719">
            <w:pPr>
              <w:tabs>
                <w:tab w:val="left" w:pos="0"/>
              </w:tabs>
            </w:pPr>
            <w:r w:rsidRPr="002535C6">
              <w:t xml:space="preserve">При наличии у производителя Внешней системы программного продукта, предназначенного для учета обращений, Исполнитель в качестве подтверждения взаимодействия с производителем Внешней системы, указывает в </w:t>
            </w:r>
            <w:r w:rsidR="00CC356F" w:rsidRPr="002535C6">
              <w:t>обращении</w:t>
            </w:r>
            <w:r w:rsidRPr="002535C6">
              <w:t xml:space="preserve"> УП следующую информацию:</w:t>
            </w:r>
          </w:p>
          <w:p w14:paraId="48E0F573" w14:textId="4B2CEEC1" w:rsidR="00592F12" w:rsidRPr="002535C6" w:rsidRDefault="00592F12" w:rsidP="005E7719">
            <w:pPr>
              <w:pStyle w:val="a2"/>
              <w:numPr>
                <w:ilvl w:val="0"/>
                <w:numId w:val="0"/>
              </w:numPr>
              <w:tabs>
                <w:tab w:val="left" w:pos="459"/>
              </w:tabs>
              <w:rPr>
                <w:rFonts w:eastAsia="Times New Roman"/>
              </w:rPr>
            </w:pPr>
            <w:r w:rsidRPr="002535C6">
              <w:rPr>
                <w:rFonts w:eastAsia="Times New Roman"/>
              </w:rPr>
              <w:t xml:space="preserve">1) ссылку на номер </w:t>
            </w:r>
            <w:r w:rsidR="00893194" w:rsidRPr="002535C6">
              <w:rPr>
                <w:rFonts w:eastAsia="Times New Roman"/>
              </w:rPr>
              <w:t>обращения</w:t>
            </w:r>
            <w:r w:rsidRPr="002535C6">
              <w:rPr>
                <w:rFonts w:eastAsia="Times New Roman"/>
              </w:rPr>
              <w:t>, зарегистрированной в системе учета обращений производителя Внешней системы,</w:t>
            </w:r>
          </w:p>
          <w:p w14:paraId="7935230D" w14:textId="1B256231" w:rsidR="00592F12" w:rsidRPr="002535C6" w:rsidRDefault="00592F12" w:rsidP="005E7719">
            <w:pPr>
              <w:pStyle w:val="a2"/>
              <w:numPr>
                <w:ilvl w:val="0"/>
                <w:numId w:val="0"/>
              </w:numPr>
              <w:tabs>
                <w:tab w:val="left" w:pos="459"/>
              </w:tabs>
              <w:rPr>
                <w:rFonts w:eastAsia="Times New Roman"/>
              </w:rPr>
            </w:pPr>
            <w:r w:rsidRPr="002535C6">
              <w:rPr>
                <w:rFonts w:eastAsia="Times New Roman"/>
              </w:rPr>
              <w:t>2) копию графического экрана с информацией о</w:t>
            </w:r>
            <w:r w:rsidR="00ED150C">
              <w:rPr>
                <w:rFonts w:eastAsia="Times New Roman"/>
              </w:rPr>
              <w:t>б</w:t>
            </w:r>
            <w:r w:rsidRPr="002535C6">
              <w:rPr>
                <w:rFonts w:eastAsia="Times New Roman"/>
              </w:rPr>
              <w:t xml:space="preserve"> </w:t>
            </w:r>
            <w:r w:rsidR="00CC356F" w:rsidRPr="002535C6">
              <w:rPr>
                <w:rFonts w:eastAsia="Times New Roman"/>
              </w:rPr>
              <w:t>обращении</w:t>
            </w:r>
            <w:r w:rsidR="00ED150C">
              <w:rPr>
                <w:rFonts w:eastAsia="Times New Roman"/>
              </w:rPr>
              <w:t>,  зарегистрированном</w:t>
            </w:r>
            <w:r w:rsidRPr="002535C6">
              <w:rPr>
                <w:rFonts w:eastAsia="Times New Roman"/>
              </w:rPr>
              <w:t xml:space="preserve"> в системе учета обращений производителя Внешней системы.</w:t>
            </w:r>
          </w:p>
        </w:tc>
      </w:tr>
      <w:tr w:rsidR="00592F12" w:rsidRPr="002535C6" w14:paraId="7FD14FBE"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9C09EC8" w14:textId="5CB52FB9" w:rsidR="00592F12" w:rsidRPr="002535C6" w:rsidRDefault="00592F12" w:rsidP="00D85AA8">
            <w:pPr>
              <w:tabs>
                <w:tab w:val="left" w:pos="0"/>
              </w:tabs>
              <w:ind w:firstLine="0"/>
            </w:pPr>
            <w:r w:rsidRPr="002535C6">
              <w:t xml:space="preserve">По согласованию с </w:t>
            </w:r>
            <w:r w:rsidR="003C1B76">
              <w:t>Функциональным заказчиком/</w:t>
            </w:r>
            <w:r w:rsidRPr="002535C6">
              <w:t>Заказчиком</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14:paraId="5D981E58" w14:textId="77777777" w:rsidR="00592F12" w:rsidRPr="002535C6" w:rsidRDefault="00592F12" w:rsidP="005E7719">
            <w:pPr>
              <w:tabs>
                <w:tab w:val="left" w:pos="0"/>
              </w:tabs>
            </w:pPr>
            <w:r w:rsidRPr="002535C6">
              <w:t>УП или Заказчик/Функциональный заказчик попросили отложить оказание услуг. Например, в период подготовки отчетности, Заказчик/Функциональный заказчик не может предоставить возможность удаленного подключения к Системе, необходимого для диагностики причин возникновения Инцидента.</w:t>
            </w:r>
          </w:p>
          <w:p w14:paraId="2FD0FEF2" w14:textId="77777777" w:rsidR="00592F12" w:rsidRPr="002535C6" w:rsidRDefault="00592F12" w:rsidP="005E7719">
            <w:pPr>
              <w:tabs>
                <w:tab w:val="left" w:pos="0"/>
              </w:tabs>
            </w:pPr>
            <w:r w:rsidRPr="002535C6">
              <w:t>Срок возобновления услуг определяется по согласованию Сторон.</w:t>
            </w:r>
          </w:p>
        </w:tc>
      </w:tr>
      <w:tr w:rsidR="00592F12" w:rsidRPr="002535C6" w14:paraId="3EB1301A"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BED3751" w14:textId="77777777" w:rsidR="00592F12" w:rsidRPr="002535C6" w:rsidRDefault="00592F12" w:rsidP="00D85AA8">
            <w:pPr>
              <w:tabs>
                <w:tab w:val="left" w:pos="0"/>
              </w:tabs>
              <w:ind w:firstLine="0"/>
            </w:pPr>
            <w:r w:rsidRPr="002535C6">
              <w:t>Обстоятельства непреодолимой силы (форс-мажор)</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14:paraId="766FEBAD" w14:textId="77777777" w:rsidR="00592F12" w:rsidRPr="002535C6" w:rsidRDefault="00592F12" w:rsidP="005E7719">
            <w:pPr>
              <w:autoSpaceDE w:val="0"/>
              <w:autoSpaceDN w:val="0"/>
              <w:adjustRightInd w:val="0"/>
            </w:pPr>
            <w:r w:rsidRPr="002535C6">
              <w:t>Используется в случаях, когда оказание услуг приостановлено по не зависящим от Исполнителя обстоятельствам непреодолимой силы (форс-мажорам).</w:t>
            </w:r>
          </w:p>
        </w:tc>
      </w:tr>
      <w:tr w:rsidR="00592F12" w:rsidRPr="002535C6" w14:paraId="6C20D800"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E8F30C9" w14:textId="77777777" w:rsidR="00592F12" w:rsidRPr="002535C6" w:rsidRDefault="00592F12" w:rsidP="00D85AA8">
            <w:pPr>
              <w:tabs>
                <w:tab w:val="left" w:pos="0"/>
              </w:tabs>
              <w:ind w:firstLine="0"/>
            </w:pPr>
            <w:r w:rsidRPr="002535C6">
              <w:t>Необходимо предоставление дополнительной информации</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14:paraId="464F529B" w14:textId="77777777" w:rsidR="00592F12" w:rsidRPr="002535C6" w:rsidRDefault="00592F12" w:rsidP="005E7719">
            <w:pPr>
              <w:tabs>
                <w:tab w:val="left" w:pos="0"/>
              </w:tabs>
            </w:pPr>
            <w:r w:rsidRPr="002535C6">
              <w:t>Используется в случаях необходимости получения от УП дополнительной информации, необходимой для анализа и выработки методов решения по обращению. А также для подтверждения УП успешности применения выданных рекомендаций, временного и/или постоянного решения.</w:t>
            </w:r>
          </w:p>
        </w:tc>
      </w:tr>
      <w:tr w:rsidR="00592F12" w:rsidRPr="002535C6" w14:paraId="34E73F1B" w14:textId="77777777" w:rsidTr="005E7719">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30B7415" w14:textId="77777777" w:rsidR="00592F12" w:rsidRPr="002535C6" w:rsidRDefault="00592F12" w:rsidP="00D85AA8">
            <w:pPr>
              <w:tabs>
                <w:tab w:val="left" w:pos="0"/>
              </w:tabs>
              <w:ind w:firstLine="0"/>
            </w:pPr>
            <w:r w:rsidRPr="002535C6">
              <w:t xml:space="preserve">Ожидание решения </w:t>
            </w:r>
            <w:proofErr w:type="spellStart"/>
            <w:r w:rsidRPr="002535C6">
              <w:t>ЗнИ</w:t>
            </w:r>
            <w:proofErr w:type="spellEnd"/>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9711BAD" w14:textId="77777777" w:rsidR="00592F12" w:rsidRPr="002535C6" w:rsidRDefault="00592F12" w:rsidP="005E7719">
            <w:pPr>
              <w:tabs>
                <w:tab w:val="left" w:pos="0"/>
              </w:tabs>
            </w:pPr>
            <w:r w:rsidRPr="002535C6">
              <w:t xml:space="preserve">Используется Исполнителем, когда для оказания услуг, направленных на решение «Инцидента» или «Запроса на обслуживание», требуется </w:t>
            </w:r>
            <w:r w:rsidRPr="002535C6">
              <w:rPr>
                <w:rFonts w:eastAsia="Arial Unicode MS"/>
                <w:bCs/>
                <w:lang w:bidi="en-US"/>
              </w:rPr>
              <w:t xml:space="preserve">эскалация обращения на более высокий уровень специалистам экспертной поддержки, включая специалистов третьей линии сопровождения. </w:t>
            </w:r>
            <w:r w:rsidRPr="002535C6">
              <w:t>Используется в следующих случаях:</w:t>
            </w:r>
          </w:p>
          <w:p w14:paraId="733F91B6" w14:textId="77777777" w:rsidR="00592F12" w:rsidRPr="002535C6" w:rsidRDefault="00592F12" w:rsidP="00592F12">
            <w:pPr>
              <w:numPr>
                <w:ilvl w:val="0"/>
                <w:numId w:val="23"/>
              </w:numPr>
              <w:tabs>
                <w:tab w:val="left" w:pos="0"/>
                <w:tab w:val="left" w:pos="459"/>
              </w:tabs>
              <w:ind w:left="0" w:firstLine="0"/>
            </w:pPr>
            <w:r w:rsidRPr="002535C6">
              <w:t>Если для подготовки постоянного решения требуется устранение системной ошибки в работе Системы;</w:t>
            </w:r>
          </w:p>
          <w:p w14:paraId="68C5F976" w14:textId="77777777" w:rsidR="00592F12" w:rsidRPr="002535C6" w:rsidRDefault="00592F12" w:rsidP="00592F12">
            <w:pPr>
              <w:numPr>
                <w:ilvl w:val="0"/>
                <w:numId w:val="23"/>
              </w:numPr>
              <w:tabs>
                <w:tab w:val="left" w:pos="0"/>
                <w:tab w:val="left" w:pos="459"/>
              </w:tabs>
              <w:ind w:left="0" w:firstLine="0"/>
            </w:pPr>
            <w:r w:rsidRPr="002535C6">
              <w:t xml:space="preserve">Если для подготовки постоянного решения требуется внесение изменений в Систему или Документацию Системы; </w:t>
            </w:r>
          </w:p>
          <w:p w14:paraId="0E0017EF" w14:textId="77777777" w:rsidR="00592F12" w:rsidRPr="002535C6" w:rsidRDefault="00592F12" w:rsidP="00592F12">
            <w:pPr>
              <w:numPr>
                <w:ilvl w:val="0"/>
                <w:numId w:val="23"/>
              </w:numPr>
              <w:tabs>
                <w:tab w:val="left" w:pos="0"/>
                <w:tab w:val="left" w:pos="459"/>
              </w:tabs>
              <w:ind w:left="0" w:firstLine="0"/>
            </w:pPr>
            <w:r w:rsidRPr="002535C6">
              <w:t>Если для подготовки временного и/или постоянного решения требуется анализ проблемы, проведение исследований, разработка и тестирование гипотез, анализ корневых причин – необходимых для  выработки временного (при наличии) и/или постоянного решения;</w:t>
            </w:r>
          </w:p>
          <w:p w14:paraId="34A2ED2A" w14:textId="77777777" w:rsidR="00592F12" w:rsidRPr="002535C6" w:rsidRDefault="00592F12" w:rsidP="00592F12">
            <w:pPr>
              <w:numPr>
                <w:ilvl w:val="0"/>
                <w:numId w:val="23"/>
              </w:numPr>
              <w:tabs>
                <w:tab w:val="left" w:pos="0"/>
                <w:tab w:val="left" w:pos="459"/>
              </w:tabs>
              <w:ind w:left="0" w:firstLine="0"/>
            </w:pPr>
            <w:r w:rsidRPr="002535C6">
              <w:t>Если для подготовки постоянного решения требуется разработка сложного инструмента корректировки данных в БД Функционального заказчика, трудозатраты на разработку которого превышают установленные нормативные сроки решения «Инцидента» или «Запроса на обслуживание».</w:t>
            </w:r>
          </w:p>
          <w:p w14:paraId="697126B8" w14:textId="15D04CE4" w:rsidR="00592F12" w:rsidRPr="002535C6" w:rsidRDefault="00592F12" w:rsidP="005E7719">
            <w:pPr>
              <w:tabs>
                <w:tab w:val="left" w:pos="0"/>
                <w:tab w:val="left" w:pos="459"/>
              </w:tabs>
            </w:pPr>
            <w:r w:rsidRPr="002535C6">
              <w:t xml:space="preserve">При этом указанные услуги оказываются Исполнителем в рамках </w:t>
            </w:r>
            <w:r w:rsidR="00893194" w:rsidRPr="002535C6">
              <w:t>обращения</w:t>
            </w:r>
            <w:r w:rsidRPr="002535C6">
              <w:t xml:space="preserve"> категории «Запрос на изменение».</w:t>
            </w:r>
          </w:p>
        </w:tc>
      </w:tr>
    </w:tbl>
    <w:p w14:paraId="5722E3B8" w14:textId="77777777" w:rsidR="005E3190" w:rsidRDefault="00592F12" w:rsidP="005E3190">
      <w:pPr>
        <w:spacing w:after="160"/>
        <w:contextualSpacing/>
        <w:jc w:val="right"/>
        <w:rPr>
          <w:b/>
        </w:rPr>
      </w:pPr>
      <w:r w:rsidRPr="002535C6">
        <w:br w:type="page"/>
      </w:r>
      <w:r w:rsidRPr="002535C6">
        <w:rPr>
          <w:b/>
        </w:rPr>
        <w:t>Приложение 4</w:t>
      </w:r>
      <w:r w:rsidR="005E3190">
        <w:rPr>
          <w:b/>
        </w:rPr>
        <w:t xml:space="preserve"> </w:t>
      </w:r>
    </w:p>
    <w:p w14:paraId="0534FB95" w14:textId="77777777" w:rsidR="005E3190" w:rsidRDefault="005E3190" w:rsidP="005E3190">
      <w:pPr>
        <w:spacing w:after="160"/>
        <w:contextualSpacing/>
        <w:jc w:val="right"/>
        <w:rPr>
          <w:b/>
        </w:rPr>
      </w:pPr>
      <w:r>
        <w:rPr>
          <w:b/>
        </w:rPr>
        <w:t xml:space="preserve">к Техническому заданию </w:t>
      </w:r>
    </w:p>
    <w:p w14:paraId="266CB59E" w14:textId="5CA431A8" w:rsidR="00592F12" w:rsidRPr="002535C6" w:rsidRDefault="005E3190" w:rsidP="005E3190">
      <w:pPr>
        <w:spacing w:after="160"/>
        <w:contextualSpacing/>
        <w:jc w:val="right"/>
        <w:rPr>
          <w:b/>
        </w:rPr>
      </w:pPr>
      <w:r>
        <w:rPr>
          <w:b/>
        </w:rPr>
        <w:t>(описанию объекта закупки)</w:t>
      </w:r>
    </w:p>
    <w:p w14:paraId="33803AD4" w14:textId="77777777" w:rsidR="00592F12" w:rsidRPr="002535C6" w:rsidRDefault="00592F12" w:rsidP="00592F12">
      <w:pPr>
        <w:pStyle w:val="37"/>
        <w:spacing w:before="0" w:after="0" w:line="240" w:lineRule="auto"/>
        <w:ind w:left="0" w:firstLine="709"/>
        <w:jc w:val="center"/>
        <w:outlineLvl w:val="9"/>
        <w:rPr>
          <w:rFonts w:eastAsia="Calibri"/>
          <w:b w:val="0"/>
          <w:sz w:val="24"/>
          <w:szCs w:val="24"/>
        </w:rPr>
      </w:pPr>
    </w:p>
    <w:p w14:paraId="595D94FB" w14:textId="77777777" w:rsidR="00592F12" w:rsidRPr="002535C6" w:rsidRDefault="00592F12" w:rsidP="00592F12">
      <w:pPr>
        <w:pStyle w:val="37"/>
        <w:spacing w:before="0" w:after="0" w:line="240" w:lineRule="auto"/>
        <w:ind w:left="0" w:firstLine="709"/>
        <w:jc w:val="center"/>
        <w:outlineLvl w:val="9"/>
        <w:rPr>
          <w:rFonts w:eastAsia="Calibri"/>
          <w:b w:val="0"/>
          <w:sz w:val="24"/>
          <w:szCs w:val="24"/>
        </w:rPr>
      </w:pPr>
      <w:r w:rsidRPr="002535C6">
        <w:rPr>
          <w:rFonts w:eastAsia="Calibri"/>
          <w:b w:val="0"/>
          <w:sz w:val="24"/>
          <w:szCs w:val="24"/>
        </w:rPr>
        <w:t xml:space="preserve">Список уполномоченных пользователей </w:t>
      </w:r>
    </w:p>
    <w:p w14:paraId="76294356" w14:textId="77777777" w:rsidR="00592F12" w:rsidRPr="002535C6" w:rsidRDefault="00592F12" w:rsidP="00592F12">
      <w:pPr>
        <w:pStyle w:val="37"/>
        <w:spacing w:before="0" w:after="0" w:line="240" w:lineRule="auto"/>
        <w:ind w:left="0" w:firstLine="709"/>
        <w:jc w:val="center"/>
        <w:outlineLvl w:val="9"/>
        <w:rPr>
          <w:rFonts w:eastAsia="Calibri"/>
          <w:b w:val="0"/>
          <w:sz w:val="24"/>
          <w:szCs w:val="24"/>
        </w:rPr>
      </w:pPr>
      <w:r w:rsidRPr="002535C6">
        <w:rPr>
          <w:rFonts w:eastAsia="Calibri"/>
          <w:b w:val="0"/>
          <w:sz w:val="24"/>
          <w:szCs w:val="24"/>
        </w:rPr>
        <w:t xml:space="preserve">для взаимодействия с Исполнителем в целях исполнения приложения № ___ </w:t>
      </w:r>
    </w:p>
    <w:p w14:paraId="28093880" w14:textId="77777777" w:rsidR="00592F12" w:rsidRPr="002535C6" w:rsidRDefault="00592F12" w:rsidP="00592F12">
      <w:pPr>
        <w:pStyle w:val="37"/>
        <w:spacing w:before="0" w:after="0" w:line="240" w:lineRule="auto"/>
        <w:ind w:left="0" w:firstLine="709"/>
        <w:jc w:val="center"/>
        <w:outlineLvl w:val="9"/>
        <w:rPr>
          <w:rFonts w:eastAsia="Calibri"/>
          <w:b w:val="0"/>
        </w:rPr>
      </w:pPr>
      <w:r w:rsidRPr="002535C6">
        <w:rPr>
          <w:rFonts w:eastAsia="Calibri"/>
          <w:b w:val="0"/>
          <w:sz w:val="24"/>
          <w:szCs w:val="24"/>
        </w:rPr>
        <w:t xml:space="preserve">к Контракту № _________ от ______________ </w:t>
      </w:r>
    </w:p>
    <w:p w14:paraId="04C93C87" w14:textId="77777777" w:rsidR="00592F12" w:rsidRPr="002535C6" w:rsidRDefault="00592F12" w:rsidP="00592F12">
      <w:pPr>
        <w:shd w:val="clear" w:color="auto" w:fill="FFFFFF"/>
        <w:tabs>
          <w:tab w:val="left" w:pos="4771"/>
        </w:tabs>
        <w:jc w:val="center"/>
      </w:pPr>
      <w:r w:rsidRPr="002535C6">
        <w:t xml:space="preserve">на оказание услуг по сопровождению информационной системы </w:t>
      </w:r>
    </w:p>
    <w:p w14:paraId="3723B919" w14:textId="77777777" w:rsidR="00592F12" w:rsidRPr="002535C6" w:rsidRDefault="00592F12" w:rsidP="00592F12">
      <w:pPr>
        <w:pStyle w:val="37"/>
        <w:spacing w:before="0" w:after="0" w:line="240" w:lineRule="auto"/>
        <w:ind w:left="0" w:firstLine="709"/>
        <w:jc w:val="center"/>
        <w:outlineLvl w:val="9"/>
        <w:rPr>
          <w:b w:val="0"/>
          <w:sz w:val="24"/>
          <w:szCs w:val="24"/>
        </w:rPr>
      </w:pPr>
      <w:r w:rsidRPr="002535C6">
        <w:rPr>
          <w:b w:val="0"/>
          <w:sz w:val="24"/>
          <w:szCs w:val="24"/>
        </w:rPr>
        <w:t>«Управление бюджетным процессом Ленинградской области»</w:t>
      </w:r>
    </w:p>
    <w:p w14:paraId="7080B471" w14:textId="77777777" w:rsidR="00592F12" w:rsidRPr="002535C6" w:rsidRDefault="00592F12" w:rsidP="00592F12">
      <w:pPr>
        <w:pStyle w:val="37"/>
        <w:spacing w:before="0" w:after="0" w:line="380" w:lineRule="atLeast"/>
        <w:ind w:left="0" w:firstLine="709"/>
        <w:jc w:val="center"/>
        <w:outlineLvl w:val="9"/>
        <w:rPr>
          <w:rFonts w:eastAsia="Calibri"/>
          <w:b w:val="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77"/>
        <w:gridCol w:w="2246"/>
        <w:gridCol w:w="1687"/>
        <w:gridCol w:w="1564"/>
        <w:gridCol w:w="2023"/>
      </w:tblGrid>
      <w:tr w:rsidR="00592F12" w:rsidRPr="002535C6" w14:paraId="7607C1B8" w14:textId="77777777" w:rsidTr="005E7719">
        <w:trPr>
          <w:tblHeader/>
        </w:trPr>
        <w:tc>
          <w:tcPr>
            <w:tcW w:w="817" w:type="dxa"/>
            <w:shd w:val="clear" w:color="auto" w:fill="auto"/>
            <w:vAlign w:val="center"/>
          </w:tcPr>
          <w:p w14:paraId="14975461"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 п/п</w:t>
            </w:r>
          </w:p>
        </w:tc>
        <w:tc>
          <w:tcPr>
            <w:tcW w:w="1977" w:type="dxa"/>
            <w:shd w:val="clear" w:color="auto" w:fill="auto"/>
            <w:vAlign w:val="center"/>
          </w:tcPr>
          <w:p w14:paraId="0C8CD480"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Организация</w:t>
            </w:r>
          </w:p>
        </w:tc>
        <w:tc>
          <w:tcPr>
            <w:tcW w:w="2246" w:type="dxa"/>
            <w:shd w:val="clear" w:color="auto" w:fill="auto"/>
            <w:vAlign w:val="center"/>
          </w:tcPr>
          <w:p w14:paraId="11C0DC03"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Ф.И.О.</w:t>
            </w:r>
          </w:p>
        </w:tc>
        <w:tc>
          <w:tcPr>
            <w:tcW w:w="1687" w:type="dxa"/>
            <w:shd w:val="clear" w:color="auto" w:fill="auto"/>
            <w:vAlign w:val="center"/>
          </w:tcPr>
          <w:p w14:paraId="2EC52AB2"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Должность</w:t>
            </w:r>
          </w:p>
        </w:tc>
        <w:tc>
          <w:tcPr>
            <w:tcW w:w="1564" w:type="dxa"/>
            <w:shd w:val="clear" w:color="auto" w:fill="auto"/>
            <w:vAlign w:val="center"/>
          </w:tcPr>
          <w:p w14:paraId="5D03ACB4"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Телефон</w:t>
            </w:r>
          </w:p>
        </w:tc>
        <w:tc>
          <w:tcPr>
            <w:tcW w:w="2023" w:type="dxa"/>
            <w:shd w:val="clear" w:color="auto" w:fill="auto"/>
            <w:vAlign w:val="center"/>
          </w:tcPr>
          <w:p w14:paraId="71055E83" w14:textId="77777777" w:rsidR="00592F12" w:rsidRPr="002535C6" w:rsidRDefault="00592F12" w:rsidP="005E7719">
            <w:pPr>
              <w:pStyle w:val="37"/>
              <w:spacing w:before="0" w:after="0" w:line="240" w:lineRule="auto"/>
              <w:ind w:left="0"/>
              <w:jc w:val="center"/>
              <w:rPr>
                <w:rFonts w:eastAsia="Calibri"/>
                <w:b w:val="0"/>
                <w:sz w:val="24"/>
                <w:szCs w:val="24"/>
              </w:rPr>
            </w:pPr>
            <w:r w:rsidRPr="002535C6">
              <w:rPr>
                <w:rFonts w:eastAsia="Calibri"/>
                <w:b w:val="0"/>
                <w:sz w:val="24"/>
                <w:szCs w:val="24"/>
              </w:rPr>
              <w:t>Адрес электронной почты</w:t>
            </w:r>
          </w:p>
        </w:tc>
      </w:tr>
      <w:tr w:rsidR="00592F12" w:rsidRPr="002535C6" w14:paraId="56554280" w14:textId="77777777" w:rsidTr="005E7719">
        <w:tc>
          <w:tcPr>
            <w:tcW w:w="817" w:type="dxa"/>
            <w:shd w:val="clear" w:color="auto" w:fill="auto"/>
          </w:tcPr>
          <w:p w14:paraId="229FB30C"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977" w:type="dxa"/>
            <w:shd w:val="clear" w:color="auto" w:fill="auto"/>
          </w:tcPr>
          <w:p w14:paraId="63A488EE"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246" w:type="dxa"/>
            <w:shd w:val="clear" w:color="auto" w:fill="auto"/>
          </w:tcPr>
          <w:p w14:paraId="3A260DCB"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687" w:type="dxa"/>
            <w:shd w:val="clear" w:color="auto" w:fill="auto"/>
          </w:tcPr>
          <w:p w14:paraId="60EBFDD6"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564" w:type="dxa"/>
            <w:shd w:val="clear" w:color="auto" w:fill="auto"/>
          </w:tcPr>
          <w:p w14:paraId="5875D375"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023" w:type="dxa"/>
            <w:shd w:val="clear" w:color="auto" w:fill="auto"/>
          </w:tcPr>
          <w:p w14:paraId="3B3E0BBE" w14:textId="77777777" w:rsidR="00592F12" w:rsidRPr="002535C6" w:rsidRDefault="00592F12" w:rsidP="005E7719">
            <w:pPr>
              <w:pStyle w:val="37"/>
              <w:spacing w:before="0" w:after="0" w:line="240" w:lineRule="auto"/>
              <w:ind w:left="0"/>
              <w:jc w:val="both"/>
              <w:rPr>
                <w:rFonts w:eastAsia="Calibri"/>
                <w:b w:val="0"/>
                <w:sz w:val="24"/>
                <w:szCs w:val="24"/>
              </w:rPr>
            </w:pPr>
          </w:p>
        </w:tc>
      </w:tr>
      <w:tr w:rsidR="00592F12" w:rsidRPr="002535C6" w14:paraId="7B25B54C" w14:textId="77777777" w:rsidTr="005E7719">
        <w:tc>
          <w:tcPr>
            <w:tcW w:w="817" w:type="dxa"/>
            <w:shd w:val="clear" w:color="auto" w:fill="auto"/>
          </w:tcPr>
          <w:p w14:paraId="1FE51779"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977" w:type="dxa"/>
            <w:shd w:val="clear" w:color="auto" w:fill="auto"/>
          </w:tcPr>
          <w:p w14:paraId="32C230CF"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246" w:type="dxa"/>
            <w:shd w:val="clear" w:color="auto" w:fill="auto"/>
          </w:tcPr>
          <w:p w14:paraId="5ED74359"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687" w:type="dxa"/>
            <w:shd w:val="clear" w:color="auto" w:fill="auto"/>
          </w:tcPr>
          <w:p w14:paraId="033F987C"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564" w:type="dxa"/>
            <w:shd w:val="clear" w:color="auto" w:fill="auto"/>
          </w:tcPr>
          <w:p w14:paraId="39C976C8"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023" w:type="dxa"/>
            <w:shd w:val="clear" w:color="auto" w:fill="auto"/>
          </w:tcPr>
          <w:p w14:paraId="00DEB72C" w14:textId="77777777" w:rsidR="00592F12" w:rsidRPr="002535C6" w:rsidRDefault="00592F12" w:rsidP="005E7719">
            <w:pPr>
              <w:pStyle w:val="37"/>
              <w:spacing w:before="0" w:after="0" w:line="240" w:lineRule="auto"/>
              <w:ind w:left="0"/>
              <w:jc w:val="both"/>
              <w:rPr>
                <w:rFonts w:eastAsia="Calibri"/>
                <w:b w:val="0"/>
                <w:sz w:val="24"/>
                <w:szCs w:val="24"/>
              </w:rPr>
            </w:pPr>
          </w:p>
        </w:tc>
      </w:tr>
      <w:tr w:rsidR="00592F12" w:rsidRPr="002535C6" w14:paraId="74CD898F" w14:textId="77777777" w:rsidTr="005E7719">
        <w:tc>
          <w:tcPr>
            <w:tcW w:w="817" w:type="dxa"/>
            <w:shd w:val="clear" w:color="auto" w:fill="auto"/>
          </w:tcPr>
          <w:p w14:paraId="70A92C27"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977" w:type="dxa"/>
            <w:shd w:val="clear" w:color="auto" w:fill="auto"/>
          </w:tcPr>
          <w:p w14:paraId="250FD02D"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246" w:type="dxa"/>
            <w:shd w:val="clear" w:color="auto" w:fill="auto"/>
          </w:tcPr>
          <w:p w14:paraId="6AB21980"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687" w:type="dxa"/>
            <w:shd w:val="clear" w:color="auto" w:fill="auto"/>
          </w:tcPr>
          <w:p w14:paraId="4D892475"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564" w:type="dxa"/>
            <w:shd w:val="clear" w:color="auto" w:fill="auto"/>
          </w:tcPr>
          <w:p w14:paraId="214877FE"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023" w:type="dxa"/>
            <w:shd w:val="clear" w:color="auto" w:fill="auto"/>
          </w:tcPr>
          <w:p w14:paraId="74301CCB" w14:textId="77777777" w:rsidR="00592F12" w:rsidRPr="002535C6" w:rsidRDefault="00592F12" w:rsidP="005E7719">
            <w:pPr>
              <w:pStyle w:val="37"/>
              <w:spacing w:before="0" w:after="0" w:line="240" w:lineRule="auto"/>
              <w:ind w:left="0"/>
              <w:jc w:val="both"/>
              <w:rPr>
                <w:rFonts w:eastAsia="Calibri"/>
                <w:b w:val="0"/>
                <w:sz w:val="24"/>
                <w:szCs w:val="24"/>
              </w:rPr>
            </w:pPr>
          </w:p>
        </w:tc>
      </w:tr>
      <w:tr w:rsidR="00592F12" w:rsidRPr="002535C6" w14:paraId="3CEAF32A" w14:textId="77777777" w:rsidTr="005E7719">
        <w:tc>
          <w:tcPr>
            <w:tcW w:w="817" w:type="dxa"/>
            <w:shd w:val="clear" w:color="auto" w:fill="auto"/>
          </w:tcPr>
          <w:p w14:paraId="0C232FDC"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977" w:type="dxa"/>
            <w:shd w:val="clear" w:color="auto" w:fill="auto"/>
          </w:tcPr>
          <w:p w14:paraId="3CEFB69B"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246" w:type="dxa"/>
            <w:shd w:val="clear" w:color="auto" w:fill="auto"/>
          </w:tcPr>
          <w:p w14:paraId="533D2E2D"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687" w:type="dxa"/>
            <w:shd w:val="clear" w:color="auto" w:fill="auto"/>
          </w:tcPr>
          <w:p w14:paraId="6D215454" w14:textId="77777777" w:rsidR="00592F12" w:rsidRPr="002535C6" w:rsidRDefault="00592F12" w:rsidP="005E7719">
            <w:pPr>
              <w:pStyle w:val="37"/>
              <w:spacing w:before="0" w:after="0" w:line="240" w:lineRule="auto"/>
              <w:ind w:left="0"/>
              <w:jc w:val="both"/>
              <w:rPr>
                <w:rFonts w:eastAsia="Calibri"/>
                <w:b w:val="0"/>
                <w:sz w:val="24"/>
                <w:szCs w:val="24"/>
              </w:rPr>
            </w:pPr>
          </w:p>
        </w:tc>
        <w:tc>
          <w:tcPr>
            <w:tcW w:w="1564" w:type="dxa"/>
            <w:shd w:val="clear" w:color="auto" w:fill="auto"/>
          </w:tcPr>
          <w:p w14:paraId="32AD0E81" w14:textId="77777777" w:rsidR="00592F12" w:rsidRPr="002535C6" w:rsidRDefault="00592F12" w:rsidP="005E7719">
            <w:pPr>
              <w:pStyle w:val="37"/>
              <w:spacing w:before="0" w:after="0" w:line="240" w:lineRule="auto"/>
              <w:ind w:left="0"/>
              <w:jc w:val="both"/>
              <w:rPr>
                <w:rFonts w:eastAsia="Calibri"/>
                <w:b w:val="0"/>
                <w:sz w:val="24"/>
                <w:szCs w:val="24"/>
              </w:rPr>
            </w:pPr>
          </w:p>
        </w:tc>
        <w:tc>
          <w:tcPr>
            <w:tcW w:w="2023" w:type="dxa"/>
            <w:shd w:val="clear" w:color="auto" w:fill="auto"/>
          </w:tcPr>
          <w:p w14:paraId="34124B99" w14:textId="77777777" w:rsidR="00592F12" w:rsidRPr="002535C6" w:rsidRDefault="00592F12" w:rsidP="005E7719">
            <w:pPr>
              <w:pStyle w:val="37"/>
              <w:spacing w:before="0" w:after="0" w:line="240" w:lineRule="auto"/>
              <w:ind w:left="0"/>
              <w:jc w:val="both"/>
              <w:rPr>
                <w:rFonts w:eastAsia="Calibri"/>
                <w:b w:val="0"/>
                <w:sz w:val="24"/>
                <w:szCs w:val="24"/>
              </w:rPr>
            </w:pPr>
          </w:p>
        </w:tc>
      </w:tr>
    </w:tbl>
    <w:p w14:paraId="188111E4" w14:textId="77777777" w:rsidR="005E3190" w:rsidRDefault="00592F12" w:rsidP="00592F12">
      <w:pPr>
        <w:pStyle w:val="10"/>
        <w:numPr>
          <w:ilvl w:val="0"/>
          <w:numId w:val="0"/>
        </w:numPr>
        <w:spacing w:before="0" w:after="0"/>
        <w:ind w:left="709"/>
        <w:jc w:val="right"/>
        <w:rPr>
          <w:szCs w:val="24"/>
        </w:rPr>
      </w:pPr>
      <w:r w:rsidRPr="002535C6">
        <w:rPr>
          <w:szCs w:val="24"/>
        </w:rPr>
        <w:br w:type="page"/>
        <w:t>Приложени</w:t>
      </w:r>
      <w:r w:rsidRPr="005E3190">
        <w:rPr>
          <w:szCs w:val="24"/>
        </w:rPr>
        <w:t>е 5</w:t>
      </w:r>
      <w:r w:rsidR="005E3190" w:rsidRPr="005E3190">
        <w:rPr>
          <w:szCs w:val="24"/>
        </w:rPr>
        <w:t xml:space="preserve"> </w:t>
      </w:r>
    </w:p>
    <w:p w14:paraId="28328746" w14:textId="77777777" w:rsidR="005E3190" w:rsidRDefault="005E3190" w:rsidP="00592F12">
      <w:pPr>
        <w:pStyle w:val="10"/>
        <w:numPr>
          <w:ilvl w:val="0"/>
          <w:numId w:val="0"/>
        </w:numPr>
        <w:spacing w:before="0" w:after="0"/>
        <w:ind w:left="709"/>
        <w:jc w:val="right"/>
      </w:pPr>
      <w:r w:rsidRPr="005E3190">
        <w:t xml:space="preserve">к Техническому заданию </w:t>
      </w:r>
    </w:p>
    <w:p w14:paraId="1C7F7025" w14:textId="357C535C" w:rsidR="00592F12" w:rsidRPr="002535C6" w:rsidRDefault="005E3190" w:rsidP="00592F12">
      <w:pPr>
        <w:pStyle w:val="10"/>
        <w:numPr>
          <w:ilvl w:val="0"/>
          <w:numId w:val="0"/>
        </w:numPr>
        <w:spacing w:before="0" w:after="0"/>
        <w:ind w:left="709"/>
        <w:jc w:val="right"/>
        <w:rPr>
          <w:szCs w:val="24"/>
        </w:rPr>
      </w:pPr>
      <w:r w:rsidRPr="005E3190">
        <w:t>(описанию объекта закупки)</w:t>
      </w:r>
      <w:r w:rsidR="00592F12" w:rsidRPr="002535C6">
        <w:rPr>
          <w:szCs w:val="24"/>
        </w:rPr>
        <w:t xml:space="preserve"> </w:t>
      </w:r>
    </w:p>
    <w:p w14:paraId="5FFE05C5" w14:textId="77777777" w:rsidR="00592F12" w:rsidRPr="002535C6" w:rsidRDefault="00592F12" w:rsidP="00592F12">
      <w:pPr>
        <w:pStyle w:val="10"/>
        <w:numPr>
          <w:ilvl w:val="0"/>
          <w:numId w:val="0"/>
        </w:numPr>
        <w:spacing w:after="0"/>
        <w:ind w:left="709"/>
        <w:jc w:val="both"/>
        <w:rPr>
          <w:szCs w:val="24"/>
        </w:rPr>
      </w:pPr>
      <w:r w:rsidRPr="002535C6">
        <w:rPr>
          <w:szCs w:val="24"/>
        </w:rPr>
        <w:t>Форма обращения от УП по электронной почте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95"/>
      </w:tblGrid>
      <w:tr w:rsidR="00592F12" w:rsidRPr="002535C6" w14:paraId="76670C08" w14:textId="77777777" w:rsidTr="005E7719">
        <w:trPr>
          <w:trHeight w:val="286"/>
        </w:trPr>
        <w:tc>
          <w:tcPr>
            <w:tcW w:w="4219" w:type="dxa"/>
            <w:shd w:val="clear" w:color="auto" w:fill="auto"/>
          </w:tcPr>
          <w:p w14:paraId="2F30379A" w14:textId="77777777" w:rsidR="00592F12" w:rsidRPr="002535C6" w:rsidRDefault="00592F12" w:rsidP="005E3190">
            <w:pPr>
              <w:ind w:firstLine="0"/>
            </w:pPr>
            <w:r w:rsidRPr="002535C6">
              <w:t>Наименование Системы:</w:t>
            </w:r>
          </w:p>
        </w:tc>
        <w:tc>
          <w:tcPr>
            <w:tcW w:w="6095" w:type="dxa"/>
            <w:shd w:val="clear" w:color="auto" w:fill="auto"/>
          </w:tcPr>
          <w:p w14:paraId="67D1CB09" w14:textId="77777777" w:rsidR="00592F12" w:rsidRPr="002535C6" w:rsidRDefault="00592F12" w:rsidP="005E3190">
            <w:pPr>
              <w:ind w:firstLine="0"/>
            </w:pPr>
            <w:r w:rsidRPr="002535C6">
              <w:t>Версия Системы:</w:t>
            </w:r>
          </w:p>
        </w:tc>
      </w:tr>
      <w:tr w:rsidR="00592F12" w:rsidRPr="002535C6" w14:paraId="658E3C4D" w14:textId="77777777" w:rsidTr="005E7719">
        <w:trPr>
          <w:trHeight w:val="286"/>
        </w:trPr>
        <w:tc>
          <w:tcPr>
            <w:tcW w:w="4219" w:type="dxa"/>
            <w:shd w:val="clear" w:color="auto" w:fill="auto"/>
          </w:tcPr>
          <w:p w14:paraId="6A458118" w14:textId="77777777" w:rsidR="00592F12" w:rsidRPr="002535C6" w:rsidRDefault="00592F12" w:rsidP="005E7719"/>
        </w:tc>
        <w:tc>
          <w:tcPr>
            <w:tcW w:w="6095" w:type="dxa"/>
            <w:shd w:val="clear" w:color="auto" w:fill="auto"/>
          </w:tcPr>
          <w:p w14:paraId="07766F08" w14:textId="77777777" w:rsidR="00592F12" w:rsidRPr="002535C6" w:rsidRDefault="00592F12" w:rsidP="005E7719">
            <w:pPr>
              <w:contextualSpacing/>
            </w:pPr>
          </w:p>
        </w:tc>
      </w:tr>
      <w:tr w:rsidR="00592F12" w:rsidRPr="002535C6" w14:paraId="19B5168F" w14:textId="77777777" w:rsidTr="005E7719">
        <w:tc>
          <w:tcPr>
            <w:tcW w:w="10314" w:type="dxa"/>
            <w:gridSpan w:val="2"/>
            <w:shd w:val="clear" w:color="auto" w:fill="auto"/>
          </w:tcPr>
          <w:p w14:paraId="1CAC513B" w14:textId="77777777" w:rsidR="00592F12" w:rsidRPr="002535C6" w:rsidRDefault="00592F12" w:rsidP="005E7719">
            <w:pPr>
              <w:jc w:val="center"/>
            </w:pPr>
            <w:r w:rsidRPr="002535C6">
              <w:t>Информация об учреждении:</w:t>
            </w:r>
          </w:p>
        </w:tc>
      </w:tr>
      <w:tr w:rsidR="00592F12" w:rsidRPr="002535C6" w14:paraId="3E5B3E15" w14:textId="77777777" w:rsidTr="005E7719">
        <w:tc>
          <w:tcPr>
            <w:tcW w:w="4219" w:type="dxa"/>
            <w:shd w:val="clear" w:color="auto" w:fill="auto"/>
          </w:tcPr>
          <w:p w14:paraId="532F226C" w14:textId="77777777" w:rsidR="00592F12" w:rsidRPr="002535C6" w:rsidRDefault="00592F12" w:rsidP="005E3190">
            <w:pPr>
              <w:ind w:firstLine="0"/>
              <w:contextualSpacing/>
            </w:pPr>
            <w:r w:rsidRPr="002535C6">
              <w:t>Принадлежность к бюджету</w:t>
            </w:r>
          </w:p>
        </w:tc>
        <w:tc>
          <w:tcPr>
            <w:tcW w:w="6095" w:type="dxa"/>
            <w:shd w:val="clear" w:color="auto" w:fill="auto"/>
          </w:tcPr>
          <w:p w14:paraId="52486518" w14:textId="77777777" w:rsidR="00592F12" w:rsidRPr="002535C6" w:rsidRDefault="00592F12" w:rsidP="005E7719">
            <w:pPr>
              <w:contextualSpacing/>
            </w:pPr>
          </w:p>
        </w:tc>
      </w:tr>
      <w:tr w:rsidR="00592F12" w:rsidRPr="002535C6" w14:paraId="54208D2C" w14:textId="77777777" w:rsidTr="005E7719">
        <w:tc>
          <w:tcPr>
            <w:tcW w:w="4219" w:type="dxa"/>
            <w:shd w:val="clear" w:color="auto" w:fill="auto"/>
          </w:tcPr>
          <w:p w14:paraId="4D6988D7" w14:textId="77777777" w:rsidR="00592F12" w:rsidRPr="002535C6" w:rsidRDefault="00592F12" w:rsidP="005E3190">
            <w:pPr>
              <w:ind w:firstLine="0"/>
              <w:contextualSpacing/>
            </w:pPr>
            <w:r w:rsidRPr="002535C6">
              <w:t>Наименование организации</w:t>
            </w:r>
            <w:r w:rsidRPr="002535C6">
              <w:rPr>
                <w:lang w:val="en-US"/>
              </w:rPr>
              <w:t xml:space="preserve"> (</w:t>
            </w:r>
            <w:r w:rsidRPr="002535C6">
              <w:t>краткое)</w:t>
            </w:r>
          </w:p>
        </w:tc>
        <w:tc>
          <w:tcPr>
            <w:tcW w:w="6095" w:type="dxa"/>
            <w:shd w:val="clear" w:color="auto" w:fill="auto"/>
          </w:tcPr>
          <w:p w14:paraId="64B37872" w14:textId="77777777" w:rsidR="00592F12" w:rsidRPr="002535C6" w:rsidRDefault="00592F12" w:rsidP="005E7719">
            <w:pPr>
              <w:contextualSpacing/>
            </w:pPr>
          </w:p>
        </w:tc>
      </w:tr>
      <w:tr w:rsidR="00592F12" w:rsidRPr="002535C6" w14:paraId="6F9A67E3" w14:textId="77777777" w:rsidTr="005E7719">
        <w:tc>
          <w:tcPr>
            <w:tcW w:w="4219" w:type="dxa"/>
            <w:shd w:val="clear" w:color="auto" w:fill="auto"/>
          </w:tcPr>
          <w:p w14:paraId="7FD4B011" w14:textId="77777777" w:rsidR="00592F12" w:rsidRPr="002535C6" w:rsidRDefault="00592F12" w:rsidP="005E3190">
            <w:pPr>
              <w:ind w:firstLine="0"/>
              <w:contextualSpacing/>
            </w:pPr>
            <w:r w:rsidRPr="002535C6">
              <w:t>ИНН</w:t>
            </w:r>
          </w:p>
        </w:tc>
        <w:tc>
          <w:tcPr>
            <w:tcW w:w="6095" w:type="dxa"/>
            <w:shd w:val="clear" w:color="auto" w:fill="auto"/>
          </w:tcPr>
          <w:p w14:paraId="1D736946" w14:textId="77777777" w:rsidR="00592F12" w:rsidRPr="002535C6" w:rsidRDefault="00592F12" w:rsidP="005E7719">
            <w:pPr>
              <w:contextualSpacing/>
            </w:pPr>
          </w:p>
        </w:tc>
      </w:tr>
      <w:tr w:rsidR="00592F12" w:rsidRPr="002535C6" w14:paraId="5D171989" w14:textId="77777777" w:rsidTr="005E7719">
        <w:tc>
          <w:tcPr>
            <w:tcW w:w="4219" w:type="dxa"/>
            <w:shd w:val="clear" w:color="auto" w:fill="auto"/>
          </w:tcPr>
          <w:p w14:paraId="119057EB" w14:textId="77777777" w:rsidR="00592F12" w:rsidRPr="002535C6" w:rsidRDefault="00592F12" w:rsidP="005E3190">
            <w:pPr>
              <w:ind w:firstLine="0"/>
              <w:contextualSpacing/>
            </w:pPr>
            <w:r w:rsidRPr="002535C6">
              <w:t>КПП</w:t>
            </w:r>
          </w:p>
        </w:tc>
        <w:tc>
          <w:tcPr>
            <w:tcW w:w="6095" w:type="dxa"/>
            <w:shd w:val="clear" w:color="auto" w:fill="auto"/>
          </w:tcPr>
          <w:p w14:paraId="69898DF0" w14:textId="77777777" w:rsidR="00592F12" w:rsidRPr="002535C6" w:rsidRDefault="00592F12" w:rsidP="005E7719">
            <w:pPr>
              <w:contextualSpacing/>
            </w:pPr>
          </w:p>
        </w:tc>
      </w:tr>
      <w:tr w:rsidR="00592F12" w:rsidRPr="002535C6" w14:paraId="69EFBFB5" w14:textId="77777777" w:rsidTr="005E7719">
        <w:tc>
          <w:tcPr>
            <w:tcW w:w="4219" w:type="dxa"/>
            <w:shd w:val="clear" w:color="auto" w:fill="auto"/>
          </w:tcPr>
          <w:p w14:paraId="5A3B8571" w14:textId="77777777" w:rsidR="00592F12" w:rsidRPr="002535C6" w:rsidRDefault="00592F12" w:rsidP="005E3190">
            <w:pPr>
              <w:ind w:firstLine="0"/>
              <w:contextualSpacing/>
            </w:pPr>
            <w:r w:rsidRPr="002535C6">
              <w:t>ИКУ</w:t>
            </w:r>
          </w:p>
        </w:tc>
        <w:tc>
          <w:tcPr>
            <w:tcW w:w="6095" w:type="dxa"/>
            <w:shd w:val="clear" w:color="auto" w:fill="auto"/>
          </w:tcPr>
          <w:p w14:paraId="387B36BD" w14:textId="77777777" w:rsidR="00592F12" w:rsidRPr="002535C6" w:rsidRDefault="00592F12" w:rsidP="005E7719">
            <w:pPr>
              <w:contextualSpacing/>
            </w:pPr>
          </w:p>
        </w:tc>
      </w:tr>
      <w:tr w:rsidR="00592F12" w:rsidRPr="002535C6" w14:paraId="4AA312E7" w14:textId="77777777" w:rsidTr="005E7719">
        <w:tc>
          <w:tcPr>
            <w:tcW w:w="4219" w:type="dxa"/>
            <w:shd w:val="clear" w:color="auto" w:fill="auto"/>
          </w:tcPr>
          <w:p w14:paraId="2D9A74CC" w14:textId="77777777" w:rsidR="00592F12" w:rsidRPr="002535C6" w:rsidRDefault="00592F12" w:rsidP="005E3190">
            <w:pPr>
              <w:ind w:firstLine="0"/>
              <w:contextualSpacing/>
            </w:pPr>
            <w:r w:rsidRPr="002535C6">
              <w:t>Код по СПЗ</w:t>
            </w:r>
          </w:p>
        </w:tc>
        <w:tc>
          <w:tcPr>
            <w:tcW w:w="6095" w:type="dxa"/>
            <w:shd w:val="clear" w:color="auto" w:fill="auto"/>
          </w:tcPr>
          <w:p w14:paraId="197F7B1F" w14:textId="77777777" w:rsidR="00592F12" w:rsidRPr="002535C6" w:rsidRDefault="00592F12" w:rsidP="005E7719">
            <w:pPr>
              <w:contextualSpacing/>
            </w:pPr>
          </w:p>
        </w:tc>
      </w:tr>
      <w:tr w:rsidR="00592F12" w:rsidRPr="002535C6" w14:paraId="114DC4CC" w14:textId="77777777" w:rsidTr="005E7719">
        <w:tc>
          <w:tcPr>
            <w:tcW w:w="4219" w:type="dxa"/>
            <w:shd w:val="clear" w:color="auto" w:fill="auto"/>
          </w:tcPr>
          <w:p w14:paraId="6D18FC0F" w14:textId="77777777" w:rsidR="00592F12" w:rsidRPr="002535C6" w:rsidRDefault="00592F12" w:rsidP="005E3190">
            <w:pPr>
              <w:ind w:firstLine="0"/>
              <w:contextualSpacing/>
            </w:pPr>
            <w:r w:rsidRPr="002535C6">
              <w:t xml:space="preserve">Полномочия организации в ЕИС </w:t>
            </w:r>
          </w:p>
          <w:p w14:paraId="728ACAF9" w14:textId="77777777" w:rsidR="00592F12" w:rsidRPr="002535C6" w:rsidRDefault="00592F12" w:rsidP="005E3190">
            <w:pPr>
              <w:ind w:firstLine="0"/>
              <w:contextualSpacing/>
            </w:pPr>
            <w:r w:rsidRPr="002535C6">
              <w:t>(</w:t>
            </w:r>
            <w:r w:rsidRPr="002535C6">
              <w:rPr>
                <w:i/>
                <w:iCs/>
              </w:rPr>
              <w:t>если несколько, перечислить</w:t>
            </w:r>
            <w:r w:rsidRPr="002535C6">
              <w:t>)</w:t>
            </w:r>
          </w:p>
        </w:tc>
        <w:tc>
          <w:tcPr>
            <w:tcW w:w="6095" w:type="dxa"/>
            <w:shd w:val="clear" w:color="auto" w:fill="auto"/>
          </w:tcPr>
          <w:p w14:paraId="5199B8A7" w14:textId="77777777" w:rsidR="00592F12" w:rsidRPr="002535C6" w:rsidRDefault="00592F12" w:rsidP="005E7719">
            <w:pPr>
              <w:contextualSpacing/>
            </w:pPr>
          </w:p>
        </w:tc>
      </w:tr>
      <w:tr w:rsidR="00592F12" w:rsidRPr="002535C6" w14:paraId="46511737" w14:textId="77777777" w:rsidTr="005E7719">
        <w:tc>
          <w:tcPr>
            <w:tcW w:w="4219" w:type="dxa"/>
            <w:shd w:val="clear" w:color="auto" w:fill="auto"/>
          </w:tcPr>
          <w:p w14:paraId="6F838FB0" w14:textId="77777777" w:rsidR="00592F12" w:rsidRPr="002535C6" w:rsidRDefault="00592F12" w:rsidP="005E3190">
            <w:pPr>
              <w:ind w:firstLine="0"/>
              <w:contextualSpacing/>
            </w:pPr>
            <w:r w:rsidRPr="002535C6">
              <w:t>Вышестоящая организация</w:t>
            </w:r>
          </w:p>
          <w:p w14:paraId="252C3B04" w14:textId="77777777" w:rsidR="00592F12" w:rsidRPr="002535C6" w:rsidRDefault="00592F12" w:rsidP="005E3190">
            <w:pPr>
              <w:ind w:firstLine="0"/>
              <w:contextualSpacing/>
            </w:pPr>
            <w:r w:rsidRPr="002535C6">
              <w:rPr>
                <w:i/>
                <w:iCs/>
              </w:rPr>
              <w:t>(указать ИНН или наименование Распорядителя)</w:t>
            </w:r>
          </w:p>
        </w:tc>
        <w:tc>
          <w:tcPr>
            <w:tcW w:w="6095" w:type="dxa"/>
            <w:shd w:val="clear" w:color="auto" w:fill="auto"/>
          </w:tcPr>
          <w:p w14:paraId="2CE0C778" w14:textId="77777777" w:rsidR="00592F12" w:rsidRPr="002535C6" w:rsidRDefault="00592F12" w:rsidP="005E7719">
            <w:pPr>
              <w:contextualSpacing/>
            </w:pPr>
          </w:p>
        </w:tc>
      </w:tr>
      <w:tr w:rsidR="00592F12" w:rsidRPr="002535C6" w14:paraId="52751679" w14:textId="77777777" w:rsidTr="005E7719">
        <w:tc>
          <w:tcPr>
            <w:tcW w:w="10314" w:type="dxa"/>
            <w:gridSpan w:val="2"/>
            <w:shd w:val="clear" w:color="auto" w:fill="auto"/>
          </w:tcPr>
          <w:p w14:paraId="2FF483E8" w14:textId="77777777" w:rsidR="00592F12" w:rsidRPr="002535C6" w:rsidRDefault="00592F12" w:rsidP="005E7719">
            <w:pPr>
              <w:jc w:val="center"/>
            </w:pPr>
            <w:r w:rsidRPr="002535C6">
              <w:t>Информация о пользователе:</w:t>
            </w:r>
          </w:p>
        </w:tc>
      </w:tr>
      <w:tr w:rsidR="00592F12" w:rsidRPr="002535C6" w14:paraId="7B985A45" w14:textId="77777777" w:rsidTr="005E7719">
        <w:tc>
          <w:tcPr>
            <w:tcW w:w="4219" w:type="dxa"/>
            <w:shd w:val="clear" w:color="auto" w:fill="auto"/>
          </w:tcPr>
          <w:p w14:paraId="70EC0CD3" w14:textId="77777777" w:rsidR="00592F12" w:rsidRPr="002535C6" w:rsidRDefault="00592F12" w:rsidP="005E3190">
            <w:pPr>
              <w:ind w:firstLine="0"/>
              <w:contextualSpacing/>
            </w:pPr>
            <w:r w:rsidRPr="002535C6">
              <w:t>ФИО пользователя (полностью)</w:t>
            </w:r>
          </w:p>
        </w:tc>
        <w:tc>
          <w:tcPr>
            <w:tcW w:w="6095" w:type="dxa"/>
            <w:shd w:val="clear" w:color="auto" w:fill="auto"/>
          </w:tcPr>
          <w:p w14:paraId="2AB4F7EF" w14:textId="77777777" w:rsidR="00592F12" w:rsidRPr="002535C6" w:rsidRDefault="00592F12" w:rsidP="005E7719">
            <w:pPr>
              <w:contextualSpacing/>
            </w:pPr>
          </w:p>
        </w:tc>
      </w:tr>
      <w:tr w:rsidR="00592F12" w:rsidRPr="002535C6" w14:paraId="1D6828D8" w14:textId="77777777" w:rsidTr="005E7719">
        <w:tc>
          <w:tcPr>
            <w:tcW w:w="4219" w:type="dxa"/>
            <w:shd w:val="clear" w:color="auto" w:fill="auto"/>
          </w:tcPr>
          <w:p w14:paraId="1ECC1017" w14:textId="77777777" w:rsidR="00592F12" w:rsidRPr="002535C6" w:rsidRDefault="00592F12" w:rsidP="005E3190">
            <w:pPr>
              <w:ind w:firstLine="0"/>
              <w:contextualSpacing/>
            </w:pPr>
            <w:r w:rsidRPr="002535C6">
              <w:t>Логин пользователя</w:t>
            </w:r>
          </w:p>
        </w:tc>
        <w:tc>
          <w:tcPr>
            <w:tcW w:w="6095" w:type="dxa"/>
            <w:shd w:val="clear" w:color="auto" w:fill="auto"/>
          </w:tcPr>
          <w:p w14:paraId="1592021F" w14:textId="77777777" w:rsidR="00592F12" w:rsidRPr="002535C6" w:rsidRDefault="00592F12" w:rsidP="005E7719">
            <w:pPr>
              <w:contextualSpacing/>
            </w:pPr>
          </w:p>
        </w:tc>
      </w:tr>
      <w:tr w:rsidR="00592F12" w:rsidRPr="002535C6" w14:paraId="5290AD1B" w14:textId="77777777" w:rsidTr="005E7719">
        <w:tc>
          <w:tcPr>
            <w:tcW w:w="4219" w:type="dxa"/>
            <w:shd w:val="clear" w:color="auto" w:fill="auto"/>
          </w:tcPr>
          <w:p w14:paraId="3FF3A82E" w14:textId="77777777" w:rsidR="00592F12" w:rsidRPr="002535C6" w:rsidRDefault="00592F12" w:rsidP="005E3190">
            <w:pPr>
              <w:ind w:firstLine="0"/>
              <w:contextualSpacing/>
            </w:pPr>
            <w:r w:rsidRPr="002535C6">
              <w:t>Код АРМ (для АРМ-ПБС)</w:t>
            </w:r>
          </w:p>
        </w:tc>
        <w:tc>
          <w:tcPr>
            <w:tcW w:w="6095" w:type="dxa"/>
            <w:shd w:val="clear" w:color="auto" w:fill="auto"/>
          </w:tcPr>
          <w:p w14:paraId="0187D205" w14:textId="77777777" w:rsidR="00592F12" w:rsidRPr="002535C6" w:rsidRDefault="00592F12" w:rsidP="005E7719">
            <w:pPr>
              <w:contextualSpacing/>
            </w:pPr>
          </w:p>
        </w:tc>
      </w:tr>
      <w:tr w:rsidR="00592F12" w:rsidRPr="002535C6" w14:paraId="6BE7977F" w14:textId="77777777" w:rsidTr="005E7719">
        <w:tc>
          <w:tcPr>
            <w:tcW w:w="4219" w:type="dxa"/>
            <w:shd w:val="clear" w:color="auto" w:fill="auto"/>
          </w:tcPr>
          <w:p w14:paraId="134DD3DB" w14:textId="77777777" w:rsidR="00592F12" w:rsidRPr="002535C6" w:rsidRDefault="00592F12" w:rsidP="005E3190">
            <w:pPr>
              <w:ind w:firstLine="0"/>
              <w:contextualSpacing/>
            </w:pPr>
            <w:r w:rsidRPr="002535C6">
              <w:t xml:space="preserve">Контактный телефон </w:t>
            </w:r>
          </w:p>
          <w:p w14:paraId="2BC53ED8" w14:textId="77777777" w:rsidR="00592F12" w:rsidRPr="002535C6" w:rsidRDefault="00592F12" w:rsidP="005E3190">
            <w:pPr>
              <w:ind w:firstLine="0"/>
              <w:contextualSpacing/>
            </w:pPr>
            <w:r w:rsidRPr="002535C6">
              <w:t>(с указанием кода города)</w:t>
            </w:r>
          </w:p>
        </w:tc>
        <w:tc>
          <w:tcPr>
            <w:tcW w:w="6095" w:type="dxa"/>
            <w:shd w:val="clear" w:color="auto" w:fill="auto"/>
          </w:tcPr>
          <w:p w14:paraId="4908A67B" w14:textId="77777777" w:rsidR="00592F12" w:rsidRPr="002535C6" w:rsidRDefault="00592F12" w:rsidP="005E7719">
            <w:pPr>
              <w:contextualSpacing/>
            </w:pPr>
          </w:p>
        </w:tc>
      </w:tr>
      <w:tr w:rsidR="00592F12" w:rsidRPr="002535C6" w14:paraId="62A0CEB9" w14:textId="77777777" w:rsidTr="005E7719">
        <w:tc>
          <w:tcPr>
            <w:tcW w:w="4219" w:type="dxa"/>
            <w:shd w:val="clear" w:color="auto" w:fill="auto"/>
          </w:tcPr>
          <w:p w14:paraId="2EABC2AC" w14:textId="77777777" w:rsidR="00592F12" w:rsidRPr="002535C6" w:rsidRDefault="00592F12" w:rsidP="005E3190">
            <w:pPr>
              <w:tabs>
                <w:tab w:val="left" w:pos="3218"/>
              </w:tabs>
              <w:ind w:firstLine="0"/>
              <w:contextualSpacing/>
            </w:pPr>
            <w:r w:rsidRPr="002535C6">
              <w:t>Адрес электронной почты</w:t>
            </w:r>
          </w:p>
        </w:tc>
        <w:tc>
          <w:tcPr>
            <w:tcW w:w="6095" w:type="dxa"/>
            <w:shd w:val="clear" w:color="auto" w:fill="auto"/>
          </w:tcPr>
          <w:p w14:paraId="0E580ABE" w14:textId="77777777" w:rsidR="00592F12" w:rsidRPr="002535C6" w:rsidRDefault="00592F12" w:rsidP="005E7719">
            <w:pPr>
              <w:contextualSpacing/>
            </w:pPr>
          </w:p>
        </w:tc>
      </w:tr>
      <w:tr w:rsidR="00592F12" w:rsidRPr="002535C6" w14:paraId="7813EA39" w14:textId="77777777" w:rsidTr="005E7719">
        <w:tc>
          <w:tcPr>
            <w:tcW w:w="4219" w:type="dxa"/>
            <w:shd w:val="clear" w:color="auto" w:fill="auto"/>
          </w:tcPr>
          <w:p w14:paraId="4E2775C9" w14:textId="77777777" w:rsidR="00592F12" w:rsidRPr="002535C6" w:rsidRDefault="00592F12" w:rsidP="005E3190">
            <w:pPr>
              <w:ind w:firstLine="0"/>
            </w:pPr>
            <w:r w:rsidRPr="002535C6">
              <w:t xml:space="preserve">Информация о согласии на сброс </w:t>
            </w:r>
          </w:p>
          <w:p w14:paraId="5ADE6D0B" w14:textId="77777777" w:rsidR="00592F12" w:rsidRPr="002535C6" w:rsidRDefault="00592F12" w:rsidP="005E3190">
            <w:pPr>
              <w:ind w:firstLine="0"/>
            </w:pPr>
            <w:r w:rsidRPr="002535C6">
              <w:t xml:space="preserve">пароля пользователя, в случае необходимости, на временный пароль </w:t>
            </w:r>
          </w:p>
          <w:p w14:paraId="220A34B6" w14:textId="77777777" w:rsidR="00592F12" w:rsidRPr="002535C6" w:rsidRDefault="00592F12" w:rsidP="005E3190">
            <w:pPr>
              <w:tabs>
                <w:tab w:val="left" w:pos="3218"/>
              </w:tabs>
              <w:ind w:firstLine="0"/>
              <w:contextualSpacing/>
            </w:pPr>
            <w:r w:rsidRPr="002535C6">
              <w:t>по умолчанию (123456)</w:t>
            </w:r>
          </w:p>
        </w:tc>
        <w:tc>
          <w:tcPr>
            <w:tcW w:w="6095" w:type="dxa"/>
            <w:shd w:val="clear" w:color="auto" w:fill="auto"/>
          </w:tcPr>
          <w:p w14:paraId="7C94EB4D" w14:textId="77777777" w:rsidR="00592F12" w:rsidRPr="002535C6" w:rsidRDefault="00592F12" w:rsidP="005E7719">
            <w:pPr>
              <w:contextualSpacing/>
            </w:pPr>
          </w:p>
        </w:tc>
      </w:tr>
      <w:tr w:rsidR="00592F12" w:rsidRPr="002535C6" w14:paraId="6DE548B1" w14:textId="77777777" w:rsidTr="005E7719">
        <w:tc>
          <w:tcPr>
            <w:tcW w:w="4219" w:type="dxa"/>
            <w:shd w:val="clear" w:color="auto" w:fill="auto"/>
          </w:tcPr>
          <w:p w14:paraId="2F0D7349" w14:textId="77777777" w:rsidR="00592F12" w:rsidRPr="002535C6" w:rsidRDefault="00592F12" w:rsidP="005E3190">
            <w:pPr>
              <w:ind w:firstLine="0"/>
            </w:pPr>
            <w:r w:rsidRPr="002535C6">
              <w:t xml:space="preserve">Полномочия пользователя в Системе </w:t>
            </w:r>
          </w:p>
          <w:p w14:paraId="320C849F" w14:textId="77777777" w:rsidR="00592F12" w:rsidRPr="002535C6" w:rsidRDefault="00592F12" w:rsidP="005E3190">
            <w:pPr>
              <w:ind w:firstLine="0"/>
            </w:pPr>
            <w:r w:rsidRPr="002535C6">
              <w:t>(</w:t>
            </w:r>
            <w:r w:rsidRPr="002535C6">
              <w:rPr>
                <w:i/>
                <w:iCs/>
              </w:rPr>
              <w:t>если несколько, перечислить)</w:t>
            </w:r>
          </w:p>
        </w:tc>
        <w:tc>
          <w:tcPr>
            <w:tcW w:w="6095" w:type="dxa"/>
            <w:shd w:val="clear" w:color="auto" w:fill="auto"/>
          </w:tcPr>
          <w:p w14:paraId="25489E15" w14:textId="77777777" w:rsidR="00592F12" w:rsidRPr="002535C6" w:rsidRDefault="00592F12" w:rsidP="005E7719">
            <w:pPr>
              <w:contextualSpacing/>
            </w:pPr>
          </w:p>
        </w:tc>
      </w:tr>
      <w:tr w:rsidR="00592F12" w:rsidRPr="002535C6" w14:paraId="1DC3FA3B" w14:textId="77777777" w:rsidTr="005E7719">
        <w:tc>
          <w:tcPr>
            <w:tcW w:w="10314" w:type="dxa"/>
            <w:gridSpan w:val="2"/>
            <w:shd w:val="clear" w:color="auto" w:fill="auto"/>
          </w:tcPr>
          <w:p w14:paraId="1022AFEE" w14:textId="77777777" w:rsidR="00592F12" w:rsidRPr="002535C6" w:rsidRDefault="00592F12" w:rsidP="005E7719">
            <w:pPr>
              <w:jc w:val="center"/>
            </w:pPr>
            <w:r w:rsidRPr="002535C6">
              <w:t>Описание проблемы:</w:t>
            </w:r>
          </w:p>
        </w:tc>
      </w:tr>
      <w:tr w:rsidR="00592F12" w:rsidRPr="002535C6" w14:paraId="6E03496E" w14:textId="77777777" w:rsidTr="005E7719">
        <w:tc>
          <w:tcPr>
            <w:tcW w:w="4219" w:type="dxa"/>
            <w:shd w:val="clear" w:color="auto" w:fill="auto"/>
          </w:tcPr>
          <w:p w14:paraId="026368D4" w14:textId="77777777" w:rsidR="00592F12" w:rsidRPr="002535C6" w:rsidRDefault="00592F12" w:rsidP="005E3190">
            <w:pPr>
              <w:ind w:firstLine="0"/>
              <w:contextualSpacing/>
            </w:pPr>
            <w:r w:rsidRPr="002535C6">
              <w:t>Наименование документа</w:t>
            </w:r>
          </w:p>
        </w:tc>
        <w:tc>
          <w:tcPr>
            <w:tcW w:w="6095" w:type="dxa"/>
            <w:shd w:val="clear" w:color="auto" w:fill="auto"/>
          </w:tcPr>
          <w:p w14:paraId="3AB933C1" w14:textId="77777777" w:rsidR="00592F12" w:rsidRPr="002535C6" w:rsidRDefault="00592F12" w:rsidP="005E7719">
            <w:pPr>
              <w:contextualSpacing/>
            </w:pPr>
          </w:p>
        </w:tc>
      </w:tr>
      <w:tr w:rsidR="00592F12" w:rsidRPr="002535C6" w14:paraId="10EC5F04" w14:textId="77777777" w:rsidTr="005E7719">
        <w:tc>
          <w:tcPr>
            <w:tcW w:w="4219" w:type="dxa"/>
            <w:shd w:val="clear" w:color="auto" w:fill="auto"/>
          </w:tcPr>
          <w:p w14:paraId="0F24FB66" w14:textId="77777777" w:rsidR="00592F12" w:rsidRPr="002535C6" w:rsidRDefault="00592F12" w:rsidP="005E3190">
            <w:pPr>
              <w:ind w:firstLine="0"/>
              <w:contextualSpacing/>
            </w:pPr>
            <w:r w:rsidRPr="002535C6">
              <w:t>Номер документа</w:t>
            </w:r>
          </w:p>
        </w:tc>
        <w:tc>
          <w:tcPr>
            <w:tcW w:w="6095" w:type="dxa"/>
            <w:shd w:val="clear" w:color="auto" w:fill="auto"/>
          </w:tcPr>
          <w:p w14:paraId="18CD240A" w14:textId="77777777" w:rsidR="00592F12" w:rsidRPr="002535C6" w:rsidRDefault="00592F12" w:rsidP="005E7719">
            <w:pPr>
              <w:contextualSpacing/>
            </w:pPr>
          </w:p>
        </w:tc>
      </w:tr>
      <w:tr w:rsidR="00592F12" w:rsidRPr="002535C6" w14:paraId="4A846FD4" w14:textId="77777777" w:rsidTr="005E7719">
        <w:tc>
          <w:tcPr>
            <w:tcW w:w="4219" w:type="dxa"/>
            <w:shd w:val="clear" w:color="auto" w:fill="auto"/>
          </w:tcPr>
          <w:p w14:paraId="5705C596" w14:textId="77777777" w:rsidR="00592F12" w:rsidRPr="002535C6" w:rsidRDefault="00592F12" w:rsidP="005E3190">
            <w:pPr>
              <w:ind w:firstLine="0"/>
              <w:contextualSpacing/>
            </w:pPr>
            <w:r w:rsidRPr="002535C6">
              <w:t>Дата документа</w:t>
            </w:r>
          </w:p>
        </w:tc>
        <w:tc>
          <w:tcPr>
            <w:tcW w:w="6095" w:type="dxa"/>
            <w:shd w:val="clear" w:color="auto" w:fill="auto"/>
          </w:tcPr>
          <w:p w14:paraId="137A00FC" w14:textId="77777777" w:rsidR="00592F12" w:rsidRPr="002535C6" w:rsidRDefault="00592F12" w:rsidP="005E7719">
            <w:pPr>
              <w:contextualSpacing/>
            </w:pPr>
          </w:p>
        </w:tc>
      </w:tr>
      <w:tr w:rsidR="00592F12" w:rsidRPr="002535C6" w14:paraId="6D142B40" w14:textId="77777777" w:rsidTr="005E7719">
        <w:tc>
          <w:tcPr>
            <w:tcW w:w="4219" w:type="dxa"/>
            <w:shd w:val="clear" w:color="auto" w:fill="auto"/>
          </w:tcPr>
          <w:p w14:paraId="55C2FF44" w14:textId="77777777" w:rsidR="00592F12" w:rsidRPr="002535C6" w:rsidRDefault="00592F12" w:rsidP="005E3190">
            <w:pPr>
              <w:ind w:firstLine="0"/>
              <w:contextualSpacing/>
            </w:pPr>
            <w:r w:rsidRPr="002535C6">
              <w:t>Статус документа</w:t>
            </w:r>
          </w:p>
        </w:tc>
        <w:tc>
          <w:tcPr>
            <w:tcW w:w="6095" w:type="dxa"/>
            <w:shd w:val="clear" w:color="auto" w:fill="auto"/>
          </w:tcPr>
          <w:p w14:paraId="34C7B915" w14:textId="77777777" w:rsidR="00592F12" w:rsidRPr="002535C6" w:rsidRDefault="00592F12" w:rsidP="005E7719">
            <w:pPr>
              <w:contextualSpacing/>
            </w:pPr>
          </w:p>
        </w:tc>
      </w:tr>
      <w:tr w:rsidR="00592F12" w:rsidRPr="002535C6" w14:paraId="09D058E1" w14:textId="77777777" w:rsidTr="005E7719">
        <w:tc>
          <w:tcPr>
            <w:tcW w:w="4219" w:type="dxa"/>
            <w:shd w:val="clear" w:color="auto" w:fill="auto"/>
          </w:tcPr>
          <w:p w14:paraId="39CC212C" w14:textId="77777777" w:rsidR="00592F12" w:rsidRPr="002535C6" w:rsidRDefault="00592F12" w:rsidP="005E3190">
            <w:pPr>
              <w:ind w:firstLine="0"/>
            </w:pPr>
            <w:r w:rsidRPr="002535C6">
              <w:t>Выполняемое действие</w:t>
            </w:r>
          </w:p>
        </w:tc>
        <w:tc>
          <w:tcPr>
            <w:tcW w:w="6095" w:type="dxa"/>
            <w:shd w:val="clear" w:color="auto" w:fill="auto"/>
          </w:tcPr>
          <w:p w14:paraId="6721769D" w14:textId="77777777" w:rsidR="00592F12" w:rsidRPr="002535C6" w:rsidRDefault="00592F12" w:rsidP="005E7719"/>
        </w:tc>
      </w:tr>
      <w:tr w:rsidR="00592F12" w:rsidRPr="002535C6" w14:paraId="036E2C57" w14:textId="77777777" w:rsidTr="005E7719">
        <w:tc>
          <w:tcPr>
            <w:tcW w:w="4219" w:type="dxa"/>
            <w:shd w:val="clear" w:color="auto" w:fill="auto"/>
          </w:tcPr>
          <w:p w14:paraId="18EE5C2C" w14:textId="77777777" w:rsidR="00592F12" w:rsidRPr="002535C6" w:rsidRDefault="00592F12" w:rsidP="005E3190">
            <w:pPr>
              <w:ind w:firstLine="0"/>
            </w:pPr>
            <w:r w:rsidRPr="002535C6">
              <w:t>Краткое описание проблемы (текст ошибки)</w:t>
            </w:r>
          </w:p>
        </w:tc>
        <w:tc>
          <w:tcPr>
            <w:tcW w:w="6095" w:type="dxa"/>
            <w:shd w:val="clear" w:color="auto" w:fill="auto"/>
          </w:tcPr>
          <w:p w14:paraId="0B52D2D0" w14:textId="77777777" w:rsidR="00592F12" w:rsidRPr="002535C6" w:rsidRDefault="00592F12" w:rsidP="005E7719"/>
        </w:tc>
      </w:tr>
      <w:tr w:rsidR="00592F12" w:rsidRPr="002535C6" w14:paraId="53BFA1B7" w14:textId="77777777" w:rsidTr="005E7719">
        <w:tc>
          <w:tcPr>
            <w:tcW w:w="4219" w:type="dxa"/>
            <w:shd w:val="clear" w:color="auto" w:fill="auto"/>
          </w:tcPr>
          <w:p w14:paraId="34A7B09E" w14:textId="77777777" w:rsidR="00592F12" w:rsidRPr="002535C6" w:rsidRDefault="00592F12" w:rsidP="005E3190">
            <w:pPr>
              <w:ind w:firstLine="0"/>
            </w:pPr>
            <w:r w:rsidRPr="002535C6">
              <w:t>Полное описание проблемы</w:t>
            </w:r>
          </w:p>
        </w:tc>
        <w:tc>
          <w:tcPr>
            <w:tcW w:w="6095" w:type="dxa"/>
            <w:shd w:val="clear" w:color="auto" w:fill="auto"/>
          </w:tcPr>
          <w:p w14:paraId="202F5AEB" w14:textId="77777777" w:rsidR="00592F12" w:rsidRPr="002535C6" w:rsidRDefault="00592F12" w:rsidP="005E7719"/>
        </w:tc>
      </w:tr>
      <w:tr w:rsidR="00592F12" w:rsidRPr="002535C6" w14:paraId="74B0312A" w14:textId="77777777" w:rsidTr="005E7719">
        <w:trPr>
          <w:trHeight w:val="628"/>
        </w:trPr>
        <w:tc>
          <w:tcPr>
            <w:tcW w:w="4219" w:type="dxa"/>
            <w:shd w:val="clear" w:color="auto" w:fill="auto"/>
          </w:tcPr>
          <w:p w14:paraId="79ABDA18" w14:textId="77777777" w:rsidR="00592F12" w:rsidRPr="002535C6" w:rsidRDefault="00592F12" w:rsidP="005E3190">
            <w:pPr>
              <w:ind w:firstLine="0"/>
            </w:pPr>
            <w:r w:rsidRPr="002535C6">
              <w:t>Дополнительная информация (описание вложений, графических копий экранов)</w:t>
            </w:r>
          </w:p>
        </w:tc>
        <w:tc>
          <w:tcPr>
            <w:tcW w:w="6095" w:type="dxa"/>
            <w:shd w:val="clear" w:color="auto" w:fill="auto"/>
          </w:tcPr>
          <w:p w14:paraId="50DACB25" w14:textId="77777777" w:rsidR="00592F12" w:rsidRPr="002535C6" w:rsidRDefault="00592F12" w:rsidP="005E7719"/>
        </w:tc>
      </w:tr>
      <w:tr w:rsidR="00592F12" w:rsidRPr="002535C6" w14:paraId="00586CBB" w14:textId="77777777" w:rsidTr="005E7719">
        <w:trPr>
          <w:trHeight w:val="628"/>
        </w:trPr>
        <w:tc>
          <w:tcPr>
            <w:tcW w:w="4219" w:type="dxa"/>
            <w:shd w:val="clear" w:color="auto" w:fill="auto"/>
          </w:tcPr>
          <w:p w14:paraId="265B1996" w14:textId="77777777" w:rsidR="00592F12" w:rsidRPr="002535C6" w:rsidRDefault="00592F12" w:rsidP="005E3190">
            <w:pPr>
              <w:ind w:firstLine="0"/>
            </w:pPr>
            <w:r w:rsidRPr="002535C6">
              <w:t xml:space="preserve">Дополнительная информация </w:t>
            </w:r>
          </w:p>
          <w:p w14:paraId="0FF156C1" w14:textId="77777777" w:rsidR="00592F12" w:rsidRPr="002535C6" w:rsidRDefault="00592F12" w:rsidP="005E3190">
            <w:pPr>
              <w:ind w:firstLine="0"/>
            </w:pPr>
            <w:r w:rsidRPr="002535C6">
              <w:rPr>
                <w:i/>
                <w:iCs/>
              </w:rPr>
              <w:t>(описание вложений, графических копий экранов, сопутствующая информация)</w:t>
            </w:r>
          </w:p>
        </w:tc>
        <w:tc>
          <w:tcPr>
            <w:tcW w:w="6095" w:type="dxa"/>
            <w:shd w:val="clear" w:color="auto" w:fill="auto"/>
          </w:tcPr>
          <w:p w14:paraId="3899D3A0" w14:textId="77777777" w:rsidR="00592F12" w:rsidRPr="002535C6" w:rsidRDefault="00592F12" w:rsidP="005E7719"/>
        </w:tc>
      </w:tr>
    </w:tbl>
    <w:p w14:paraId="5B4FFFF9" w14:textId="77777777" w:rsidR="00592F12" w:rsidRPr="002535C6" w:rsidRDefault="00592F12" w:rsidP="00592F12">
      <w:pPr>
        <w:spacing w:line="380" w:lineRule="atLeast"/>
      </w:pPr>
    </w:p>
    <w:bookmarkEnd w:id="48"/>
    <w:bookmarkEnd w:id="49"/>
    <w:bookmarkEnd w:id="50"/>
    <w:bookmarkEnd w:id="51"/>
    <w:p w14:paraId="271BDC96" w14:textId="77777777" w:rsidR="00592F12" w:rsidRPr="002535C6" w:rsidRDefault="00592F12" w:rsidP="00592F12">
      <w:pPr>
        <w:spacing w:line="380" w:lineRule="atLeast"/>
        <w:rPr>
          <w:iCs/>
        </w:rPr>
        <w:sectPr w:rsidR="00592F12" w:rsidRPr="002535C6" w:rsidSect="00235275">
          <w:pgSz w:w="11906" w:h="16838"/>
          <w:pgMar w:top="1134" w:right="567" w:bottom="1134" w:left="1134" w:header="709" w:footer="709" w:gutter="0"/>
          <w:cols w:space="708"/>
          <w:docGrid w:linePitch="360"/>
        </w:sectPr>
      </w:pPr>
    </w:p>
    <w:p w14:paraId="1AC955CF" w14:textId="77777777" w:rsidR="005E3190" w:rsidRDefault="00592F12" w:rsidP="005E3190">
      <w:pPr>
        <w:pStyle w:val="10"/>
        <w:numPr>
          <w:ilvl w:val="0"/>
          <w:numId w:val="0"/>
        </w:numPr>
        <w:ind w:left="709"/>
        <w:contextualSpacing/>
        <w:jc w:val="right"/>
        <w:rPr>
          <w:rFonts w:eastAsia="Arial Unicode MS"/>
          <w:szCs w:val="24"/>
        </w:rPr>
      </w:pPr>
      <w:r w:rsidRPr="002535C6">
        <w:rPr>
          <w:rFonts w:eastAsia="Arial Unicode MS"/>
          <w:szCs w:val="24"/>
        </w:rPr>
        <w:t>Приложение 6</w:t>
      </w:r>
      <w:r w:rsidRPr="005E3190">
        <w:rPr>
          <w:rFonts w:eastAsia="Arial Unicode MS"/>
          <w:szCs w:val="24"/>
        </w:rPr>
        <w:t xml:space="preserve"> </w:t>
      </w:r>
    </w:p>
    <w:p w14:paraId="1288A158" w14:textId="77777777" w:rsidR="005E3190" w:rsidRDefault="005E3190" w:rsidP="005E3190">
      <w:pPr>
        <w:pStyle w:val="10"/>
        <w:numPr>
          <w:ilvl w:val="0"/>
          <w:numId w:val="0"/>
        </w:numPr>
        <w:ind w:left="709"/>
        <w:contextualSpacing/>
        <w:jc w:val="right"/>
      </w:pPr>
      <w:r w:rsidRPr="005E3190">
        <w:t xml:space="preserve">к Техническому заданию </w:t>
      </w:r>
    </w:p>
    <w:p w14:paraId="72EA2248" w14:textId="1EA26C49" w:rsidR="00592F12" w:rsidRPr="002535C6" w:rsidRDefault="005E3190" w:rsidP="005E3190">
      <w:pPr>
        <w:pStyle w:val="10"/>
        <w:numPr>
          <w:ilvl w:val="0"/>
          <w:numId w:val="0"/>
        </w:numPr>
        <w:ind w:left="709"/>
        <w:contextualSpacing/>
        <w:jc w:val="right"/>
        <w:rPr>
          <w:rFonts w:eastAsia="Arial Unicode MS"/>
          <w:szCs w:val="24"/>
        </w:rPr>
      </w:pPr>
      <w:r w:rsidRPr="005E3190">
        <w:t>(описанию объекта закупки)</w:t>
      </w:r>
    </w:p>
    <w:p w14:paraId="1B32226A" w14:textId="77777777" w:rsidR="00592F12" w:rsidRPr="002535C6" w:rsidRDefault="00592F12" w:rsidP="00592F12">
      <w:pPr>
        <w:pStyle w:val="10"/>
        <w:numPr>
          <w:ilvl w:val="0"/>
          <w:numId w:val="0"/>
        </w:numPr>
        <w:spacing w:line="380" w:lineRule="atLeast"/>
        <w:ind w:left="709"/>
        <w:jc w:val="both"/>
        <w:rPr>
          <w:rFonts w:eastAsia="Arial Unicode MS"/>
          <w:szCs w:val="24"/>
        </w:rPr>
      </w:pPr>
      <w:r w:rsidRPr="002535C6">
        <w:rPr>
          <w:rFonts w:eastAsia="Arial Unicode MS"/>
          <w:szCs w:val="24"/>
        </w:rPr>
        <w:t>Формы отчетных документов</w:t>
      </w:r>
    </w:p>
    <w:p w14:paraId="6D5EF287" w14:textId="77777777" w:rsidR="00592F12" w:rsidRPr="002535C6" w:rsidRDefault="00592F12" w:rsidP="00592F12">
      <w:pPr>
        <w:rPr>
          <w:rFonts w:eastAsia="Arial Unicode MS"/>
          <w:lang w:eastAsia="en-US"/>
        </w:rPr>
      </w:pPr>
    </w:p>
    <w:p w14:paraId="6E8B23D2" w14:textId="73227415" w:rsidR="00592F12" w:rsidRPr="002535C6" w:rsidRDefault="00592F12" w:rsidP="00592F12">
      <w:pPr>
        <w:jc w:val="center"/>
        <w:rPr>
          <w:rFonts w:eastAsia="Arial Unicode MS"/>
          <w:b/>
          <w:lang w:eastAsia="en-US"/>
        </w:rPr>
      </w:pPr>
      <w:r w:rsidRPr="002535C6">
        <w:rPr>
          <w:b/>
        </w:rPr>
        <w:t xml:space="preserve">Форма журналов учета инцидентов/ запросов на консультацию / </w:t>
      </w:r>
      <w:r w:rsidR="008D6747" w:rsidRPr="002535C6">
        <w:rPr>
          <w:b/>
        </w:rPr>
        <w:t>запросов на доработку</w:t>
      </w:r>
      <w:r w:rsidRPr="002535C6">
        <w:rPr>
          <w:b/>
        </w:rPr>
        <w:t xml:space="preserve"> /</w:t>
      </w:r>
      <w:r w:rsidR="008D6747" w:rsidRPr="002535C6">
        <w:rPr>
          <w:b/>
        </w:rPr>
        <w:t>запросов на</w:t>
      </w:r>
      <w:r w:rsidRPr="002535C6">
        <w:rPr>
          <w:b/>
        </w:rPr>
        <w:t xml:space="preserve"> обслуживание</w:t>
      </w:r>
    </w:p>
    <w:tbl>
      <w:tblPr>
        <w:tblW w:w="15244" w:type="dxa"/>
        <w:jc w:val="center"/>
        <w:tblLayout w:type="fixed"/>
        <w:tblLook w:val="04A0" w:firstRow="1" w:lastRow="0" w:firstColumn="1" w:lastColumn="0" w:noHBand="0" w:noVBand="1"/>
      </w:tblPr>
      <w:tblGrid>
        <w:gridCol w:w="967"/>
        <w:gridCol w:w="1001"/>
        <w:gridCol w:w="992"/>
        <w:gridCol w:w="992"/>
        <w:gridCol w:w="1377"/>
        <w:gridCol w:w="1049"/>
        <w:gridCol w:w="1218"/>
        <w:gridCol w:w="1498"/>
        <w:gridCol w:w="1680"/>
        <w:gridCol w:w="1245"/>
        <w:gridCol w:w="2100"/>
        <w:gridCol w:w="1125"/>
      </w:tblGrid>
      <w:tr w:rsidR="00592F12" w:rsidRPr="002535C6" w14:paraId="0A9178F6" w14:textId="77777777" w:rsidTr="005E7719">
        <w:trPr>
          <w:trHeight w:val="806"/>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A1603" w14:textId="77777777" w:rsidR="00592F12" w:rsidRPr="002535C6" w:rsidRDefault="00592F12" w:rsidP="00D85AA8">
            <w:pPr>
              <w:ind w:firstLine="0"/>
              <w:jc w:val="center"/>
              <w:rPr>
                <w:b/>
                <w:bCs/>
              </w:rPr>
            </w:pPr>
            <w:r w:rsidRPr="002535C6">
              <w:rPr>
                <w:b/>
                <w:bCs/>
              </w:rPr>
              <w:t>№ п/п</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15B727E" w14:textId="0BCC3EBF" w:rsidR="00592F12" w:rsidRPr="002535C6" w:rsidRDefault="00592F12" w:rsidP="00D85AA8">
            <w:pPr>
              <w:ind w:firstLine="0"/>
              <w:jc w:val="center"/>
              <w:rPr>
                <w:bCs/>
              </w:rPr>
            </w:pPr>
            <w:r w:rsidRPr="002535C6">
              <w:rPr>
                <w:rFonts w:eastAsia="Calibri"/>
                <w:b/>
              </w:rPr>
              <w:t xml:space="preserve">Номер </w:t>
            </w:r>
            <w:r w:rsidR="00893194" w:rsidRPr="002535C6">
              <w:rPr>
                <w:rFonts w:eastAsia="Calibri"/>
                <w:b/>
              </w:rPr>
              <w:t>обращения</w:t>
            </w:r>
            <w:r w:rsidRPr="002535C6">
              <w:rPr>
                <w:rFonts w:eastAsia="Calibri"/>
                <w:b/>
              </w:rPr>
              <w:t xml:space="preserve"> в АСУО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4419ED" w14:textId="358FD544" w:rsidR="00592F12" w:rsidRPr="002535C6" w:rsidRDefault="00592F12" w:rsidP="00D85AA8">
            <w:pPr>
              <w:ind w:firstLine="0"/>
              <w:jc w:val="center"/>
              <w:rPr>
                <w:bCs/>
              </w:rPr>
            </w:pPr>
            <w:r w:rsidRPr="002535C6">
              <w:rPr>
                <w:rFonts w:eastAsia="Calibri"/>
                <w:b/>
              </w:rPr>
              <w:t xml:space="preserve">Категория </w:t>
            </w:r>
            <w:r w:rsidR="00893194" w:rsidRPr="002535C6">
              <w:rPr>
                <w:rFonts w:eastAsia="Calibri"/>
                <w:b/>
              </w:rPr>
              <w:t>обращения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A35DE1" w14:textId="77777777" w:rsidR="00592F12" w:rsidRPr="002535C6" w:rsidRDefault="00592F12" w:rsidP="00D85AA8">
            <w:pPr>
              <w:ind w:firstLine="0"/>
              <w:jc w:val="center"/>
              <w:rPr>
                <w:bCs/>
              </w:rPr>
            </w:pPr>
            <w:r w:rsidRPr="002535C6">
              <w:rPr>
                <w:rFonts w:eastAsia="Calibri"/>
                <w:b/>
              </w:rPr>
              <w:t>Подсистема</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45557733" w14:textId="77777777" w:rsidR="00592F12" w:rsidRPr="002535C6" w:rsidRDefault="00592F12" w:rsidP="00D85AA8">
            <w:pPr>
              <w:ind w:firstLine="0"/>
              <w:jc w:val="center"/>
              <w:rPr>
                <w:bCs/>
              </w:rPr>
            </w:pPr>
            <w:r w:rsidRPr="002535C6">
              <w:rPr>
                <w:rFonts w:eastAsia="Calibri"/>
                <w:b/>
              </w:rPr>
              <w:t>Описание проблемы</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ACAC01B" w14:textId="69F56E2A" w:rsidR="00592F12" w:rsidRPr="002535C6" w:rsidRDefault="00592F12" w:rsidP="00D85AA8">
            <w:pPr>
              <w:ind w:firstLine="0"/>
              <w:jc w:val="center"/>
              <w:rPr>
                <w:bCs/>
              </w:rPr>
            </w:pPr>
            <w:r w:rsidRPr="002535C6">
              <w:rPr>
                <w:rFonts w:eastAsia="Calibri"/>
                <w:b/>
              </w:rPr>
              <w:t xml:space="preserve">Приоритет </w:t>
            </w:r>
            <w:r w:rsidR="00893194" w:rsidRPr="002535C6">
              <w:rPr>
                <w:rFonts w:eastAsia="Calibri"/>
                <w:b/>
              </w:rPr>
              <w:t>обращения</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F38D12E" w14:textId="77777777" w:rsidR="00592F12" w:rsidRPr="002535C6" w:rsidRDefault="00592F12" w:rsidP="00D85AA8">
            <w:pPr>
              <w:ind w:firstLine="0"/>
              <w:jc w:val="center"/>
              <w:rPr>
                <w:bCs/>
              </w:rPr>
            </w:pPr>
            <w:r w:rsidRPr="002535C6">
              <w:rPr>
                <w:rFonts w:eastAsia="Calibri"/>
                <w:b/>
              </w:rPr>
              <w:t>Дата/время обращения</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1BDB7D6" w14:textId="079020A5" w:rsidR="00592F12" w:rsidRPr="002535C6" w:rsidRDefault="00592F12" w:rsidP="00D85AA8">
            <w:pPr>
              <w:ind w:firstLine="0"/>
              <w:jc w:val="center"/>
              <w:rPr>
                <w:bCs/>
              </w:rPr>
            </w:pPr>
            <w:r w:rsidRPr="002535C6">
              <w:rPr>
                <w:rFonts w:eastAsia="Calibri"/>
                <w:b/>
              </w:rPr>
              <w:t xml:space="preserve">Дата/время регистрации </w:t>
            </w:r>
            <w:r w:rsidR="00893194" w:rsidRPr="002535C6">
              <w:rPr>
                <w:rFonts w:eastAsia="Calibri"/>
                <w:b/>
              </w:rPr>
              <w:t>обращения</w:t>
            </w:r>
            <w:r w:rsidRPr="002535C6">
              <w:rPr>
                <w:rFonts w:eastAsia="Calibri"/>
                <w:b/>
              </w:rPr>
              <w:t xml:space="preserve"> в АСУО</w:t>
            </w:r>
          </w:p>
        </w:tc>
        <w:tc>
          <w:tcPr>
            <w:tcW w:w="1680" w:type="dxa"/>
            <w:tcBorders>
              <w:top w:val="single" w:sz="4" w:space="0" w:color="auto"/>
              <w:left w:val="nil"/>
              <w:bottom w:val="single" w:sz="4" w:space="0" w:color="auto"/>
              <w:right w:val="single" w:sz="4" w:space="0" w:color="auto"/>
            </w:tcBorders>
            <w:shd w:val="clear" w:color="auto" w:fill="auto"/>
            <w:vAlign w:val="center"/>
          </w:tcPr>
          <w:p w14:paraId="76427CAF" w14:textId="3F41162F" w:rsidR="00592F12" w:rsidRPr="002535C6" w:rsidRDefault="00592F12" w:rsidP="00D85AA8">
            <w:pPr>
              <w:ind w:firstLine="0"/>
              <w:jc w:val="center"/>
              <w:rPr>
                <w:bCs/>
              </w:rPr>
            </w:pPr>
            <w:r w:rsidRPr="002535C6">
              <w:rPr>
                <w:rFonts w:eastAsia="Calibri"/>
                <w:b/>
              </w:rPr>
              <w:t xml:space="preserve">Время приостановки решения </w:t>
            </w:r>
            <w:r w:rsidR="00893194" w:rsidRPr="002535C6">
              <w:rPr>
                <w:rFonts w:eastAsia="Calibri"/>
                <w:b/>
              </w:rPr>
              <w:t>обращения</w:t>
            </w:r>
            <w:r w:rsidRPr="002535C6">
              <w:rPr>
                <w:rFonts w:eastAsia="Calibri"/>
                <w:b/>
              </w:rPr>
              <w:t xml:space="preserve"> (в соответствии с Прил.3)</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6FB62DA6" w14:textId="3EFCE46A" w:rsidR="00592F12" w:rsidRPr="002535C6" w:rsidRDefault="00592F12" w:rsidP="00D85AA8">
            <w:pPr>
              <w:ind w:firstLine="0"/>
              <w:jc w:val="center"/>
              <w:rPr>
                <w:bCs/>
              </w:rPr>
            </w:pPr>
            <w:r w:rsidRPr="002535C6">
              <w:rPr>
                <w:rFonts w:eastAsia="Calibri"/>
                <w:b/>
              </w:rPr>
              <w:t xml:space="preserve">Фактический срок решения </w:t>
            </w:r>
            <w:r w:rsidR="00893194" w:rsidRPr="002535C6">
              <w:rPr>
                <w:rFonts w:eastAsia="Calibri"/>
                <w:b/>
              </w:rPr>
              <w:t>обращения</w:t>
            </w:r>
          </w:p>
        </w:tc>
        <w:tc>
          <w:tcPr>
            <w:tcW w:w="2100" w:type="dxa"/>
            <w:tcBorders>
              <w:top w:val="single" w:sz="4" w:space="0" w:color="auto"/>
              <w:left w:val="nil"/>
              <w:bottom w:val="single" w:sz="4" w:space="0" w:color="auto"/>
              <w:right w:val="single" w:sz="4" w:space="0" w:color="auto"/>
            </w:tcBorders>
            <w:shd w:val="clear" w:color="auto" w:fill="auto"/>
            <w:vAlign w:val="center"/>
          </w:tcPr>
          <w:p w14:paraId="3B021EAF" w14:textId="06D37A19" w:rsidR="00592F12" w:rsidRPr="002535C6" w:rsidRDefault="00592F12" w:rsidP="00D85AA8">
            <w:pPr>
              <w:ind w:firstLine="0"/>
              <w:jc w:val="center"/>
              <w:rPr>
                <w:bCs/>
              </w:rPr>
            </w:pPr>
            <w:r w:rsidRPr="002535C6">
              <w:rPr>
                <w:rFonts w:eastAsia="Calibri"/>
                <w:b/>
              </w:rPr>
              <w:t xml:space="preserve">Превышение нормативного срока над фактическим сроком решения </w:t>
            </w:r>
            <w:r w:rsidR="00893194" w:rsidRPr="002535C6">
              <w:rPr>
                <w:rFonts w:eastAsia="Calibri"/>
                <w:b/>
              </w:rPr>
              <w:t>обращения</w:t>
            </w:r>
          </w:p>
        </w:tc>
        <w:tc>
          <w:tcPr>
            <w:tcW w:w="1125" w:type="dxa"/>
            <w:tcBorders>
              <w:top w:val="single" w:sz="4" w:space="0" w:color="auto"/>
              <w:left w:val="nil"/>
              <w:bottom w:val="single" w:sz="4" w:space="0" w:color="auto"/>
              <w:right w:val="single" w:sz="4" w:space="0" w:color="auto"/>
            </w:tcBorders>
            <w:vAlign w:val="center"/>
          </w:tcPr>
          <w:p w14:paraId="5B5FF045" w14:textId="79FFBE69" w:rsidR="00592F12" w:rsidRPr="002535C6" w:rsidRDefault="00592F12" w:rsidP="00D85AA8">
            <w:pPr>
              <w:ind w:firstLine="0"/>
              <w:jc w:val="center"/>
              <w:rPr>
                <w:bCs/>
              </w:rPr>
            </w:pPr>
            <w:r w:rsidRPr="002535C6">
              <w:rPr>
                <w:rFonts w:eastAsia="Calibri"/>
                <w:b/>
              </w:rPr>
              <w:t xml:space="preserve">Решение по исполнению </w:t>
            </w:r>
            <w:r w:rsidR="00893194" w:rsidRPr="002535C6">
              <w:rPr>
                <w:rFonts w:eastAsia="Calibri"/>
                <w:b/>
              </w:rPr>
              <w:t>обращения</w:t>
            </w:r>
          </w:p>
        </w:tc>
      </w:tr>
      <w:tr w:rsidR="00592F12" w:rsidRPr="002535C6" w14:paraId="1F97C0A1" w14:textId="77777777" w:rsidTr="005E7719">
        <w:trPr>
          <w:trHeight w:val="277"/>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9DA2C71" w14:textId="77777777" w:rsidR="00592F12" w:rsidRPr="002535C6" w:rsidRDefault="00592F12" w:rsidP="00D85AA8">
            <w:pPr>
              <w:ind w:firstLine="0"/>
              <w:jc w:val="center"/>
            </w:pPr>
            <w:r w:rsidRPr="002535C6">
              <w:t>1</w:t>
            </w:r>
          </w:p>
        </w:tc>
        <w:tc>
          <w:tcPr>
            <w:tcW w:w="1001" w:type="dxa"/>
            <w:tcBorders>
              <w:top w:val="nil"/>
              <w:left w:val="nil"/>
              <w:bottom w:val="single" w:sz="4" w:space="0" w:color="auto"/>
              <w:right w:val="single" w:sz="4" w:space="0" w:color="auto"/>
            </w:tcBorders>
            <w:shd w:val="clear" w:color="auto" w:fill="auto"/>
            <w:vAlign w:val="center"/>
            <w:hideMark/>
          </w:tcPr>
          <w:p w14:paraId="11E7B1F0"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00A1F139"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5FAFD18D" w14:textId="77777777" w:rsidR="00592F12" w:rsidRPr="002535C6" w:rsidRDefault="00592F12" w:rsidP="00D85AA8">
            <w:pPr>
              <w:ind w:firstLine="0"/>
              <w:jc w:val="center"/>
              <w:rPr>
                <w:bCs/>
              </w:rPr>
            </w:pPr>
          </w:p>
        </w:tc>
        <w:tc>
          <w:tcPr>
            <w:tcW w:w="1377" w:type="dxa"/>
            <w:tcBorders>
              <w:top w:val="nil"/>
              <w:left w:val="nil"/>
              <w:bottom w:val="single" w:sz="4" w:space="0" w:color="auto"/>
              <w:right w:val="single" w:sz="4" w:space="0" w:color="auto"/>
            </w:tcBorders>
            <w:shd w:val="clear" w:color="auto" w:fill="auto"/>
            <w:vAlign w:val="center"/>
            <w:hideMark/>
          </w:tcPr>
          <w:p w14:paraId="7706F0C0" w14:textId="77777777" w:rsidR="00592F12" w:rsidRPr="002535C6" w:rsidRDefault="00592F12" w:rsidP="00D85AA8">
            <w:pPr>
              <w:ind w:firstLine="0"/>
              <w:jc w:val="center"/>
              <w:rPr>
                <w:bCs/>
              </w:rPr>
            </w:pPr>
          </w:p>
        </w:tc>
        <w:tc>
          <w:tcPr>
            <w:tcW w:w="1049" w:type="dxa"/>
            <w:tcBorders>
              <w:top w:val="nil"/>
              <w:left w:val="nil"/>
              <w:bottom w:val="single" w:sz="4" w:space="0" w:color="auto"/>
              <w:right w:val="single" w:sz="4" w:space="0" w:color="auto"/>
            </w:tcBorders>
            <w:shd w:val="clear" w:color="auto" w:fill="auto"/>
            <w:vAlign w:val="center"/>
            <w:hideMark/>
          </w:tcPr>
          <w:p w14:paraId="604EFBF2" w14:textId="77777777" w:rsidR="00592F12" w:rsidRPr="002535C6" w:rsidRDefault="00592F12" w:rsidP="00D85AA8">
            <w:pPr>
              <w:ind w:firstLine="0"/>
              <w:jc w:val="center"/>
              <w:rPr>
                <w:bCs/>
              </w:rPr>
            </w:pPr>
          </w:p>
        </w:tc>
        <w:tc>
          <w:tcPr>
            <w:tcW w:w="1218" w:type="dxa"/>
            <w:tcBorders>
              <w:top w:val="nil"/>
              <w:left w:val="nil"/>
              <w:bottom w:val="single" w:sz="4" w:space="0" w:color="auto"/>
              <w:right w:val="single" w:sz="4" w:space="0" w:color="auto"/>
            </w:tcBorders>
            <w:shd w:val="clear" w:color="auto" w:fill="auto"/>
            <w:vAlign w:val="center"/>
            <w:hideMark/>
          </w:tcPr>
          <w:p w14:paraId="5124590A" w14:textId="77777777" w:rsidR="00592F12" w:rsidRPr="002535C6" w:rsidRDefault="00592F12" w:rsidP="00D85AA8">
            <w:pPr>
              <w:ind w:firstLine="0"/>
              <w:jc w:val="center"/>
              <w:rPr>
                <w:bCs/>
              </w:rPr>
            </w:pPr>
          </w:p>
        </w:tc>
        <w:tc>
          <w:tcPr>
            <w:tcW w:w="1498" w:type="dxa"/>
            <w:tcBorders>
              <w:top w:val="nil"/>
              <w:left w:val="nil"/>
              <w:bottom w:val="single" w:sz="4" w:space="0" w:color="auto"/>
              <w:right w:val="single" w:sz="4" w:space="0" w:color="auto"/>
            </w:tcBorders>
            <w:shd w:val="clear" w:color="auto" w:fill="auto"/>
            <w:vAlign w:val="center"/>
            <w:hideMark/>
          </w:tcPr>
          <w:p w14:paraId="7A78C493" w14:textId="77777777" w:rsidR="00592F12" w:rsidRPr="002535C6" w:rsidRDefault="00592F12" w:rsidP="00D85AA8">
            <w:pPr>
              <w:ind w:firstLine="0"/>
              <w:jc w:val="center"/>
              <w:rPr>
                <w:bCs/>
              </w:rPr>
            </w:pPr>
          </w:p>
        </w:tc>
        <w:tc>
          <w:tcPr>
            <w:tcW w:w="1680" w:type="dxa"/>
            <w:tcBorders>
              <w:top w:val="nil"/>
              <w:left w:val="nil"/>
              <w:bottom w:val="single" w:sz="4" w:space="0" w:color="auto"/>
              <w:right w:val="single" w:sz="4" w:space="0" w:color="auto"/>
            </w:tcBorders>
            <w:shd w:val="clear" w:color="auto" w:fill="auto"/>
            <w:vAlign w:val="center"/>
          </w:tcPr>
          <w:p w14:paraId="061A237B" w14:textId="77777777" w:rsidR="00592F12" w:rsidRPr="002535C6" w:rsidRDefault="00592F12" w:rsidP="00D85AA8">
            <w:pPr>
              <w:ind w:firstLine="0"/>
              <w:jc w:val="center"/>
              <w:rPr>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33CFE4B3" w14:textId="77777777" w:rsidR="00592F12" w:rsidRPr="002535C6" w:rsidRDefault="00592F12" w:rsidP="00D85AA8">
            <w:pPr>
              <w:ind w:firstLine="0"/>
              <w:jc w:val="center"/>
              <w:rPr>
                <w:bCs/>
              </w:rPr>
            </w:pPr>
          </w:p>
        </w:tc>
        <w:tc>
          <w:tcPr>
            <w:tcW w:w="2100" w:type="dxa"/>
            <w:tcBorders>
              <w:top w:val="nil"/>
              <w:left w:val="nil"/>
              <w:bottom w:val="single" w:sz="4" w:space="0" w:color="auto"/>
              <w:right w:val="single" w:sz="4" w:space="0" w:color="auto"/>
            </w:tcBorders>
            <w:shd w:val="clear" w:color="auto" w:fill="auto"/>
            <w:vAlign w:val="center"/>
          </w:tcPr>
          <w:p w14:paraId="498577A6" w14:textId="77777777" w:rsidR="00592F12" w:rsidRPr="002535C6" w:rsidRDefault="00592F12" w:rsidP="00D85AA8">
            <w:pPr>
              <w:ind w:firstLine="0"/>
              <w:jc w:val="center"/>
              <w:rPr>
                <w:bCs/>
              </w:rPr>
            </w:pPr>
          </w:p>
        </w:tc>
        <w:tc>
          <w:tcPr>
            <w:tcW w:w="1125" w:type="dxa"/>
            <w:tcBorders>
              <w:top w:val="nil"/>
              <w:left w:val="nil"/>
              <w:bottom w:val="single" w:sz="4" w:space="0" w:color="auto"/>
              <w:right w:val="single" w:sz="4" w:space="0" w:color="auto"/>
            </w:tcBorders>
            <w:vAlign w:val="center"/>
          </w:tcPr>
          <w:p w14:paraId="204C063B" w14:textId="77777777" w:rsidR="00592F12" w:rsidRPr="002535C6" w:rsidRDefault="00592F12" w:rsidP="00D85AA8">
            <w:pPr>
              <w:ind w:firstLine="0"/>
              <w:jc w:val="center"/>
              <w:rPr>
                <w:bCs/>
              </w:rPr>
            </w:pPr>
          </w:p>
        </w:tc>
      </w:tr>
      <w:tr w:rsidR="00592F12" w:rsidRPr="002535C6" w14:paraId="1888C24C" w14:textId="77777777" w:rsidTr="005E7719">
        <w:trPr>
          <w:trHeight w:val="277"/>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1BC5A700" w14:textId="77777777" w:rsidR="00592F12" w:rsidRPr="002535C6" w:rsidRDefault="00592F12" w:rsidP="00D85AA8">
            <w:pPr>
              <w:ind w:firstLine="0"/>
              <w:jc w:val="center"/>
            </w:pPr>
            <w:r w:rsidRPr="002535C6">
              <w:t>2</w:t>
            </w:r>
          </w:p>
        </w:tc>
        <w:tc>
          <w:tcPr>
            <w:tcW w:w="1001" w:type="dxa"/>
            <w:tcBorders>
              <w:top w:val="nil"/>
              <w:left w:val="nil"/>
              <w:bottom w:val="single" w:sz="4" w:space="0" w:color="auto"/>
              <w:right w:val="single" w:sz="4" w:space="0" w:color="auto"/>
            </w:tcBorders>
            <w:shd w:val="clear" w:color="auto" w:fill="auto"/>
            <w:vAlign w:val="center"/>
            <w:hideMark/>
          </w:tcPr>
          <w:p w14:paraId="08A45B8F"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2459250A"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0AEEAAEE" w14:textId="77777777" w:rsidR="00592F12" w:rsidRPr="002535C6" w:rsidRDefault="00592F12" w:rsidP="00D85AA8">
            <w:pPr>
              <w:ind w:firstLine="0"/>
              <w:jc w:val="center"/>
              <w:rPr>
                <w:bCs/>
              </w:rPr>
            </w:pPr>
          </w:p>
        </w:tc>
        <w:tc>
          <w:tcPr>
            <w:tcW w:w="1377" w:type="dxa"/>
            <w:tcBorders>
              <w:top w:val="nil"/>
              <w:left w:val="nil"/>
              <w:bottom w:val="single" w:sz="4" w:space="0" w:color="auto"/>
              <w:right w:val="single" w:sz="4" w:space="0" w:color="auto"/>
            </w:tcBorders>
            <w:shd w:val="clear" w:color="auto" w:fill="auto"/>
            <w:vAlign w:val="center"/>
            <w:hideMark/>
          </w:tcPr>
          <w:p w14:paraId="01202C14" w14:textId="77777777" w:rsidR="00592F12" w:rsidRPr="002535C6" w:rsidRDefault="00592F12" w:rsidP="00D85AA8">
            <w:pPr>
              <w:ind w:firstLine="0"/>
              <w:jc w:val="center"/>
              <w:rPr>
                <w:bCs/>
              </w:rPr>
            </w:pPr>
          </w:p>
        </w:tc>
        <w:tc>
          <w:tcPr>
            <w:tcW w:w="1049" w:type="dxa"/>
            <w:tcBorders>
              <w:top w:val="nil"/>
              <w:left w:val="nil"/>
              <w:bottom w:val="single" w:sz="4" w:space="0" w:color="auto"/>
              <w:right w:val="single" w:sz="4" w:space="0" w:color="auto"/>
            </w:tcBorders>
            <w:shd w:val="clear" w:color="auto" w:fill="auto"/>
            <w:vAlign w:val="center"/>
            <w:hideMark/>
          </w:tcPr>
          <w:p w14:paraId="4A47B6E9" w14:textId="77777777" w:rsidR="00592F12" w:rsidRPr="002535C6" w:rsidRDefault="00592F12" w:rsidP="00D85AA8">
            <w:pPr>
              <w:ind w:firstLine="0"/>
              <w:jc w:val="center"/>
              <w:rPr>
                <w:bCs/>
              </w:rPr>
            </w:pPr>
          </w:p>
        </w:tc>
        <w:tc>
          <w:tcPr>
            <w:tcW w:w="1218" w:type="dxa"/>
            <w:tcBorders>
              <w:top w:val="nil"/>
              <w:left w:val="nil"/>
              <w:bottom w:val="single" w:sz="4" w:space="0" w:color="auto"/>
              <w:right w:val="single" w:sz="4" w:space="0" w:color="auto"/>
            </w:tcBorders>
            <w:shd w:val="clear" w:color="auto" w:fill="auto"/>
            <w:vAlign w:val="center"/>
            <w:hideMark/>
          </w:tcPr>
          <w:p w14:paraId="3C40D29A" w14:textId="77777777" w:rsidR="00592F12" w:rsidRPr="002535C6" w:rsidRDefault="00592F12" w:rsidP="00D85AA8">
            <w:pPr>
              <w:ind w:firstLine="0"/>
              <w:jc w:val="center"/>
              <w:rPr>
                <w:bCs/>
              </w:rPr>
            </w:pPr>
          </w:p>
        </w:tc>
        <w:tc>
          <w:tcPr>
            <w:tcW w:w="1498" w:type="dxa"/>
            <w:tcBorders>
              <w:top w:val="nil"/>
              <w:left w:val="nil"/>
              <w:bottom w:val="single" w:sz="4" w:space="0" w:color="auto"/>
              <w:right w:val="single" w:sz="4" w:space="0" w:color="auto"/>
            </w:tcBorders>
            <w:shd w:val="clear" w:color="auto" w:fill="auto"/>
            <w:vAlign w:val="center"/>
            <w:hideMark/>
          </w:tcPr>
          <w:p w14:paraId="1DDC279A" w14:textId="77777777" w:rsidR="00592F12" w:rsidRPr="002535C6" w:rsidRDefault="00592F12" w:rsidP="00D85AA8">
            <w:pPr>
              <w:ind w:firstLine="0"/>
              <w:jc w:val="center"/>
              <w:rPr>
                <w:bCs/>
              </w:rPr>
            </w:pPr>
          </w:p>
        </w:tc>
        <w:tc>
          <w:tcPr>
            <w:tcW w:w="1680" w:type="dxa"/>
            <w:tcBorders>
              <w:top w:val="nil"/>
              <w:left w:val="nil"/>
              <w:bottom w:val="single" w:sz="4" w:space="0" w:color="auto"/>
              <w:right w:val="single" w:sz="4" w:space="0" w:color="auto"/>
            </w:tcBorders>
            <w:shd w:val="clear" w:color="auto" w:fill="auto"/>
            <w:vAlign w:val="center"/>
          </w:tcPr>
          <w:p w14:paraId="21E807A1" w14:textId="77777777" w:rsidR="00592F12" w:rsidRPr="002535C6" w:rsidRDefault="00592F12" w:rsidP="00D85AA8">
            <w:pPr>
              <w:ind w:firstLine="0"/>
              <w:jc w:val="center"/>
              <w:rPr>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5D79664E" w14:textId="77777777" w:rsidR="00592F12" w:rsidRPr="002535C6" w:rsidRDefault="00592F12" w:rsidP="00D85AA8">
            <w:pPr>
              <w:ind w:firstLine="0"/>
              <w:jc w:val="center"/>
              <w:rPr>
                <w:bCs/>
              </w:rPr>
            </w:pPr>
          </w:p>
        </w:tc>
        <w:tc>
          <w:tcPr>
            <w:tcW w:w="2100" w:type="dxa"/>
            <w:tcBorders>
              <w:top w:val="nil"/>
              <w:left w:val="nil"/>
              <w:bottom w:val="single" w:sz="4" w:space="0" w:color="auto"/>
              <w:right w:val="single" w:sz="4" w:space="0" w:color="auto"/>
            </w:tcBorders>
            <w:shd w:val="clear" w:color="auto" w:fill="auto"/>
            <w:vAlign w:val="center"/>
          </w:tcPr>
          <w:p w14:paraId="1556AEBB" w14:textId="77777777" w:rsidR="00592F12" w:rsidRPr="002535C6" w:rsidRDefault="00592F12" w:rsidP="00D85AA8">
            <w:pPr>
              <w:ind w:firstLine="0"/>
              <w:jc w:val="center"/>
              <w:rPr>
                <w:bCs/>
              </w:rPr>
            </w:pPr>
          </w:p>
        </w:tc>
        <w:tc>
          <w:tcPr>
            <w:tcW w:w="1125" w:type="dxa"/>
            <w:tcBorders>
              <w:top w:val="nil"/>
              <w:left w:val="nil"/>
              <w:bottom w:val="single" w:sz="4" w:space="0" w:color="auto"/>
              <w:right w:val="single" w:sz="4" w:space="0" w:color="auto"/>
            </w:tcBorders>
            <w:vAlign w:val="center"/>
          </w:tcPr>
          <w:p w14:paraId="397A0118" w14:textId="77777777" w:rsidR="00592F12" w:rsidRPr="002535C6" w:rsidRDefault="00592F12" w:rsidP="00D85AA8">
            <w:pPr>
              <w:ind w:firstLine="0"/>
              <w:jc w:val="center"/>
              <w:rPr>
                <w:bCs/>
              </w:rPr>
            </w:pPr>
          </w:p>
        </w:tc>
      </w:tr>
      <w:tr w:rsidR="00592F12" w:rsidRPr="002535C6" w14:paraId="4921A234" w14:textId="77777777" w:rsidTr="005E7719">
        <w:trPr>
          <w:trHeight w:val="277"/>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5192A983" w14:textId="77777777" w:rsidR="00592F12" w:rsidRPr="002535C6" w:rsidRDefault="00592F12" w:rsidP="00D85AA8">
            <w:pPr>
              <w:ind w:firstLine="0"/>
              <w:jc w:val="center"/>
            </w:pPr>
            <w:r w:rsidRPr="002535C6">
              <w:t>3</w:t>
            </w:r>
          </w:p>
        </w:tc>
        <w:tc>
          <w:tcPr>
            <w:tcW w:w="1001" w:type="dxa"/>
            <w:tcBorders>
              <w:top w:val="nil"/>
              <w:left w:val="nil"/>
              <w:bottom w:val="single" w:sz="4" w:space="0" w:color="auto"/>
              <w:right w:val="single" w:sz="4" w:space="0" w:color="auto"/>
            </w:tcBorders>
            <w:shd w:val="clear" w:color="auto" w:fill="auto"/>
            <w:vAlign w:val="center"/>
            <w:hideMark/>
          </w:tcPr>
          <w:p w14:paraId="027DE082"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321A8D81"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3FB36322" w14:textId="77777777" w:rsidR="00592F12" w:rsidRPr="002535C6" w:rsidRDefault="00592F12" w:rsidP="00D85AA8">
            <w:pPr>
              <w:ind w:firstLine="0"/>
              <w:jc w:val="center"/>
              <w:rPr>
                <w:bCs/>
              </w:rPr>
            </w:pPr>
          </w:p>
        </w:tc>
        <w:tc>
          <w:tcPr>
            <w:tcW w:w="1377" w:type="dxa"/>
            <w:tcBorders>
              <w:top w:val="nil"/>
              <w:left w:val="nil"/>
              <w:bottom w:val="single" w:sz="4" w:space="0" w:color="auto"/>
              <w:right w:val="single" w:sz="4" w:space="0" w:color="auto"/>
            </w:tcBorders>
            <w:shd w:val="clear" w:color="auto" w:fill="auto"/>
            <w:vAlign w:val="center"/>
            <w:hideMark/>
          </w:tcPr>
          <w:p w14:paraId="5FEEF4F4" w14:textId="77777777" w:rsidR="00592F12" w:rsidRPr="002535C6" w:rsidRDefault="00592F12" w:rsidP="00D85AA8">
            <w:pPr>
              <w:ind w:firstLine="0"/>
              <w:jc w:val="center"/>
              <w:rPr>
                <w:bCs/>
              </w:rPr>
            </w:pPr>
          </w:p>
        </w:tc>
        <w:tc>
          <w:tcPr>
            <w:tcW w:w="1049" w:type="dxa"/>
            <w:tcBorders>
              <w:top w:val="nil"/>
              <w:left w:val="nil"/>
              <w:bottom w:val="single" w:sz="4" w:space="0" w:color="auto"/>
              <w:right w:val="single" w:sz="4" w:space="0" w:color="auto"/>
            </w:tcBorders>
            <w:shd w:val="clear" w:color="auto" w:fill="auto"/>
            <w:vAlign w:val="center"/>
            <w:hideMark/>
          </w:tcPr>
          <w:p w14:paraId="6D381A2B" w14:textId="77777777" w:rsidR="00592F12" w:rsidRPr="002535C6" w:rsidRDefault="00592F12" w:rsidP="00D85AA8">
            <w:pPr>
              <w:ind w:firstLine="0"/>
              <w:jc w:val="center"/>
              <w:rPr>
                <w:bCs/>
              </w:rPr>
            </w:pPr>
          </w:p>
        </w:tc>
        <w:tc>
          <w:tcPr>
            <w:tcW w:w="1218" w:type="dxa"/>
            <w:tcBorders>
              <w:top w:val="nil"/>
              <w:left w:val="nil"/>
              <w:bottom w:val="single" w:sz="4" w:space="0" w:color="auto"/>
              <w:right w:val="single" w:sz="4" w:space="0" w:color="auto"/>
            </w:tcBorders>
            <w:shd w:val="clear" w:color="auto" w:fill="auto"/>
            <w:vAlign w:val="center"/>
            <w:hideMark/>
          </w:tcPr>
          <w:p w14:paraId="1C50C22F" w14:textId="77777777" w:rsidR="00592F12" w:rsidRPr="002535C6" w:rsidRDefault="00592F12" w:rsidP="00D85AA8">
            <w:pPr>
              <w:ind w:firstLine="0"/>
              <w:jc w:val="center"/>
              <w:rPr>
                <w:bCs/>
              </w:rPr>
            </w:pPr>
          </w:p>
        </w:tc>
        <w:tc>
          <w:tcPr>
            <w:tcW w:w="1498" w:type="dxa"/>
            <w:tcBorders>
              <w:top w:val="nil"/>
              <w:left w:val="nil"/>
              <w:bottom w:val="single" w:sz="4" w:space="0" w:color="auto"/>
              <w:right w:val="single" w:sz="4" w:space="0" w:color="auto"/>
            </w:tcBorders>
            <w:shd w:val="clear" w:color="auto" w:fill="auto"/>
            <w:vAlign w:val="center"/>
            <w:hideMark/>
          </w:tcPr>
          <w:p w14:paraId="6136418A" w14:textId="77777777" w:rsidR="00592F12" w:rsidRPr="002535C6" w:rsidRDefault="00592F12" w:rsidP="00D85AA8">
            <w:pPr>
              <w:ind w:firstLine="0"/>
              <w:jc w:val="center"/>
              <w:rPr>
                <w:bCs/>
              </w:rPr>
            </w:pPr>
          </w:p>
        </w:tc>
        <w:tc>
          <w:tcPr>
            <w:tcW w:w="1680" w:type="dxa"/>
            <w:tcBorders>
              <w:top w:val="nil"/>
              <w:left w:val="nil"/>
              <w:bottom w:val="single" w:sz="4" w:space="0" w:color="auto"/>
              <w:right w:val="single" w:sz="4" w:space="0" w:color="auto"/>
            </w:tcBorders>
            <w:shd w:val="clear" w:color="auto" w:fill="auto"/>
            <w:vAlign w:val="center"/>
          </w:tcPr>
          <w:p w14:paraId="797D3B5F" w14:textId="77777777" w:rsidR="00592F12" w:rsidRPr="002535C6" w:rsidRDefault="00592F12" w:rsidP="00D85AA8">
            <w:pPr>
              <w:ind w:firstLine="0"/>
              <w:jc w:val="center"/>
              <w:rPr>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545BAF76" w14:textId="77777777" w:rsidR="00592F12" w:rsidRPr="002535C6" w:rsidRDefault="00592F12" w:rsidP="00D85AA8">
            <w:pPr>
              <w:ind w:firstLine="0"/>
              <w:jc w:val="center"/>
              <w:rPr>
                <w:bCs/>
              </w:rPr>
            </w:pPr>
          </w:p>
        </w:tc>
        <w:tc>
          <w:tcPr>
            <w:tcW w:w="2100" w:type="dxa"/>
            <w:tcBorders>
              <w:top w:val="nil"/>
              <w:left w:val="nil"/>
              <w:bottom w:val="single" w:sz="4" w:space="0" w:color="auto"/>
              <w:right w:val="single" w:sz="4" w:space="0" w:color="auto"/>
            </w:tcBorders>
            <w:shd w:val="clear" w:color="auto" w:fill="auto"/>
            <w:vAlign w:val="center"/>
          </w:tcPr>
          <w:p w14:paraId="5C6716C2" w14:textId="77777777" w:rsidR="00592F12" w:rsidRPr="002535C6" w:rsidRDefault="00592F12" w:rsidP="00D85AA8">
            <w:pPr>
              <w:ind w:firstLine="0"/>
              <w:jc w:val="center"/>
              <w:rPr>
                <w:bCs/>
              </w:rPr>
            </w:pPr>
          </w:p>
        </w:tc>
        <w:tc>
          <w:tcPr>
            <w:tcW w:w="1125" w:type="dxa"/>
            <w:tcBorders>
              <w:top w:val="nil"/>
              <w:left w:val="nil"/>
              <w:bottom w:val="single" w:sz="4" w:space="0" w:color="auto"/>
              <w:right w:val="single" w:sz="4" w:space="0" w:color="auto"/>
            </w:tcBorders>
            <w:vAlign w:val="center"/>
          </w:tcPr>
          <w:p w14:paraId="79E108F5" w14:textId="77777777" w:rsidR="00592F12" w:rsidRPr="002535C6" w:rsidRDefault="00592F12" w:rsidP="00D85AA8">
            <w:pPr>
              <w:ind w:firstLine="0"/>
              <w:jc w:val="center"/>
              <w:rPr>
                <w:bCs/>
              </w:rPr>
            </w:pPr>
          </w:p>
        </w:tc>
      </w:tr>
      <w:tr w:rsidR="00592F12" w:rsidRPr="002535C6" w14:paraId="46E1D453" w14:textId="77777777" w:rsidTr="005E7719">
        <w:trPr>
          <w:trHeight w:val="277"/>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2A5880D4" w14:textId="77777777" w:rsidR="00592F12" w:rsidRPr="002535C6" w:rsidRDefault="00592F12" w:rsidP="00D85AA8">
            <w:pPr>
              <w:ind w:firstLine="0"/>
              <w:jc w:val="center"/>
            </w:pPr>
            <w:r w:rsidRPr="002535C6">
              <w:t>…</w:t>
            </w:r>
          </w:p>
        </w:tc>
        <w:tc>
          <w:tcPr>
            <w:tcW w:w="1001" w:type="dxa"/>
            <w:tcBorders>
              <w:top w:val="nil"/>
              <w:left w:val="nil"/>
              <w:bottom w:val="single" w:sz="4" w:space="0" w:color="auto"/>
              <w:right w:val="single" w:sz="4" w:space="0" w:color="auto"/>
            </w:tcBorders>
            <w:shd w:val="clear" w:color="auto" w:fill="auto"/>
            <w:vAlign w:val="center"/>
            <w:hideMark/>
          </w:tcPr>
          <w:p w14:paraId="205319FD"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2F18B1A3" w14:textId="77777777" w:rsidR="00592F12" w:rsidRPr="002535C6" w:rsidRDefault="00592F12" w:rsidP="00D85AA8">
            <w:pPr>
              <w:ind w:firstLine="0"/>
              <w:jc w:val="center"/>
              <w:rPr>
                <w:bCs/>
              </w:rPr>
            </w:pPr>
          </w:p>
        </w:tc>
        <w:tc>
          <w:tcPr>
            <w:tcW w:w="992" w:type="dxa"/>
            <w:tcBorders>
              <w:top w:val="nil"/>
              <w:left w:val="nil"/>
              <w:bottom w:val="single" w:sz="4" w:space="0" w:color="auto"/>
              <w:right w:val="single" w:sz="4" w:space="0" w:color="auto"/>
            </w:tcBorders>
            <w:shd w:val="clear" w:color="auto" w:fill="auto"/>
            <w:vAlign w:val="center"/>
            <w:hideMark/>
          </w:tcPr>
          <w:p w14:paraId="616392EE" w14:textId="77777777" w:rsidR="00592F12" w:rsidRPr="002535C6" w:rsidRDefault="00592F12" w:rsidP="00D85AA8">
            <w:pPr>
              <w:ind w:firstLine="0"/>
              <w:jc w:val="center"/>
              <w:rPr>
                <w:bCs/>
              </w:rPr>
            </w:pPr>
          </w:p>
        </w:tc>
        <w:tc>
          <w:tcPr>
            <w:tcW w:w="1377" w:type="dxa"/>
            <w:tcBorders>
              <w:top w:val="nil"/>
              <w:left w:val="nil"/>
              <w:bottom w:val="single" w:sz="4" w:space="0" w:color="auto"/>
              <w:right w:val="single" w:sz="4" w:space="0" w:color="auto"/>
            </w:tcBorders>
            <w:shd w:val="clear" w:color="auto" w:fill="auto"/>
            <w:vAlign w:val="center"/>
            <w:hideMark/>
          </w:tcPr>
          <w:p w14:paraId="440890B3" w14:textId="77777777" w:rsidR="00592F12" w:rsidRPr="002535C6" w:rsidRDefault="00592F12" w:rsidP="00D85AA8">
            <w:pPr>
              <w:ind w:firstLine="0"/>
              <w:jc w:val="center"/>
              <w:rPr>
                <w:bCs/>
              </w:rPr>
            </w:pPr>
          </w:p>
        </w:tc>
        <w:tc>
          <w:tcPr>
            <w:tcW w:w="1049" w:type="dxa"/>
            <w:tcBorders>
              <w:top w:val="nil"/>
              <w:left w:val="nil"/>
              <w:bottom w:val="single" w:sz="4" w:space="0" w:color="auto"/>
              <w:right w:val="single" w:sz="4" w:space="0" w:color="auto"/>
            </w:tcBorders>
            <w:shd w:val="clear" w:color="auto" w:fill="auto"/>
            <w:vAlign w:val="center"/>
            <w:hideMark/>
          </w:tcPr>
          <w:p w14:paraId="17A3ED82" w14:textId="77777777" w:rsidR="00592F12" w:rsidRPr="002535C6" w:rsidRDefault="00592F12" w:rsidP="00D85AA8">
            <w:pPr>
              <w:ind w:firstLine="0"/>
              <w:jc w:val="center"/>
              <w:rPr>
                <w:bCs/>
              </w:rPr>
            </w:pPr>
          </w:p>
        </w:tc>
        <w:tc>
          <w:tcPr>
            <w:tcW w:w="1218" w:type="dxa"/>
            <w:tcBorders>
              <w:top w:val="nil"/>
              <w:left w:val="nil"/>
              <w:bottom w:val="single" w:sz="4" w:space="0" w:color="auto"/>
              <w:right w:val="single" w:sz="4" w:space="0" w:color="auto"/>
            </w:tcBorders>
            <w:shd w:val="clear" w:color="auto" w:fill="auto"/>
            <w:vAlign w:val="center"/>
            <w:hideMark/>
          </w:tcPr>
          <w:p w14:paraId="06DB5CD6" w14:textId="77777777" w:rsidR="00592F12" w:rsidRPr="002535C6" w:rsidRDefault="00592F12" w:rsidP="00D85AA8">
            <w:pPr>
              <w:ind w:firstLine="0"/>
              <w:jc w:val="center"/>
              <w:rPr>
                <w:bCs/>
              </w:rPr>
            </w:pPr>
          </w:p>
        </w:tc>
        <w:tc>
          <w:tcPr>
            <w:tcW w:w="1498" w:type="dxa"/>
            <w:tcBorders>
              <w:top w:val="nil"/>
              <w:left w:val="nil"/>
              <w:bottom w:val="single" w:sz="4" w:space="0" w:color="auto"/>
              <w:right w:val="single" w:sz="4" w:space="0" w:color="auto"/>
            </w:tcBorders>
            <w:shd w:val="clear" w:color="auto" w:fill="auto"/>
            <w:vAlign w:val="center"/>
            <w:hideMark/>
          </w:tcPr>
          <w:p w14:paraId="28853198" w14:textId="77777777" w:rsidR="00592F12" w:rsidRPr="002535C6" w:rsidRDefault="00592F12" w:rsidP="00D85AA8">
            <w:pPr>
              <w:ind w:firstLine="0"/>
              <w:jc w:val="center"/>
              <w:rPr>
                <w:bCs/>
              </w:rPr>
            </w:pPr>
          </w:p>
        </w:tc>
        <w:tc>
          <w:tcPr>
            <w:tcW w:w="1680" w:type="dxa"/>
            <w:tcBorders>
              <w:top w:val="nil"/>
              <w:left w:val="nil"/>
              <w:bottom w:val="single" w:sz="4" w:space="0" w:color="auto"/>
              <w:right w:val="single" w:sz="4" w:space="0" w:color="auto"/>
            </w:tcBorders>
            <w:shd w:val="clear" w:color="auto" w:fill="auto"/>
            <w:vAlign w:val="center"/>
          </w:tcPr>
          <w:p w14:paraId="18CC625F" w14:textId="77777777" w:rsidR="00592F12" w:rsidRPr="002535C6" w:rsidRDefault="00592F12" w:rsidP="00D85AA8">
            <w:pPr>
              <w:ind w:firstLine="0"/>
              <w:jc w:val="center"/>
              <w:rPr>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73E69B4B" w14:textId="77777777" w:rsidR="00592F12" w:rsidRPr="002535C6" w:rsidRDefault="00592F12" w:rsidP="00D85AA8">
            <w:pPr>
              <w:ind w:firstLine="0"/>
              <w:jc w:val="center"/>
              <w:rPr>
                <w:bCs/>
              </w:rPr>
            </w:pPr>
          </w:p>
        </w:tc>
        <w:tc>
          <w:tcPr>
            <w:tcW w:w="2100" w:type="dxa"/>
            <w:tcBorders>
              <w:top w:val="nil"/>
              <w:left w:val="nil"/>
              <w:bottom w:val="single" w:sz="4" w:space="0" w:color="auto"/>
              <w:right w:val="single" w:sz="4" w:space="0" w:color="auto"/>
            </w:tcBorders>
            <w:shd w:val="clear" w:color="auto" w:fill="auto"/>
            <w:vAlign w:val="center"/>
          </w:tcPr>
          <w:p w14:paraId="70E082B4" w14:textId="77777777" w:rsidR="00592F12" w:rsidRPr="002535C6" w:rsidRDefault="00592F12" w:rsidP="00D85AA8">
            <w:pPr>
              <w:ind w:firstLine="0"/>
              <w:jc w:val="center"/>
              <w:rPr>
                <w:bCs/>
              </w:rPr>
            </w:pPr>
          </w:p>
        </w:tc>
        <w:tc>
          <w:tcPr>
            <w:tcW w:w="1125" w:type="dxa"/>
            <w:tcBorders>
              <w:top w:val="nil"/>
              <w:left w:val="nil"/>
              <w:bottom w:val="single" w:sz="4" w:space="0" w:color="auto"/>
              <w:right w:val="single" w:sz="4" w:space="0" w:color="auto"/>
            </w:tcBorders>
            <w:vAlign w:val="center"/>
          </w:tcPr>
          <w:p w14:paraId="70033A55" w14:textId="77777777" w:rsidR="00592F12" w:rsidRPr="002535C6" w:rsidRDefault="00592F12" w:rsidP="00D85AA8">
            <w:pPr>
              <w:ind w:firstLine="0"/>
              <w:jc w:val="center"/>
              <w:rPr>
                <w:bCs/>
              </w:rPr>
            </w:pPr>
          </w:p>
        </w:tc>
      </w:tr>
      <w:tr w:rsidR="00592F12" w:rsidRPr="002535C6" w14:paraId="47A7B445" w14:textId="77777777" w:rsidTr="005E7719">
        <w:trPr>
          <w:trHeight w:val="555"/>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609B6152" w14:textId="77777777" w:rsidR="00592F12" w:rsidRPr="002535C6" w:rsidRDefault="00592F12" w:rsidP="00D85AA8">
            <w:pPr>
              <w:ind w:firstLine="0"/>
              <w:jc w:val="center"/>
              <w:rPr>
                <w:b/>
                <w:bCs/>
              </w:rPr>
            </w:pPr>
            <w:r w:rsidRPr="002535C6">
              <w:rPr>
                <w:b/>
                <w:bCs/>
              </w:rPr>
              <w:t>Итого</w:t>
            </w:r>
          </w:p>
        </w:tc>
        <w:tc>
          <w:tcPr>
            <w:tcW w:w="1001" w:type="dxa"/>
            <w:tcBorders>
              <w:top w:val="nil"/>
              <w:left w:val="nil"/>
              <w:bottom w:val="single" w:sz="4" w:space="0" w:color="auto"/>
              <w:right w:val="single" w:sz="4" w:space="0" w:color="auto"/>
            </w:tcBorders>
            <w:shd w:val="clear" w:color="auto" w:fill="auto"/>
            <w:vAlign w:val="center"/>
          </w:tcPr>
          <w:p w14:paraId="43F17994" w14:textId="77777777" w:rsidR="00592F12" w:rsidRPr="002535C6" w:rsidRDefault="00592F12" w:rsidP="00D85AA8">
            <w:pPr>
              <w:ind w:firstLine="0"/>
              <w:jc w:val="center"/>
              <w:rPr>
                <w:b/>
                <w:bCs/>
              </w:rPr>
            </w:pPr>
          </w:p>
        </w:tc>
        <w:tc>
          <w:tcPr>
            <w:tcW w:w="992" w:type="dxa"/>
            <w:tcBorders>
              <w:top w:val="nil"/>
              <w:left w:val="nil"/>
              <w:bottom w:val="single" w:sz="4" w:space="0" w:color="auto"/>
              <w:right w:val="single" w:sz="4" w:space="0" w:color="auto"/>
            </w:tcBorders>
            <w:shd w:val="clear" w:color="auto" w:fill="auto"/>
            <w:vAlign w:val="center"/>
            <w:hideMark/>
          </w:tcPr>
          <w:p w14:paraId="21D20719" w14:textId="77777777" w:rsidR="00592F12" w:rsidRPr="002535C6" w:rsidRDefault="00592F12" w:rsidP="00D85AA8">
            <w:pPr>
              <w:ind w:firstLine="0"/>
              <w:jc w:val="center"/>
              <w:rPr>
                <w:b/>
                <w:bCs/>
              </w:rPr>
            </w:pPr>
          </w:p>
        </w:tc>
        <w:tc>
          <w:tcPr>
            <w:tcW w:w="992" w:type="dxa"/>
            <w:tcBorders>
              <w:top w:val="nil"/>
              <w:left w:val="nil"/>
              <w:bottom w:val="single" w:sz="4" w:space="0" w:color="auto"/>
              <w:right w:val="single" w:sz="4" w:space="0" w:color="auto"/>
            </w:tcBorders>
            <w:shd w:val="clear" w:color="auto" w:fill="auto"/>
            <w:vAlign w:val="center"/>
            <w:hideMark/>
          </w:tcPr>
          <w:p w14:paraId="116705E1" w14:textId="77777777" w:rsidR="00592F12" w:rsidRPr="002535C6" w:rsidRDefault="00592F12" w:rsidP="00D85AA8">
            <w:pPr>
              <w:ind w:firstLine="0"/>
              <w:jc w:val="center"/>
              <w:rPr>
                <w:b/>
                <w:bCs/>
              </w:rPr>
            </w:pPr>
          </w:p>
        </w:tc>
        <w:tc>
          <w:tcPr>
            <w:tcW w:w="1377" w:type="dxa"/>
            <w:tcBorders>
              <w:top w:val="nil"/>
              <w:left w:val="nil"/>
              <w:bottom w:val="single" w:sz="4" w:space="0" w:color="auto"/>
              <w:right w:val="single" w:sz="4" w:space="0" w:color="auto"/>
            </w:tcBorders>
            <w:shd w:val="clear" w:color="auto" w:fill="auto"/>
            <w:vAlign w:val="center"/>
            <w:hideMark/>
          </w:tcPr>
          <w:p w14:paraId="38593A44" w14:textId="77777777" w:rsidR="00592F12" w:rsidRPr="002535C6" w:rsidRDefault="00592F12" w:rsidP="00D85AA8">
            <w:pPr>
              <w:ind w:firstLine="0"/>
              <w:jc w:val="center"/>
              <w:rPr>
                <w:b/>
                <w:bCs/>
              </w:rPr>
            </w:pPr>
          </w:p>
        </w:tc>
        <w:tc>
          <w:tcPr>
            <w:tcW w:w="1049" w:type="dxa"/>
            <w:tcBorders>
              <w:top w:val="nil"/>
              <w:left w:val="nil"/>
              <w:bottom w:val="single" w:sz="4" w:space="0" w:color="auto"/>
              <w:right w:val="single" w:sz="4" w:space="0" w:color="auto"/>
            </w:tcBorders>
            <w:shd w:val="clear" w:color="auto" w:fill="auto"/>
            <w:vAlign w:val="center"/>
            <w:hideMark/>
          </w:tcPr>
          <w:p w14:paraId="521D1F04" w14:textId="77777777" w:rsidR="00592F12" w:rsidRPr="002535C6" w:rsidRDefault="00592F12" w:rsidP="00D85AA8">
            <w:pPr>
              <w:ind w:firstLine="0"/>
              <w:jc w:val="center"/>
              <w:rPr>
                <w:b/>
                <w:bCs/>
              </w:rPr>
            </w:pPr>
          </w:p>
        </w:tc>
        <w:tc>
          <w:tcPr>
            <w:tcW w:w="1218" w:type="dxa"/>
            <w:tcBorders>
              <w:top w:val="nil"/>
              <w:left w:val="nil"/>
              <w:bottom w:val="single" w:sz="4" w:space="0" w:color="auto"/>
              <w:right w:val="single" w:sz="4" w:space="0" w:color="auto"/>
            </w:tcBorders>
            <w:shd w:val="clear" w:color="auto" w:fill="auto"/>
            <w:vAlign w:val="center"/>
            <w:hideMark/>
          </w:tcPr>
          <w:p w14:paraId="423BADE6" w14:textId="77777777" w:rsidR="00592F12" w:rsidRPr="002535C6" w:rsidRDefault="00592F12" w:rsidP="00D85AA8">
            <w:pPr>
              <w:ind w:firstLine="0"/>
              <w:jc w:val="center"/>
              <w:rPr>
                <w:b/>
                <w:bCs/>
              </w:rPr>
            </w:pPr>
          </w:p>
        </w:tc>
        <w:tc>
          <w:tcPr>
            <w:tcW w:w="1498" w:type="dxa"/>
            <w:tcBorders>
              <w:top w:val="nil"/>
              <w:left w:val="nil"/>
              <w:bottom w:val="single" w:sz="4" w:space="0" w:color="auto"/>
              <w:right w:val="single" w:sz="4" w:space="0" w:color="auto"/>
            </w:tcBorders>
            <w:shd w:val="clear" w:color="auto" w:fill="auto"/>
            <w:vAlign w:val="center"/>
            <w:hideMark/>
          </w:tcPr>
          <w:p w14:paraId="068B3B68" w14:textId="77777777" w:rsidR="00592F12" w:rsidRPr="002535C6" w:rsidRDefault="00592F12" w:rsidP="00D85AA8">
            <w:pPr>
              <w:ind w:firstLine="0"/>
              <w:jc w:val="center"/>
              <w:rPr>
                <w:b/>
                <w:bCs/>
              </w:rPr>
            </w:pPr>
          </w:p>
        </w:tc>
        <w:tc>
          <w:tcPr>
            <w:tcW w:w="1680" w:type="dxa"/>
            <w:tcBorders>
              <w:top w:val="nil"/>
              <w:left w:val="nil"/>
              <w:bottom w:val="single" w:sz="4" w:space="0" w:color="auto"/>
              <w:right w:val="single" w:sz="4" w:space="0" w:color="auto"/>
            </w:tcBorders>
            <w:shd w:val="clear" w:color="auto" w:fill="auto"/>
            <w:vAlign w:val="center"/>
          </w:tcPr>
          <w:p w14:paraId="2672B902" w14:textId="77777777" w:rsidR="00592F12" w:rsidRPr="002535C6" w:rsidRDefault="00592F12" w:rsidP="00D85AA8">
            <w:pPr>
              <w:ind w:firstLine="0"/>
              <w:jc w:val="center"/>
              <w:rPr>
                <w:b/>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1A304C5C" w14:textId="77777777" w:rsidR="00592F12" w:rsidRPr="002535C6" w:rsidRDefault="00592F12" w:rsidP="00D85AA8">
            <w:pPr>
              <w:ind w:firstLine="0"/>
              <w:jc w:val="center"/>
              <w:rPr>
                <w:b/>
                <w:bCs/>
              </w:rPr>
            </w:pPr>
          </w:p>
        </w:tc>
        <w:tc>
          <w:tcPr>
            <w:tcW w:w="2100" w:type="dxa"/>
            <w:tcBorders>
              <w:top w:val="nil"/>
              <w:left w:val="nil"/>
              <w:bottom w:val="single" w:sz="4" w:space="0" w:color="auto"/>
              <w:right w:val="single" w:sz="4" w:space="0" w:color="auto"/>
            </w:tcBorders>
            <w:shd w:val="clear" w:color="auto" w:fill="auto"/>
            <w:vAlign w:val="center"/>
          </w:tcPr>
          <w:p w14:paraId="49EE159A" w14:textId="77777777" w:rsidR="00592F12" w:rsidRPr="002535C6" w:rsidRDefault="00592F12" w:rsidP="00D85AA8">
            <w:pPr>
              <w:ind w:firstLine="0"/>
              <w:jc w:val="center"/>
              <w:rPr>
                <w:b/>
                <w:bCs/>
              </w:rPr>
            </w:pPr>
            <w:r w:rsidRPr="002535C6">
              <w:rPr>
                <w:b/>
                <w:bCs/>
              </w:rPr>
              <w:t>Итого в срок</w:t>
            </w:r>
          </w:p>
        </w:tc>
        <w:tc>
          <w:tcPr>
            <w:tcW w:w="1125" w:type="dxa"/>
            <w:tcBorders>
              <w:top w:val="nil"/>
              <w:left w:val="nil"/>
              <w:bottom w:val="single" w:sz="4" w:space="0" w:color="auto"/>
              <w:right w:val="single" w:sz="4" w:space="0" w:color="auto"/>
            </w:tcBorders>
            <w:vAlign w:val="center"/>
          </w:tcPr>
          <w:p w14:paraId="4DBF86EB" w14:textId="77777777" w:rsidR="00592F12" w:rsidRPr="002535C6" w:rsidRDefault="00592F12" w:rsidP="00D85AA8">
            <w:pPr>
              <w:ind w:firstLine="0"/>
              <w:jc w:val="center"/>
              <w:rPr>
                <w:b/>
                <w:bCs/>
              </w:rPr>
            </w:pPr>
          </w:p>
        </w:tc>
      </w:tr>
      <w:tr w:rsidR="00592F12" w:rsidRPr="002535C6" w14:paraId="31FE68EA" w14:textId="77777777" w:rsidTr="005E7719">
        <w:trPr>
          <w:trHeight w:val="555"/>
          <w:jc w:val="center"/>
        </w:trPr>
        <w:tc>
          <w:tcPr>
            <w:tcW w:w="967" w:type="dxa"/>
            <w:tcBorders>
              <w:top w:val="nil"/>
              <w:left w:val="single" w:sz="4" w:space="0" w:color="auto"/>
              <w:bottom w:val="single" w:sz="4" w:space="0" w:color="auto"/>
              <w:right w:val="single" w:sz="4" w:space="0" w:color="auto"/>
            </w:tcBorders>
            <w:shd w:val="clear" w:color="auto" w:fill="auto"/>
            <w:vAlign w:val="center"/>
            <w:hideMark/>
          </w:tcPr>
          <w:p w14:paraId="07BB9F2D" w14:textId="77777777" w:rsidR="00592F12" w:rsidRPr="002535C6" w:rsidRDefault="00592F12" w:rsidP="00D85AA8">
            <w:pPr>
              <w:ind w:firstLine="0"/>
              <w:jc w:val="center"/>
              <w:rPr>
                <w:b/>
                <w:bCs/>
              </w:rPr>
            </w:pPr>
          </w:p>
        </w:tc>
        <w:tc>
          <w:tcPr>
            <w:tcW w:w="1001" w:type="dxa"/>
            <w:tcBorders>
              <w:top w:val="nil"/>
              <w:left w:val="nil"/>
              <w:bottom w:val="single" w:sz="4" w:space="0" w:color="auto"/>
              <w:right w:val="single" w:sz="4" w:space="0" w:color="auto"/>
            </w:tcBorders>
            <w:shd w:val="clear" w:color="auto" w:fill="auto"/>
            <w:vAlign w:val="center"/>
            <w:hideMark/>
          </w:tcPr>
          <w:p w14:paraId="43D6283C" w14:textId="77777777" w:rsidR="00592F12" w:rsidRPr="002535C6" w:rsidRDefault="00592F12" w:rsidP="00D85AA8">
            <w:pPr>
              <w:ind w:firstLine="0"/>
              <w:jc w:val="center"/>
              <w:rPr>
                <w:b/>
                <w:bCs/>
              </w:rPr>
            </w:pPr>
          </w:p>
        </w:tc>
        <w:tc>
          <w:tcPr>
            <w:tcW w:w="992" w:type="dxa"/>
            <w:tcBorders>
              <w:top w:val="nil"/>
              <w:left w:val="nil"/>
              <w:bottom w:val="single" w:sz="4" w:space="0" w:color="auto"/>
              <w:right w:val="single" w:sz="4" w:space="0" w:color="auto"/>
            </w:tcBorders>
            <w:shd w:val="clear" w:color="auto" w:fill="auto"/>
            <w:vAlign w:val="center"/>
            <w:hideMark/>
          </w:tcPr>
          <w:p w14:paraId="09D26A0E" w14:textId="77777777" w:rsidR="00592F12" w:rsidRPr="002535C6" w:rsidRDefault="00592F12" w:rsidP="00D85AA8">
            <w:pPr>
              <w:ind w:firstLine="0"/>
              <w:jc w:val="center"/>
              <w:rPr>
                <w:b/>
                <w:bCs/>
              </w:rPr>
            </w:pPr>
          </w:p>
        </w:tc>
        <w:tc>
          <w:tcPr>
            <w:tcW w:w="992" w:type="dxa"/>
            <w:tcBorders>
              <w:top w:val="nil"/>
              <w:left w:val="nil"/>
              <w:bottom w:val="single" w:sz="4" w:space="0" w:color="auto"/>
              <w:right w:val="single" w:sz="4" w:space="0" w:color="auto"/>
            </w:tcBorders>
            <w:shd w:val="clear" w:color="auto" w:fill="auto"/>
            <w:vAlign w:val="center"/>
            <w:hideMark/>
          </w:tcPr>
          <w:p w14:paraId="683B4FE9" w14:textId="77777777" w:rsidR="00592F12" w:rsidRPr="002535C6" w:rsidRDefault="00592F12" w:rsidP="00D85AA8">
            <w:pPr>
              <w:ind w:firstLine="0"/>
              <w:jc w:val="center"/>
              <w:rPr>
                <w:b/>
                <w:bCs/>
              </w:rPr>
            </w:pPr>
          </w:p>
        </w:tc>
        <w:tc>
          <w:tcPr>
            <w:tcW w:w="1377" w:type="dxa"/>
            <w:tcBorders>
              <w:top w:val="nil"/>
              <w:left w:val="nil"/>
              <w:bottom w:val="single" w:sz="4" w:space="0" w:color="auto"/>
              <w:right w:val="single" w:sz="4" w:space="0" w:color="auto"/>
            </w:tcBorders>
            <w:shd w:val="clear" w:color="auto" w:fill="auto"/>
            <w:vAlign w:val="center"/>
            <w:hideMark/>
          </w:tcPr>
          <w:p w14:paraId="467579A8" w14:textId="77777777" w:rsidR="00592F12" w:rsidRPr="002535C6" w:rsidRDefault="00592F12" w:rsidP="00D85AA8">
            <w:pPr>
              <w:ind w:firstLine="0"/>
              <w:jc w:val="center"/>
              <w:rPr>
                <w:b/>
                <w:bCs/>
              </w:rPr>
            </w:pPr>
          </w:p>
        </w:tc>
        <w:tc>
          <w:tcPr>
            <w:tcW w:w="1049" w:type="dxa"/>
            <w:tcBorders>
              <w:top w:val="nil"/>
              <w:left w:val="nil"/>
              <w:bottom w:val="single" w:sz="4" w:space="0" w:color="auto"/>
              <w:right w:val="single" w:sz="4" w:space="0" w:color="auto"/>
            </w:tcBorders>
            <w:shd w:val="clear" w:color="auto" w:fill="auto"/>
            <w:vAlign w:val="center"/>
            <w:hideMark/>
          </w:tcPr>
          <w:p w14:paraId="23C8FDF8" w14:textId="77777777" w:rsidR="00592F12" w:rsidRPr="002535C6" w:rsidRDefault="00592F12" w:rsidP="00D85AA8">
            <w:pPr>
              <w:ind w:firstLine="0"/>
              <w:jc w:val="center"/>
              <w:rPr>
                <w:b/>
                <w:bCs/>
              </w:rPr>
            </w:pPr>
          </w:p>
        </w:tc>
        <w:tc>
          <w:tcPr>
            <w:tcW w:w="1218" w:type="dxa"/>
            <w:tcBorders>
              <w:top w:val="nil"/>
              <w:left w:val="nil"/>
              <w:bottom w:val="single" w:sz="4" w:space="0" w:color="auto"/>
              <w:right w:val="single" w:sz="4" w:space="0" w:color="auto"/>
            </w:tcBorders>
            <w:shd w:val="clear" w:color="auto" w:fill="auto"/>
            <w:vAlign w:val="center"/>
            <w:hideMark/>
          </w:tcPr>
          <w:p w14:paraId="70C3E80F" w14:textId="77777777" w:rsidR="00592F12" w:rsidRPr="002535C6" w:rsidRDefault="00592F12" w:rsidP="00D85AA8">
            <w:pPr>
              <w:ind w:firstLine="0"/>
              <w:jc w:val="center"/>
              <w:rPr>
                <w:b/>
                <w:bCs/>
              </w:rPr>
            </w:pPr>
          </w:p>
        </w:tc>
        <w:tc>
          <w:tcPr>
            <w:tcW w:w="1498" w:type="dxa"/>
            <w:tcBorders>
              <w:top w:val="nil"/>
              <w:left w:val="nil"/>
              <w:bottom w:val="single" w:sz="4" w:space="0" w:color="auto"/>
              <w:right w:val="single" w:sz="4" w:space="0" w:color="auto"/>
            </w:tcBorders>
            <w:shd w:val="clear" w:color="auto" w:fill="auto"/>
            <w:vAlign w:val="center"/>
            <w:hideMark/>
          </w:tcPr>
          <w:p w14:paraId="26AA86E7" w14:textId="77777777" w:rsidR="00592F12" w:rsidRPr="002535C6" w:rsidRDefault="00592F12" w:rsidP="00D85AA8">
            <w:pPr>
              <w:ind w:firstLine="0"/>
              <w:jc w:val="center"/>
              <w:rPr>
                <w:b/>
                <w:bCs/>
              </w:rPr>
            </w:pPr>
          </w:p>
        </w:tc>
        <w:tc>
          <w:tcPr>
            <w:tcW w:w="1680" w:type="dxa"/>
            <w:tcBorders>
              <w:top w:val="nil"/>
              <w:left w:val="nil"/>
              <w:bottom w:val="single" w:sz="4" w:space="0" w:color="auto"/>
              <w:right w:val="single" w:sz="4" w:space="0" w:color="auto"/>
            </w:tcBorders>
            <w:shd w:val="clear" w:color="auto" w:fill="auto"/>
            <w:vAlign w:val="center"/>
          </w:tcPr>
          <w:p w14:paraId="770624B4" w14:textId="77777777" w:rsidR="00592F12" w:rsidRPr="002535C6" w:rsidRDefault="00592F12" w:rsidP="00D85AA8">
            <w:pPr>
              <w:ind w:firstLine="0"/>
              <w:jc w:val="center"/>
              <w:rPr>
                <w:b/>
                <w:bCs/>
              </w:rPr>
            </w:pPr>
          </w:p>
        </w:tc>
        <w:tc>
          <w:tcPr>
            <w:tcW w:w="1245" w:type="dxa"/>
            <w:tcBorders>
              <w:top w:val="nil"/>
              <w:left w:val="single" w:sz="4" w:space="0" w:color="auto"/>
              <w:bottom w:val="single" w:sz="4" w:space="0" w:color="auto"/>
              <w:right w:val="single" w:sz="4" w:space="0" w:color="auto"/>
            </w:tcBorders>
            <w:shd w:val="clear" w:color="auto" w:fill="auto"/>
            <w:vAlign w:val="center"/>
          </w:tcPr>
          <w:p w14:paraId="41BB16F6" w14:textId="77777777" w:rsidR="00592F12" w:rsidRPr="002535C6" w:rsidRDefault="00592F12" w:rsidP="00D85AA8">
            <w:pPr>
              <w:ind w:firstLine="0"/>
              <w:jc w:val="center"/>
              <w:rPr>
                <w:b/>
                <w:bCs/>
              </w:rPr>
            </w:pPr>
          </w:p>
        </w:tc>
        <w:tc>
          <w:tcPr>
            <w:tcW w:w="2100" w:type="dxa"/>
            <w:tcBorders>
              <w:top w:val="nil"/>
              <w:left w:val="nil"/>
              <w:bottom w:val="single" w:sz="4" w:space="0" w:color="auto"/>
              <w:right w:val="single" w:sz="4" w:space="0" w:color="auto"/>
            </w:tcBorders>
            <w:shd w:val="clear" w:color="auto" w:fill="auto"/>
            <w:vAlign w:val="center"/>
          </w:tcPr>
          <w:p w14:paraId="416CA1BA" w14:textId="77777777" w:rsidR="00592F12" w:rsidRPr="002535C6" w:rsidRDefault="00592F12" w:rsidP="00D85AA8">
            <w:pPr>
              <w:ind w:firstLine="0"/>
              <w:jc w:val="center"/>
              <w:rPr>
                <w:b/>
                <w:bCs/>
              </w:rPr>
            </w:pPr>
            <w:r w:rsidRPr="002535C6">
              <w:rPr>
                <w:b/>
                <w:bCs/>
              </w:rPr>
              <w:t>Итого в срок, %</w:t>
            </w:r>
          </w:p>
        </w:tc>
        <w:tc>
          <w:tcPr>
            <w:tcW w:w="1125" w:type="dxa"/>
            <w:tcBorders>
              <w:top w:val="nil"/>
              <w:left w:val="nil"/>
              <w:bottom w:val="single" w:sz="4" w:space="0" w:color="auto"/>
              <w:right w:val="single" w:sz="4" w:space="0" w:color="auto"/>
            </w:tcBorders>
            <w:vAlign w:val="center"/>
          </w:tcPr>
          <w:p w14:paraId="7F85258C" w14:textId="77777777" w:rsidR="00592F12" w:rsidRPr="002535C6" w:rsidRDefault="00592F12" w:rsidP="00D85AA8">
            <w:pPr>
              <w:ind w:firstLine="0"/>
              <w:jc w:val="center"/>
              <w:rPr>
                <w:b/>
                <w:bCs/>
              </w:rPr>
            </w:pPr>
          </w:p>
        </w:tc>
      </w:tr>
    </w:tbl>
    <w:p w14:paraId="44C4B5E6" w14:textId="77777777" w:rsidR="00592F12" w:rsidRPr="002535C6" w:rsidRDefault="00592F12" w:rsidP="00592F12">
      <w:pPr>
        <w:spacing w:line="380" w:lineRule="atLeast"/>
        <w:jc w:val="left"/>
        <w:rPr>
          <w:b/>
          <w:bCs/>
        </w:rPr>
      </w:pPr>
      <w:r w:rsidRPr="002535C6">
        <w:rPr>
          <w:b/>
          <w:bCs/>
        </w:rPr>
        <w:t>Форма отчета об оказанных услугах</w:t>
      </w:r>
    </w:p>
    <w:p w14:paraId="49831949" w14:textId="77777777" w:rsidR="00592F12" w:rsidRPr="002535C6" w:rsidRDefault="00592F12" w:rsidP="00592F12">
      <w:pPr>
        <w:spacing w:line="380" w:lineRule="atLeast"/>
        <w:jc w:val="center"/>
        <w:rPr>
          <w:b/>
          <w:bCs/>
        </w:rPr>
      </w:pPr>
    </w:p>
    <w:tbl>
      <w:tblPr>
        <w:tblW w:w="14292" w:type="dxa"/>
        <w:jc w:val="center"/>
        <w:tblLayout w:type="fixed"/>
        <w:tblLook w:val="04A0" w:firstRow="1" w:lastRow="0" w:firstColumn="1" w:lastColumn="0" w:noHBand="0" w:noVBand="1"/>
      </w:tblPr>
      <w:tblGrid>
        <w:gridCol w:w="1268"/>
        <w:gridCol w:w="1984"/>
        <w:gridCol w:w="2127"/>
        <w:gridCol w:w="3385"/>
        <w:gridCol w:w="1584"/>
        <w:gridCol w:w="2527"/>
        <w:gridCol w:w="1417"/>
      </w:tblGrid>
      <w:tr w:rsidR="00235275" w:rsidRPr="002535C6" w14:paraId="227E2359" w14:textId="77777777" w:rsidTr="00B5307F">
        <w:trPr>
          <w:trHeight w:val="14"/>
          <w:jc w:val="center"/>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DF277" w14:textId="77777777" w:rsidR="00235275" w:rsidRPr="002535C6" w:rsidRDefault="00235275" w:rsidP="00D85AA8">
            <w:pPr>
              <w:ind w:firstLine="0"/>
              <w:jc w:val="center"/>
              <w:rPr>
                <w:b/>
                <w:bCs/>
              </w:rPr>
            </w:pPr>
            <w:r w:rsidRPr="002535C6">
              <w:rPr>
                <w:b/>
                <w:bCs/>
              </w:rPr>
              <w:t>№ п/п</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5FB9D1E" w14:textId="77777777" w:rsidR="00235275" w:rsidRPr="002535C6" w:rsidRDefault="00235275" w:rsidP="00D85AA8">
            <w:pPr>
              <w:ind w:firstLine="0"/>
              <w:jc w:val="center"/>
              <w:rPr>
                <w:b/>
                <w:bCs/>
              </w:rPr>
            </w:pPr>
            <w:r w:rsidRPr="002535C6">
              <w:rPr>
                <w:b/>
                <w:bCs/>
              </w:rPr>
              <w:t>Подсистема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0C7523A" w14:textId="77777777" w:rsidR="00235275" w:rsidRPr="002535C6" w:rsidRDefault="00235275" w:rsidP="00D85AA8">
            <w:pPr>
              <w:ind w:firstLine="0"/>
              <w:jc w:val="center"/>
              <w:rPr>
                <w:b/>
                <w:bCs/>
              </w:rPr>
            </w:pPr>
            <w:r w:rsidRPr="002535C6">
              <w:rPr>
                <w:b/>
                <w:bCs/>
              </w:rPr>
              <w:t>Вид оказанных услуг</w:t>
            </w:r>
          </w:p>
        </w:tc>
        <w:tc>
          <w:tcPr>
            <w:tcW w:w="3385" w:type="dxa"/>
            <w:tcBorders>
              <w:top w:val="single" w:sz="4" w:space="0" w:color="auto"/>
              <w:left w:val="nil"/>
              <w:bottom w:val="single" w:sz="4" w:space="0" w:color="auto"/>
              <w:right w:val="single" w:sz="4" w:space="0" w:color="auto"/>
            </w:tcBorders>
            <w:shd w:val="clear" w:color="auto" w:fill="auto"/>
            <w:noWrap/>
            <w:vAlign w:val="center"/>
            <w:hideMark/>
          </w:tcPr>
          <w:p w14:paraId="39AA5C1A" w14:textId="77777777" w:rsidR="00235275" w:rsidRPr="002535C6" w:rsidRDefault="00235275" w:rsidP="00D85AA8">
            <w:pPr>
              <w:ind w:firstLine="0"/>
              <w:jc w:val="center"/>
              <w:rPr>
                <w:b/>
                <w:bCs/>
              </w:rPr>
            </w:pPr>
            <w:r w:rsidRPr="002535C6">
              <w:rPr>
                <w:b/>
                <w:bCs/>
              </w:rPr>
              <w:t>Наименование оказанных услуг</w:t>
            </w:r>
          </w:p>
        </w:tc>
        <w:tc>
          <w:tcPr>
            <w:tcW w:w="1584" w:type="dxa"/>
            <w:tcBorders>
              <w:top w:val="single" w:sz="4" w:space="0" w:color="auto"/>
              <w:left w:val="nil"/>
              <w:bottom w:val="single" w:sz="4" w:space="0" w:color="auto"/>
              <w:right w:val="single" w:sz="4" w:space="0" w:color="auto"/>
            </w:tcBorders>
          </w:tcPr>
          <w:p w14:paraId="579C33E6" w14:textId="77777777" w:rsidR="00235275" w:rsidRPr="002535C6" w:rsidRDefault="00235275" w:rsidP="00D85AA8">
            <w:pPr>
              <w:ind w:firstLine="0"/>
              <w:jc w:val="center"/>
              <w:rPr>
                <w:b/>
                <w:bCs/>
              </w:rPr>
            </w:pPr>
            <w:r w:rsidRPr="002535C6">
              <w:rPr>
                <w:b/>
                <w:bCs/>
              </w:rPr>
              <w:t>№ в АСУО</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F252" w14:textId="77777777" w:rsidR="00235275" w:rsidRPr="002535C6" w:rsidRDefault="00235275" w:rsidP="00D85AA8">
            <w:pPr>
              <w:ind w:firstLine="0"/>
              <w:jc w:val="center"/>
              <w:rPr>
                <w:b/>
                <w:bCs/>
              </w:rPr>
            </w:pPr>
            <w:r w:rsidRPr="002535C6">
              <w:rPr>
                <w:b/>
                <w:bCs/>
              </w:rPr>
              <w:t>Состав оказанных услуг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7FFF9E" w14:textId="77777777" w:rsidR="00235275" w:rsidRPr="002535C6" w:rsidRDefault="00235275" w:rsidP="00D85AA8">
            <w:pPr>
              <w:ind w:firstLine="0"/>
              <w:jc w:val="center"/>
              <w:rPr>
                <w:b/>
                <w:bCs/>
              </w:rPr>
            </w:pPr>
            <w:r w:rsidRPr="002535C6">
              <w:rPr>
                <w:b/>
                <w:bCs/>
              </w:rPr>
              <w:t>Дата оказания услуг</w:t>
            </w:r>
          </w:p>
        </w:tc>
      </w:tr>
      <w:tr w:rsidR="00235275" w:rsidRPr="002535C6" w14:paraId="63D93763" w14:textId="77777777" w:rsidTr="00B5307F">
        <w:trPr>
          <w:trHeight w:val="14"/>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5C1EC3BB" w14:textId="77777777" w:rsidR="00235275" w:rsidRPr="002535C6" w:rsidRDefault="00235275" w:rsidP="00D85AA8">
            <w:pPr>
              <w:ind w:firstLine="0"/>
              <w:jc w:val="center"/>
              <w:rPr>
                <w:bCs/>
              </w:rPr>
            </w:pPr>
            <w:r w:rsidRPr="002535C6">
              <w:rPr>
                <w:bCs/>
              </w:rPr>
              <w:t>1</w:t>
            </w:r>
          </w:p>
        </w:tc>
        <w:tc>
          <w:tcPr>
            <w:tcW w:w="1984" w:type="dxa"/>
            <w:tcBorders>
              <w:top w:val="nil"/>
              <w:left w:val="nil"/>
              <w:bottom w:val="single" w:sz="4" w:space="0" w:color="auto"/>
              <w:right w:val="single" w:sz="4" w:space="0" w:color="auto"/>
            </w:tcBorders>
            <w:shd w:val="clear" w:color="auto" w:fill="auto"/>
            <w:noWrap/>
            <w:vAlign w:val="center"/>
            <w:hideMark/>
          </w:tcPr>
          <w:p w14:paraId="2347B1D4" w14:textId="77777777" w:rsidR="00235275" w:rsidRPr="002535C6" w:rsidRDefault="00235275" w:rsidP="00D85AA8">
            <w:pPr>
              <w:ind w:firstLine="0"/>
              <w:jc w:val="center"/>
              <w:rPr>
                <w:bCs/>
              </w:rPr>
            </w:pPr>
          </w:p>
        </w:tc>
        <w:tc>
          <w:tcPr>
            <w:tcW w:w="2127" w:type="dxa"/>
            <w:tcBorders>
              <w:top w:val="nil"/>
              <w:left w:val="nil"/>
              <w:bottom w:val="single" w:sz="4" w:space="0" w:color="auto"/>
              <w:right w:val="single" w:sz="4" w:space="0" w:color="auto"/>
            </w:tcBorders>
            <w:shd w:val="clear" w:color="auto" w:fill="auto"/>
            <w:noWrap/>
            <w:vAlign w:val="center"/>
            <w:hideMark/>
          </w:tcPr>
          <w:p w14:paraId="107DE424" w14:textId="77777777" w:rsidR="00235275" w:rsidRPr="002535C6" w:rsidRDefault="00235275" w:rsidP="00D85AA8">
            <w:pPr>
              <w:ind w:firstLine="0"/>
              <w:jc w:val="center"/>
              <w:rPr>
                <w:bCs/>
              </w:rPr>
            </w:pPr>
          </w:p>
        </w:tc>
        <w:tc>
          <w:tcPr>
            <w:tcW w:w="3385" w:type="dxa"/>
            <w:tcBorders>
              <w:top w:val="nil"/>
              <w:left w:val="nil"/>
              <w:bottom w:val="single" w:sz="4" w:space="0" w:color="auto"/>
              <w:right w:val="single" w:sz="4" w:space="0" w:color="auto"/>
            </w:tcBorders>
            <w:shd w:val="clear" w:color="auto" w:fill="auto"/>
            <w:noWrap/>
            <w:vAlign w:val="center"/>
            <w:hideMark/>
          </w:tcPr>
          <w:p w14:paraId="48A5EF8D" w14:textId="77777777" w:rsidR="00235275" w:rsidRPr="002535C6" w:rsidRDefault="00235275" w:rsidP="00D85AA8">
            <w:pPr>
              <w:ind w:firstLine="0"/>
              <w:jc w:val="center"/>
              <w:rPr>
                <w:bCs/>
              </w:rPr>
            </w:pPr>
          </w:p>
        </w:tc>
        <w:tc>
          <w:tcPr>
            <w:tcW w:w="1584" w:type="dxa"/>
            <w:tcBorders>
              <w:top w:val="single" w:sz="4" w:space="0" w:color="auto"/>
              <w:left w:val="nil"/>
              <w:bottom w:val="single" w:sz="4" w:space="0" w:color="auto"/>
              <w:right w:val="single" w:sz="4" w:space="0" w:color="auto"/>
            </w:tcBorders>
          </w:tcPr>
          <w:p w14:paraId="20E3D016" w14:textId="77777777" w:rsidR="00235275" w:rsidRPr="002535C6" w:rsidRDefault="00235275" w:rsidP="00D85AA8">
            <w:pPr>
              <w:ind w:firstLine="0"/>
              <w:jc w:val="center"/>
              <w:rPr>
                <w:bCs/>
              </w:rPr>
            </w:pP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5EB2A9FE" w14:textId="77777777" w:rsidR="00235275" w:rsidRPr="002535C6" w:rsidRDefault="00235275" w:rsidP="00D85AA8">
            <w:pPr>
              <w:ind w:firstLine="0"/>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14:paraId="0730527D" w14:textId="77777777" w:rsidR="00235275" w:rsidRPr="002535C6" w:rsidRDefault="00235275" w:rsidP="00D85AA8">
            <w:pPr>
              <w:ind w:firstLine="0"/>
              <w:jc w:val="center"/>
              <w:rPr>
                <w:bCs/>
              </w:rPr>
            </w:pPr>
          </w:p>
        </w:tc>
      </w:tr>
      <w:tr w:rsidR="00235275" w:rsidRPr="002535C6" w14:paraId="5E52FF19" w14:textId="77777777" w:rsidTr="00B5307F">
        <w:trPr>
          <w:trHeight w:val="14"/>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F2EB0BA" w14:textId="77777777" w:rsidR="00235275" w:rsidRPr="002535C6" w:rsidRDefault="00235275" w:rsidP="00D85AA8">
            <w:pPr>
              <w:ind w:firstLine="0"/>
              <w:jc w:val="center"/>
              <w:rPr>
                <w:bCs/>
              </w:rPr>
            </w:pPr>
            <w:r w:rsidRPr="002535C6">
              <w:rPr>
                <w:bCs/>
              </w:rPr>
              <w:t>2</w:t>
            </w:r>
          </w:p>
        </w:tc>
        <w:tc>
          <w:tcPr>
            <w:tcW w:w="1984" w:type="dxa"/>
            <w:tcBorders>
              <w:top w:val="nil"/>
              <w:left w:val="nil"/>
              <w:bottom w:val="single" w:sz="4" w:space="0" w:color="auto"/>
              <w:right w:val="single" w:sz="4" w:space="0" w:color="auto"/>
            </w:tcBorders>
            <w:shd w:val="clear" w:color="auto" w:fill="auto"/>
            <w:noWrap/>
            <w:vAlign w:val="center"/>
            <w:hideMark/>
          </w:tcPr>
          <w:p w14:paraId="5D3E884A" w14:textId="77777777" w:rsidR="00235275" w:rsidRPr="002535C6" w:rsidRDefault="00235275" w:rsidP="00D85AA8">
            <w:pPr>
              <w:ind w:firstLine="0"/>
              <w:jc w:val="center"/>
              <w:rPr>
                <w:bCs/>
              </w:rPr>
            </w:pPr>
          </w:p>
        </w:tc>
        <w:tc>
          <w:tcPr>
            <w:tcW w:w="2127" w:type="dxa"/>
            <w:tcBorders>
              <w:top w:val="nil"/>
              <w:left w:val="nil"/>
              <w:bottom w:val="single" w:sz="4" w:space="0" w:color="auto"/>
              <w:right w:val="single" w:sz="4" w:space="0" w:color="auto"/>
            </w:tcBorders>
            <w:shd w:val="clear" w:color="auto" w:fill="auto"/>
            <w:noWrap/>
            <w:vAlign w:val="center"/>
            <w:hideMark/>
          </w:tcPr>
          <w:p w14:paraId="42FF6BFB" w14:textId="77777777" w:rsidR="00235275" w:rsidRPr="002535C6" w:rsidRDefault="00235275" w:rsidP="00D85AA8">
            <w:pPr>
              <w:ind w:firstLine="0"/>
              <w:jc w:val="center"/>
              <w:rPr>
                <w:bCs/>
              </w:rPr>
            </w:pPr>
          </w:p>
        </w:tc>
        <w:tc>
          <w:tcPr>
            <w:tcW w:w="3385" w:type="dxa"/>
            <w:tcBorders>
              <w:top w:val="nil"/>
              <w:left w:val="nil"/>
              <w:bottom w:val="single" w:sz="4" w:space="0" w:color="auto"/>
              <w:right w:val="single" w:sz="4" w:space="0" w:color="auto"/>
            </w:tcBorders>
            <w:shd w:val="clear" w:color="auto" w:fill="auto"/>
            <w:noWrap/>
            <w:vAlign w:val="center"/>
            <w:hideMark/>
          </w:tcPr>
          <w:p w14:paraId="5BDE41A4" w14:textId="77777777" w:rsidR="00235275" w:rsidRPr="002535C6" w:rsidRDefault="00235275" w:rsidP="00D85AA8">
            <w:pPr>
              <w:ind w:firstLine="0"/>
              <w:jc w:val="center"/>
              <w:rPr>
                <w:bCs/>
              </w:rPr>
            </w:pPr>
          </w:p>
        </w:tc>
        <w:tc>
          <w:tcPr>
            <w:tcW w:w="1584" w:type="dxa"/>
            <w:tcBorders>
              <w:top w:val="single" w:sz="4" w:space="0" w:color="auto"/>
              <w:left w:val="nil"/>
              <w:bottom w:val="single" w:sz="4" w:space="0" w:color="auto"/>
              <w:right w:val="single" w:sz="4" w:space="0" w:color="auto"/>
            </w:tcBorders>
          </w:tcPr>
          <w:p w14:paraId="78891906" w14:textId="77777777" w:rsidR="00235275" w:rsidRPr="002535C6" w:rsidRDefault="00235275" w:rsidP="00D85AA8">
            <w:pPr>
              <w:ind w:firstLine="0"/>
              <w:jc w:val="center"/>
              <w:rPr>
                <w:bCs/>
              </w:rPr>
            </w:pP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3E920353" w14:textId="77777777" w:rsidR="00235275" w:rsidRPr="002535C6" w:rsidRDefault="00235275" w:rsidP="00D85AA8">
            <w:pPr>
              <w:ind w:firstLine="0"/>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14:paraId="029662A5" w14:textId="77777777" w:rsidR="00235275" w:rsidRPr="002535C6" w:rsidRDefault="00235275" w:rsidP="00D85AA8">
            <w:pPr>
              <w:ind w:firstLine="0"/>
              <w:jc w:val="center"/>
              <w:rPr>
                <w:bCs/>
              </w:rPr>
            </w:pPr>
          </w:p>
        </w:tc>
      </w:tr>
      <w:tr w:rsidR="00235275" w:rsidRPr="002535C6" w14:paraId="59F43157" w14:textId="77777777" w:rsidTr="00B5307F">
        <w:trPr>
          <w:trHeight w:val="14"/>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11153E7" w14:textId="77777777" w:rsidR="00235275" w:rsidRPr="002535C6" w:rsidRDefault="00235275" w:rsidP="00D85AA8">
            <w:pPr>
              <w:ind w:firstLine="0"/>
              <w:jc w:val="center"/>
              <w:rPr>
                <w:bCs/>
              </w:rPr>
            </w:pPr>
            <w:r w:rsidRPr="002535C6">
              <w:rPr>
                <w:bCs/>
              </w:rPr>
              <w:t>3</w:t>
            </w:r>
          </w:p>
        </w:tc>
        <w:tc>
          <w:tcPr>
            <w:tcW w:w="1984" w:type="dxa"/>
            <w:tcBorders>
              <w:top w:val="nil"/>
              <w:left w:val="nil"/>
              <w:bottom w:val="single" w:sz="4" w:space="0" w:color="auto"/>
              <w:right w:val="single" w:sz="4" w:space="0" w:color="auto"/>
            </w:tcBorders>
            <w:shd w:val="clear" w:color="auto" w:fill="auto"/>
            <w:noWrap/>
            <w:vAlign w:val="center"/>
            <w:hideMark/>
          </w:tcPr>
          <w:p w14:paraId="00CC8C07" w14:textId="77777777" w:rsidR="00235275" w:rsidRPr="002535C6" w:rsidRDefault="00235275" w:rsidP="00D85AA8">
            <w:pPr>
              <w:ind w:firstLine="0"/>
              <w:jc w:val="center"/>
              <w:rPr>
                <w:bCs/>
              </w:rPr>
            </w:pPr>
          </w:p>
        </w:tc>
        <w:tc>
          <w:tcPr>
            <w:tcW w:w="2127" w:type="dxa"/>
            <w:tcBorders>
              <w:top w:val="nil"/>
              <w:left w:val="nil"/>
              <w:bottom w:val="single" w:sz="4" w:space="0" w:color="auto"/>
              <w:right w:val="single" w:sz="4" w:space="0" w:color="auto"/>
            </w:tcBorders>
            <w:shd w:val="clear" w:color="auto" w:fill="auto"/>
            <w:noWrap/>
            <w:vAlign w:val="center"/>
            <w:hideMark/>
          </w:tcPr>
          <w:p w14:paraId="4224AA7B" w14:textId="77777777" w:rsidR="00235275" w:rsidRPr="002535C6" w:rsidRDefault="00235275" w:rsidP="00D85AA8">
            <w:pPr>
              <w:ind w:firstLine="0"/>
              <w:jc w:val="center"/>
              <w:rPr>
                <w:bCs/>
              </w:rPr>
            </w:pPr>
          </w:p>
        </w:tc>
        <w:tc>
          <w:tcPr>
            <w:tcW w:w="3385" w:type="dxa"/>
            <w:tcBorders>
              <w:top w:val="nil"/>
              <w:left w:val="nil"/>
              <w:bottom w:val="single" w:sz="4" w:space="0" w:color="auto"/>
              <w:right w:val="single" w:sz="4" w:space="0" w:color="auto"/>
            </w:tcBorders>
            <w:shd w:val="clear" w:color="auto" w:fill="auto"/>
            <w:noWrap/>
            <w:vAlign w:val="center"/>
            <w:hideMark/>
          </w:tcPr>
          <w:p w14:paraId="13AD0488" w14:textId="77777777" w:rsidR="00235275" w:rsidRPr="002535C6" w:rsidRDefault="00235275" w:rsidP="00D85AA8">
            <w:pPr>
              <w:ind w:firstLine="0"/>
              <w:jc w:val="center"/>
              <w:rPr>
                <w:bCs/>
              </w:rPr>
            </w:pPr>
          </w:p>
        </w:tc>
        <w:tc>
          <w:tcPr>
            <w:tcW w:w="1584" w:type="dxa"/>
            <w:tcBorders>
              <w:top w:val="single" w:sz="4" w:space="0" w:color="auto"/>
              <w:left w:val="nil"/>
              <w:bottom w:val="single" w:sz="4" w:space="0" w:color="auto"/>
              <w:right w:val="single" w:sz="4" w:space="0" w:color="auto"/>
            </w:tcBorders>
          </w:tcPr>
          <w:p w14:paraId="6F939E29" w14:textId="77777777" w:rsidR="00235275" w:rsidRPr="002535C6" w:rsidRDefault="00235275" w:rsidP="00D85AA8">
            <w:pPr>
              <w:ind w:firstLine="0"/>
              <w:jc w:val="center"/>
              <w:rPr>
                <w:bCs/>
              </w:rPr>
            </w:pP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0D27730C" w14:textId="77777777" w:rsidR="00235275" w:rsidRPr="002535C6" w:rsidRDefault="00235275" w:rsidP="00D85AA8">
            <w:pPr>
              <w:ind w:firstLine="0"/>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14:paraId="3D75596B" w14:textId="77777777" w:rsidR="00235275" w:rsidRPr="002535C6" w:rsidRDefault="00235275" w:rsidP="00D85AA8">
            <w:pPr>
              <w:ind w:firstLine="0"/>
              <w:jc w:val="center"/>
              <w:rPr>
                <w:bCs/>
              </w:rPr>
            </w:pPr>
          </w:p>
        </w:tc>
      </w:tr>
      <w:tr w:rsidR="00235275" w:rsidRPr="002535C6" w14:paraId="62CA4D54" w14:textId="77777777" w:rsidTr="00B5307F">
        <w:trPr>
          <w:trHeight w:val="14"/>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815BDC9" w14:textId="77777777" w:rsidR="00235275" w:rsidRPr="002535C6" w:rsidRDefault="00235275" w:rsidP="00D85AA8">
            <w:pPr>
              <w:ind w:firstLine="0"/>
              <w:jc w:val="center"/>
              <w:rPr>
                <w:bCs/>
              </w:rPr>
            </w:pPr>
            <w:r w:rsidRPr="002535C6">
              <w:rPr>
                <w:bCs/>
              </w:rPr>
              <w:t>…</w:t>
            </w:r>
          </w:p>
        </w:tc>
        <w:tc>
          <w:tcPr>
            <w:tcW w:w="1984" w:type="dxa"/>
            <w:tcBorders>
              <w:top w:val="nil"/>
              <w:left w:val="nil"/>
              <w:bottom w:val="single" w:sz="4" w:space="0" w:color="auto"/>
              <w:right w:val="single" w:sz="4" w:space="0" w:color="auto"/>
            </w:tcBorders>
            <w:shd w:val="clear" w:color="auto" w:fill="auto"/>
            <w:noWrap/>
            <w:vAlign w:val="center"/>
            <w:hideMark/>
          </w:tcPr>
          <w:p w14:paraId="451E8011" w14:textId="77777777" w:rsidR="00235275" w:rsidRPr="002535C6" w:rsidRDefault="00235275" w:rsidP="00D85AA8">
            <w:pPr>
              <w:ind w:firstLine="0"/>
              <w:jc w:val="center"/>
              <w:rPr>
                <w:bCs/>
              </w:rPr>
            </w:pPr>
          </w:p>
        </w:tc>
        <w:tc>
          <w:tcPr>
            <w:tcW w:w="2127" w:type="dxa"/>
            <w:tcBorders>
              <w:top w:val="nil"/>
              <w:left w:val="nil"/>
              <w:bottom w:val="single" w:sz="4" w:space="0" w:color="auto"/>
              <w:right w:val="single" w:sz="4" w:space="0" w:color="auto"/>
            </w:tcBorders>
            <w:shd w:val="clear" w:color="auto" w:fill="auto"/>
            <w:noWrap/>
            <w:vAlign w:val="center"/>
            <w:hideMark/>
          </w:tcPr>
          <w:p w14:paraId="3E23E0EC" w14:textId="77777777" w:rsidR="00235275" w:rsidRPr="002535C6" w:rsidRDefault="00235275" w:rsidP="00D85AA8">
            <w:pPr>
              <w:ind w:firstLine="0"/>
              <w:jc w:val="center"/>
              <w:rPr>
                <w:bCs/>
              </w:rPr>
            </w:pPr>
          </w:p>
        </w:tc>
        <w:tc>
          <w:tcPr>
            <w:tcW w:w="3385" w:type="dxa"/>
            <w:tcBorders>
              <w:top w:val="nil"/>
              <w:left w:val="nil"/>
              <w:bottom w:val="single" w:sz="4" w:space="0" w:color="auto"/>
              <w:right w:val="single" w:sz="4" w:space="0" w:color="auto"/>
            </w:tcBorders>
            <w:shd w:val="clear" w:color="auto" w:fill="auto"/>
            <w:noWrap/>
            <w:vAlign w:val="center"/>
            <w:hideMark/>
          </w:tcPr>
          <w:p w14:paraId="017881EC" w14:textId="77777777" w:rsidR="00235275" w:rsidRPr="002535C6" w:rsidRDefault="00235275" w:rsidP="00D85AA8">
            <w:pPr>
              <w:ind w:firstLine="0"/>
              <w:jc w:val="center"/>
              <w:rPr>
                <w:bCs/>
              </w:rPr>
            </w:pPr>
          </w:p>
        </w:tc>
        <w:tc>
          <w:tcPr>
            <w:tcW w:w="1584" w:type="dxa"/>
            <w:tcBorders>
              <w:top w:val="single" w:sz="4" w:space="0" w:color="auto"/>
              <w:left w:val="nil"/>
              <w:bottom w:val="single" w:sz="4" w:space="0" w:color="auto"/>
              <w:right w:val="single" w:sz="4" w:space="0" w:color="auto"/>
            </w:tcBorders>
          </w:tcPr>
          <w:p w14:paraId="071CF974" w14:textId="77777777" w:rsidR="00235275" w:rsidRPr="002535C6" w:rsidRDefault="00235275" w:rsidP="00D85AA8">
            <w:pPr>
              <w:ind w:firstLine="0"/>
              <w:jc w:val="center"/>
              <w:rPr>
                <w:bCs/>
              </w:rPr>
            </w:pPr>
          </w:p>
        </w:tc>
        <w:tc>
          <w:tcPr>
            <w:tcW w:w="2527" w:type="dxa"/>
            <w:tcBorders>
              <w:top w:val="nil"/>
              <w:left w:val="single" w:sz="4" w:space="0" w:color="auto"/>
              <w:bottom w:val="single" w:sz="4" w:space="0" w:color="auto"/>
              <w:right w:val="single" w:sz="4" w:space="0" w:color="auto"/>
            </w:tcBorders>
            <w:shd w:val="clear" w:color="auto" w:fill="auto"/>
            <w:noWrap/>
            <w:vAlign w:val="center"/>
            <w:hideMark/>
          </w:tcPr>
          <w:p w14:paraId="7D9A8BE3" w14:textId="77777777" w:rsidR="00235275" w:rsidRPr="002535C6" w:rsidRDefault="00235275" w:rsidP="00D85AA8">
            <w:pPr>
              <w:ind w:firstLine="0"/>
              <w:jc w:val="center"/>
              <w:rPr>
                <w:bCs/>
              </w:rPr>
            </w:pPr>
          </w:p>
        </w:tc>
        <w:tc>
          <w:tcPr>
            <w:tcW w:w="1417" w:type="dxa"/>
            <w:tcBorders>
              <w:top w:val="nil"/>
              <w:left w:val="nil"/>
              <w:bottom w:val="single" w:sz="4" w:space="0" w:color="auto"/>
              <w:right w:val="single" w:sz="4" w:space="0" w:color="auto"/>
            </w:tcBorders>
            <w:shd w:val="clear" w:color="auto" w:fill="auto"/>
            <w:noWrap/>
            <w:vAlign w:val="center"/>
            <w:hideMark/>
          </w:tcPr>
          <w:p w14:paraId="2CF58A60" w14:textId="77777777" w:rsidR="00235275" w:rsidRPr="002535C6" w:rsidRDefault="00235275" w:rsidP="00D85AA8">
            <w:pPr>
              <w:ind w:firstLine="0"/>
              <w:jc w:val="center"/>
              <w:rPr>
                <w:bCs/>
              </w:rPr>
            </w:pPr>
          </w:p>
        </w:tc>
      </w:tr>
    </w:tbl>
    <w:p w14:paraId="05CC5E23" w14:textId="77777777" w:rsidR="008801A1" w:rsidRDefault="008801A1" w:rsidP="00F93DF3">
      <w:pPr>
        <w:pStyle w:val="aff1"/>
        <w:ind w:firstLine="0"/>
        <w:jc w:val="both"/>
      </w:pPr>
    </w:p>
    <w:p w14:paraId="27528240" w14:textId="3651A389" w:rsidR="007C3A29" w:rsidRDefault="007C3A29">
      <w:pPr>
        <w:ind w:firstLine="0"/>
        <w:jc w:val="left"/>
      </w:pPr>
      <w:r>
        <w:br w:type="page"/>
      </w:r>
    </w:p>
    <w:p w14:paraId="1F3DD423" w14:textId="77777777" w:rsidR="007C3A29" w:rsidRDefault="007C3A29" w:rsidP="007C3A29">
      <w:pPr>
        <w:spacing w:line="380" w:lineRule="atLeast"/>
        <w:jc w:val="left"/>
        <w:rPr>
          <w:b/>
          <w:bCs/>
        </w:rPr>
        <w:sectPr w:rsidR="007C3A29" w:rsidSect="003B7E0D">
          <w:headerReference w:type="default" r:id="rId15"/>
          <w:pgSz w:w="16838" w:h="11909" w:orient="landscape" w:code="9"/>
          <w:pgMar w:top="1134" w:right="567" w:bottom="567" w:left="1134" w:header="283" w:footer="283" w:gutter="0"/>
          <w:cols w:space="720"/>
          <w:noEndnote/>
          <w:docGrid w:linePitch="360"/>
        </w:sectPr>
      </w:pPr>
    </w:p>
    <w:p w14:paraId="0E9CE495" w14:textId="2355AF05" w:rsidR="007C3A29" w:rsidRDefault="007C3A29" w:rsidP="007C3A29">
      <w:pPr>
        <w:spacing w:line="380" w:lineRule="atLeast"/>
        <w:jc w:val="left"/>
        <w:rPr>
          <w:b/>
          <w:bCs/>
        </w:rPr>
      </w:pPr>
      <w:r w:rsidRPr="007C3A29">
        <w:rPr>
          <w:b/>
          <w:bCs/>
        </w:rPr>
        <w:t>Форма Техническ</w:t>
      </w:r>
      <w:r>
        <w:rPr>
          <w:b/>
          <w:bCs/>
        </w:rPr>
        <w:t>ого</w:t>
      </w:r>
      <w:r w:rsidRPr="007C3A29">
        <w:rPr>
          <w:b/>
          <w:bCs/>
        </w:rPr>
        <w:t xml:space="preserve"> акт</w:t>
      </w:r>
      <w:r>
        <w:rPr>
          <w:b/>
          <w:bCs/>
        </w:rPr>
        <w:t>а</w:t>
      </w:r>
    </w:p>
    <w:p w14:paraId="1AAAEC08" w14:textId="77777777" w:rsidR="007C3A29" w:rsidRPr="00746A3A" w:rsidRDefault="007C3A29" w:rsidP="007C3A29">
      <w:pPr>
        <w:suppressAutoHyphens/>
        <w:jc w:val="center"/>
        <w:rPr>
          <w:rFonts w:ascii="Times New Roman" w:hAnsi="Times New Roman"/>
          <w:sz w:val="8"/>
          <w:lang w:eastAsia="zh-CN"/>
        </w:rPr>
      </w:pPr>
    </w:p>
    <w:p w14:paraId="56C62249" w14:textId="77777777" w:rsidR="007C3A29" w:rsidRPr="00880AAF" w:rsidRDefault="007C3A29" w:rsidP="007C3A29">
      <w:pPr>
        <w:suppressAutoHyphens/>
        <w:jc w:val="center"/>
        <w:rPr>
          <w:rFonts w:ascii="Times New Roman" w:hAnsi="Times New Roman"/>
          <w:lang w:eastAsia="zh-CN"/>
        </w:rPr>
      </w:pPr>
      <w:r w:rsidRPr="00880AAF">
        <w:rPr>
          <w:rFonts w:ascii="Times New Roman" w:hAnsi="Times New Roman"/>
          <w:lang w:eastAsia="zh-CN"/>
        </w:rPr>
        <w:t>ТЕХНИЧЕСКИЙ АКТ № _</w:t>
      </w:r>
    </w:p>
    <w:p w14:paraId="0A1E29D5" w14:textId="77777777" w:rsidR="007C3A29" w:rsidRPr="00880AAF" w:rsidRDefault="007C3A29" w:rsidP="007C3A29">
      <w:pPr>
        <w:suppressAutoHyphens/>
        <w:jc w:val="center"/>
        <w:rPr>
          <w:rFonts w:ascii="Times New Roman" w:hAnsi="Times New Roman"/>
          <w:lang w:eastAsia="zh-CN"/>
        </w:rPr>
      </w:pPr>
      <w:r w:rsidRPr="00880AAF">
        <w:rPr>
          <w:rFonts w:ascii="Times New Roman" w:hAnsi="Times New Roman"/>
          <w:lang w:eastAsia="zh-CN"/>
        </w:rPr>
        <w:t>по Госуд</w:t>
      </w:r>
      <w:r>
        <w:rPr>
          <w:rFonts w:ascii="Times New Roman" w:hAnsi="Times New Roman"/>
          <w:lang w:eastAsia="zh-CN"/>
        </w:rPr>
        <w:t xml:space="preserve">арственному контракту № ___ от </w:t>
      </w:r>
      <w:r w:rsidRPr="00880AAF">
        <w:rPr>
          <w:rFonts w:ascii="Times New Roman" w:hAnsi="Times New Roman"/>
          <w:lang w:eastAsia="zh-CN"/>
        </w:rPr>
        <w:t xml:space="preserve"> «____»_____________ г.</w:t>
      </w:r>
    </w:p>
    <w:p w14:paraId="423785A7" w14:textId="1D40C1C9" w:rsidR="007C3A29" w:rsidRPr="00880AAF" w:rsidRDefault="007C3A29" w:rsidP="007C3A29">
      <w:pPr>
        <w:suppressAutoHyphens/>
        <w:jc w:val="center"/>
        <w:rPr>
          <w:rFonts w:ascii="Times New Roman" w:hAnsi="Times New Roman"/>
          <w:lang w:eastAsia="zh-CN"/>
        </w:rPr>
      </w:pPr>
      <w:r w:rsidRPr="00880AAF">
        <w:rPr>
          <w:rFonts w:ascii="Times New Roman" w:hAnsi="Times New Roman"/>
          <w:lang w:eastAsia="zh-CN"/>
        </w:rPr>
        <w:t xml:space="preserve">на </w:t>
      </w:r>
      <w:r>
        <w:rPr>
          <w:rFonts w:ascii="Times New Roman" w:hAnsi="Times New Roman"/>
          <w:lang w:eastAsia="zh-CN"/>
        </w:rPr>
        <w:t>оказание услуг по сопровождению</w:t>
      </w:r>
      <w:r w:rsidRPr="00880AAF">
        <w:rPr>
          <w:rFonts w:ascii="Times New Roman" w:hAnsi="Times New Roman"/>
          <w:lang w:eastAsia="zh-CN"/>
        </w:rPr>
        <w:t xml:space="preserve"> ____________________________</w:t>
      </w:r>
    </w:p>
    <w:tbl>
      <w:tblPr>
        <w:tblW w:w="0" w:type="auto"/>
        <w:jc w:val="center"/>
        <w:tblLayout w:type="fixed"/>
        <w:tblLook w:val="04A0" w:firstRow="1" w:lastRow="0" w:firstColumn="1" w:lastColumn="0" w:noHBand="0" w:noVBand="1"/>
      </w:tblPr>
      <w:tblGrid>
        <w:gridCol w:w="4678"/>
        <w:gridCol w:w="4678"/>
      </w:tblGrid>
      <w:tr w:rsidR="007C3A29" w:rsidRPr="00880AAF" w14:paraId="40EE6BBF" w14:textId="77777777" w:rsidTr="0030325A">
        <w:trPr>
          <w:trHeight w:val="519"/>
          <w:jc w:val="center"/>
        </w:trPr>
        <w:tc>
          <w:tcPr>
            <w:tcW w:w="4678" w:type="dxa"/>
            <w:vAlign w:val="center"/>
            <w:hideMark/>
          </w:tcPr>
          <w:p w14:paraId="670F3720" w14:textId="77777777" w:rsidR="007C3A29" w:rsidRPr="00880AAF" w:rsidRDefault="007C3A29" w:rsidP="007C3A29">
            <w:pPr>
              <w:suppressAutoHyphens/>
              <w:ind w:left="-534"/>
              <w:rPr>
                <w:rFonts w:ascii="Times New Roman" w:hAnsi="Times New Roman"/>
                <w:lang w:eastAsia="zh-CN"/>
              </w:rPr>
            </w:pPr>
            <w:r w:rsidRPr="00880AAF">
              <w:rPr>
                <w:rFonts w:ascii="Times New Roman" w:hAnsi="Times New Roman"/>
                <w:lang w:eastAsia="zh-CN"/>
              </w:rPr>
              <w:t>Санкт-Петербург</w:t>
            </w:r>
          </w:p>
        </w:tc>
        <w:tc>
          <w:tcPr>
            <w:tcW w:w="4678" w:type="dxa"/>
            <w:vAlign w:val="center"/>
            <w:hideMark/>
          </w:tcPr>
          <w:p w14:paraId="4DC2B033" w14:textId="77777777" w:rsidR="007C3A29" w:rsidRPr="00880AAF" w:rsidRDefault="007C3A29" w:rsidP="007C3A29">
            <w:pPr>
              <w:suppressAutoHyphens/>
              <w:jc w:val="right"/>
              <w:rPr>
                <w:rFonts w:ascii="Times New Roman" w:hAnsi="Times New Roman"/>
                <w:lang w:eastAsia="zh-CN"/>
              </w:rPr>
            </w:pPr>
            <w:r w:rsidRPr="00880AAF">
              <w:rPr>
                <w:rFonts w:ascii="Times New Roman" w:hAnsi="Times New Roman"/>
                <w:lang w:eastAsia="zh-CN"/>
              </w:rPr>
              <w:t>«__» ________ _______ года</w:t>
            </w:r>
          </w:p>
        </w:tc>
      </w:tr>
    </w:tbl>
    <w:p w14:paraId="73062081" w14:textId="795F59BF"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Приемочная комиссия, действующая на основании распоряжения государственного казенного учреждения Ленинградской области «Оператор «электронного правительства»</w:t>
      </w:r>
      <w:r w:rsidR="000D6EE3">
        <w:rPr>
          <w:rFonts w:ascii="Times New Roman" w:hAnsi="Times New Roman"/>
          <w:lang w:eastAsia="zh-CN"/>
        </w:rPr>
        <w:t xml:space="preserve"> (ГКУ ЛО «ОЭП»)</w:t>
      </w:r>
      <w:r w:rsidRPr="00880AAF">
        <w:rPr>
          <w:rFonts w:ascii="Times New Roman" w:hAnsi="Times New Roman"/>
          <w:lang w:eastAsia="zh-CN"/>
        </w:rPr>
        <w:t xml:space="preserve"> от _________________ № ______________________ составила настоящий акт о нижеследующем:</w:t>
      </w:r>
    </w:p>
    <w:p w14:paraId="4D19DC57" w14:textId="6356B6FF" w:rsidR="007C3A29" w:rsidRPr="00746A3A" w:rsidRDefault="007C3A29" w:rsidP="00746A3A">
      <w:pPr>
        <w:numPr>
          <w:ilvl w:val="0"/>
          <w:numId w:val="80"/>
        </w:numPr>
        <w:suppressAutoHyphens/>
        <w:ind w:left="0" w:firstLine="709"/>
        <w:rPr>
          <w:rFonts w:ascii="Times New Roman" w:hAnsi="Times New Roman"/>
          <w:lang w:eastAsia="zh-CN"/>
        </w:rPr>
      </w:pPr>
      <w:r w:rsidRPr="00746A3A">
        <w:rPr>
          <w:rFonts w:ascii="Times New Roman" w:hAnsi="Times New Roman"/>
          <w:lang w:eastAsia="zh-CN"/>
        </w:rPr>
        <w:t xml:space="preserve">Комиссия рассмотрела результаты оказания услуг по государственному контракту № ________ от _________ года </w:t>
      </w:r>
      <w:r w:rsidR="00746A3A" w:rsidRPr="00746A3A">
        <w:rPr>
          <w:rFonts w:ascii="Times New Roman" w:hAnsi="Times New Roman"/>
          <w:lang w:eastAsia="zh-CN"/>
        </w:rPr>
        <w:t>за счет средств бюджета Ленинградской области на 202</w:t>
      </w:r>
      <w:r w:rsidR="000D6EE3">
        <w:rPr>
          <w:rFonts w:ascii="Times New Roman" w:hAnsi="Times New Roman"/>
          <w:lang w:eastAsia="zh-CN"/>
        </w:rPr>
        <w:t>__</w:t>
      </w:r>
      <w:r w:rsidR="00746A3A" w:rsidRPr="00746A3A">
        <w:rPr>
          <w:rFonts w:ascii="Times New Roman" w:hAnsi="Times New Roman"/>
          <w:lang w:eastAsia="zh-CN"/>
        </w:rPr>
        <w:t xml:space="preserve"> год, государственная программа ______________, подпрограмма _______________, основное мероприятие ____________________, раздел/подраздел _______________, </w:t>
      </w:r>
      <w:r w:rsidR="00746A3A" w:rsidRPr="008D4D26">
        <w:rPr>
          <w:lang w:eastAsia="zh-CN"/>
        </w:rPr>
        <w:t>КЦСР ______________, КВР ______, КОСГУ ______, ДопКР ___________</w:t>
      </w:r>
      <w:r w:rsidR="00746A3A">
        <w:rPr>
          <w:lang w:eastAsia="zh-CN"/>
        </w:rPr>
        <w:t xml:space="preserve"> </w:t>
      </w:r>
      <w:r w:rsidRPr="00746A3A">
        <w:rPr>
          <w:rFonts w:ascii="Times New Roman" w:hAnsi="Times New Roman"/>
          <w:lang w:eastAsia="zh-CN"/>
        </w:rPr>
        <w:t>между государственным казенным учреждением Ленинградской области «Оператор «электронного правительства» (далее – Заказчик) и ____________ (далее – Исполнитель) на оказание услуг по сопровождению _____________ (далее – Контракт) по ______ этапу.</w:t>
      </w:r>
    </w:p>
    <w:p w14:paraId="7426C999" w14:textId="77777777" w:rsidR="007C3A29" w:rsidRPr="00880AAF" w:rsidRDefault="007C3A29" w:rsidP="007C3A29">
      <w:pPr>
        <w:numPr>
          <w:ilvl w:val="0"/>
          <w:numId w:val="80"/>
        </w:numPr>
        <w:suppressAutoHyphens/>
        <w:ind w:left="0" w:firstLine="709"/>
        <w:rPr>
          <w:rFonts w:ascii="Times New Roman" w:hAnsi="Times New Roman"/>
          <w:lang w:eastAsia="zh-CN"/>
        </w:rPr>
      </w:pPr>
      <w:r w:rsidRPr="00880AAF">
        <w:rPr>
          <w:rFonts w:ascii="Times New Roman" w:hAnsi="Times New Roman"/>
          <w:lang w:eastAsia="zh-CN"/>
        </w:rPr>
        <w:t>Комиссия установила:</w:t>
      </w:r>
    </w:p>
    <w:p w14:paraId="0F10E42D"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 xml:space="preserve">2.1. Исполнитель </w:t>
      </w:r>
      <w:r>
        <w:rPr>
          <w:rFonts w:ascii="Times New Roman" w:hAnsi="Times New Roman"/>
          <w:lang w:eastAsia="zh-CN"/>
        </w:rPr>
        <w:t>оказал</w:t>
      </w:r>
      <w:r w:rsidRPr="00880AAF">
        <w:rPr>
          <w:rFonts w:ascii="Times New Roman" w:hAnsi="Times New Roman"/>
          <w:lang w:eastAsia="zh-CN"/>
        </w:rPr>
        <w:t xml:space="preserve"> следующие </w:t>
      </w:r>
      <w:r>
        <w:rPr>
          <w:rFonts w:ascii="Times New Roman" w:hAnsi="Times New Roman"/>
          <w:lang w:eastAsia="zh-CN"/>
        </w:rPr>
        <w:t>услуги</w:t>
      </w:r>
      <w:r w:rsidRPr="00880AAF">
        <w:rPr>
          <w:rFonts w:ascii="Times New Roman" w:hAnsi="Times New Roman"/>
          <w:lang w:eastAsia="zh-CN"/>
        </w:rPr>
        <w:t>:</w:t>
      </w:r>
    </w:p>
    <w:p w14:paraId="160E53EA" w14:textId="77777777" w:rsidR="007C3A29" w:rsidRPr="00880AAF" w:rsidRDefault="007C3A29" w:rsidP="007C3A29">
      <w:pPr>
        <w:numPr>
          <w:ilvl w:val="0"/>
          <w:numId w:val="81"/>
        </w:numPr>
        <w:tabs>
          <w:tab w:val="left" w:pos="0"/>
          <w:tab w:val="left" w:pos="426"/>
        </w:tabs>
        <w:suppressAutoHyphens/>
        <w:ind w:left="0" w:firstLine="709"/>
        <w:rPr>
          <w:rFonts w:ascii="Times New Roman" w:hAnsi="Times New Roman"/>
          <w:lang w:eastAsia="zh-CN"/>
        </w:rPr>
      </w:pPr>
      <w:r w:rsidRPr="00880AAF">
        <w:rPr>
          <w:rFonts w:ascii="Times New Roman" w:hAnsi="Times New Roman"/>
          <w:lang w:eastAsia="zh-CN"/>
        </w:rPr>
        <w:t>…..</w:t>
      </w:r>
    </w:p>
    <w:p w14:paraId="3EB5E903" w14:textId="77777777" w:rsidR="007C3A29" w:rsidRPr="00880AAF" w:rsidRDefault="007C3A29" w:rsidP="007C3A29">
      <w:pPr>
        <w:numPr>
          <w:ilvl w:val="0"/>
          <w:numId w:val="81"/>
        </w:numPr>
        <w:tabs>
          <w:tab w:val="left" w:pos="0"/>
          <w:tab w:val="left" w:pos="426"/>
        </w:tabs>
        <w:suppressAutoHyphens/>
        <w:ind w:left="0" w:firstLine="709"/>
        <w:rPr>
          <w:rFonts w:ascii="Times New Roman" w:hAnsi="Times New Roman"/>
          <w:lang w:eastAsia="zh-CN"/>
        </w:rPr>
      </w:pPr>
      <w:r w:rsidRPr="00880AAF">
        <w:rPr>
          <w:rFonts w:ascii="Times New Roman" w:hAnsi="Times New Roman"/>
          <w:lang w:eastAsia="zh-CN"/>
        </w:rPr>
        <w:t>…..</w:t>
      </w:r>
    </w:p>
    <w:p w14:paraId="63B8E9FC" w14:textId="1663DB43"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 xml:space="preserve">2.2. Исполнитель, по результатам </w:t>
      </w:r>
      <w:r>
        <w:rPr>
          <w:rFonts w:ascii="Times New Roman" w:hAnsi="Times New Roman"/>
          <w:lang w:eastAsia="zh-CN"/>
        </w:rPr>
        <w:t>оказанных услуг</w:t>
      </w:r>
      <w:r w:rsidRPr="00880AAF">
        <w:rPr>
          <w:rFonts w:ascii="Times New Roman" w:hAnsi="Times New Roman"/>
          <w:lang w:eastAsia="zh-CN"/>
        </w:rPr>
        <w:t xml:space="preserve"> представил Заказчику </w:t>
      </w:r>
      <w:r w:rsidR="000D6EE3">
        <w:rPr>
          <w:rFonts w:ascii="Times New Roman" w:hAnsi="Times New Roman"/>
          <w:lang w:eastAsia="zh-CN"/>
        </w:rPr>
        <w:t>и Функциональному заказчику</w:t>
      </w:r>
      <w:r w:rsidRPr="00880AAF">
        <w:rPr>
          <w:rFonts w:ascii="Times New Roman" w:hAnsi="Times New Roman"/>
          <w:lang w:eastAsia="zh-CN"/>
        </w:rPr>
        <w:t xml:space="preserve"> комплект отчетных документов в соответствии с </w:t>
      </w:r>
      <w:r w:rsidR="000D6EE3">
        <w:rPr>
          <w:rFonts w:ascii="Times New Roman" w:hAnsi="Times New Roman"/>
          <w:lang w:eastAsia="zh-CN"/>
        </w:rPr>
        <w:t>Описанием объекта закупки (</w:t>
      </w:r>
      <w:r w:rsidRPr="00880AAF">
        <w:rPr>
          <w:rFonts w:ascii="Times New Roman" w:hAnsi="Times New Roman"/>
          <w:lang w:eastAsia="zh-CN"/>
        </w:rPr>
        <w:t>Техническим заданием</w:t>
      </w:r>
      <w:r w:rsidR="000D6EE3">
        <w:rPr>
          <w:rFonts w:ascii="Times New Roman" w:hAnsi="Times New Roman"/>
          <w:lang w:eastAsia="zh-CN"/>
        </w:rPr>
        <w:t>)</w:t>
      </w:r>
      <w:r w:rsidRPr="00880AAF">
        <w:rPr>
          <w:rFonts w:ascii="Times New Roman" w:hAnsi="Times New Roman"/>
          <w:lang w:eastAsia="zh-CN"/>
        </w:rPr>
        <w:t xml:space="preserve">, а именно: </w:t>
      </w:r>
    </w:p>
    <w:p w14:paraId="47F556D7" w14:textId="77777777" w:rsidR="007C3A29" w:rsidRPr="00880AAF" w:rsidRDefault="007C3A29" w:rsidP="007C3A29">
      <w:pPr>
        <w:numPr>
          <w:ilvl w:val="0"/>
          <w:numId w:val="82"/>
        </w:numPr>
        <w:suppressAutoHyphens/>
        <w:autoSpaceDE w:val="0"/>
        <w:ind w:left="0" w:firstLine="709"/>
        <w:rPr>
          <w:rFonts w:ascii="Times New Roman" w:eastAsia="MS Mincho" w:hAnsi="Times New Roman"/>
          <w:lang w:eastAsia="zh-CN"/>
        </w:rPr>
      </w:pPr>
      <w:r w:rsidRPr="00880AAF">
        <w:rPr>
          <w:rFonts w:ascii="Times New Roman" w:eastAsia="MS Mincho" w:hAnsi="Times New Roman"/>
          <w:lang w:eastAsia="zh-CN"/>
        </w:rPr>
        <w:t>….</w:t>
      </w:r>
    </w:p>
    <w:p w14:paraId="775CAFC1" w14:textId="05DB97CC" w:rsidR="007C3A29" w:rsidRPr="00D91075" w:rsidRDefault="007C3A29" w:rsidP="00D91075">
      <w:pPr>
        <w:numPr>
          <w:ilvl w:val="0"/>
          <w:numId w:val="82"/>
        </w:numPr>
        <w:suppressAutoHyphens/>
        <w:autoSpaceDE w:val="0"/>
        <w:ind w:left="0" w:firstLine="709"/>
        <w:rPr>
          <w:rFonts w:ascii="Times New Roman" w:eastAsia="MS Mincho" w:hAnsi="Times New Roman"/>
          <w:lang w:eastAsia="zh-CN"/>
        </w:rPr>
      </w:pPr>
      <w:r w:rsidRPr="00880AAF">
        <w:rPr>
          <w:rFonts w:ascii="Times New Roman" w:eastAsia="MS Mincho" w:hAnsi="Times New Roman"/>
          <w:lang w:eastAsia="zh-CN"/>
        </w:rPr>
        <w:t>….</w:t>
      </w:r>
    </w:p>
    <w:p w14:paraId="39CF66E4"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 xml:space="preserve">2.3. Объем, содержание и качество </w:t>
      </w:r>
      <w:r>
        <w:rPr>
          <w:rFonts w:ascii="Times New Roman" w:hAnsi="Times New Roman"/>
          <w:lang w:eastAsia="zh-CN"/>
        </w:rPr>
        <w:t xml:space="preserve">оказанных услуг соответствуют требованиям </w:t>
      </w:r>
      <w:r w:rsidRPr="00880AAF">
        <w:rPr>
          <w:rFonts w:ascii="Times New Roman" w:hAnsi="Times New Roman"/>
          <w:lang w:eastAsia="zh-CN"/>
        </w:rPr>
        <w:t xml:space="preserve">Технического задания. В ходе приемки </w:t>
      </w:r>
      <w:r>
        <w:rPr>
          <w:rFonts w:ascii="Times New Roman" w:hAnsi="Times New Roman"/>
          <w:lang w:eastAsia="zh-CN"/>
        </w:rPr>
        <w:t>услуг</w:t>
      </w:r>
      <w:r w:rsidRPr="00880AAF">
        <w:rPr>
          <w:rFonts w:ascii="Times New Roman" w:hAnsi="Times New Roman"/>
          <w:lang w:eastAsia="zh-CN"/>
        </w:rPr>
        <w:t xml:space="preserve"> недостатков не выявлено. </w:t>
      </w:r>
    </w:p>
    <w:p w14:paraId="64AB0255" w14:textId="62CD1BB9"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 xml:space="preserve">2.4. Состав, комплектность и содержание отчетных документов, представленных Исполнителем, соответствует требованиям </w:t>
      </w:r>
      <w:r w:rsidR="00F002C0">
        <w:rPr>
          <w:rFonts w:ascii="Times New Roman" w:hAnsi="Times New Roman"/>
          <w:lang w:eastAsia="zh-CN"/>
        </w:rPr>
        <w:t>Описания объекта закупки (</w:t>
      </w:r>
      <w:r w:rsidRPr="00880AAF">
        <w:rPr>
          <w:rFonts w:ascii="Times New Roman" w:hAnsi="Times New Roman"/>
          <w:lang w:eastAsia="zh-CN"/>
        </w:rPr>
        <w:t>Технического задания</w:t>
      </w:r>
      <w:r w:rsidR="00F002C0">
        <w:rPr>
          <w:rFonts w:ascii="Times New Roman" w:hAnsi="Times New Roman"/>
          <w:lang w:eastAsia="zh-CN"/>
        </w:rPr>
        <w:t>)</w:t>
      </w:r>
      <w:r w:rsidRPr="00880AAF">
        <w:rPr>
          <w:rFonts w:ascii="Times New Roman" w:hAnsi="Times New Roman"/>
          <w:lang w:eastAsia="zh-CN"/>
        </w:rPr>
        <w:t>.</w:t>
      </w:r>
    </w:p>
    <w:p w14:paraId="0F8557FD" w14:textId="77777777" w:rsidR="007C3A29" w:rsidRPr="00880AAF" w:rsidRDefault="007C3A29" w:rsidP="007C3A29">
      <w:pPr>
        <w:numPr>
          <w:ilvl w:val="0"/>
          <w:numId w:val="80"/>
        </w:numPr>
        <w:suppressAutoHyphens/>
        <w:ind w:left="0" w:firstLine="709"/>
        <w:rPr>
          <w:rFonts w:ascii="Times New Roman" w:hAnsi="Times New Roman"/>
          <w:lang w:eastAsia="zh-CN"/>
        </w:rPr>
      </w:pPr>
      <w:r w:rsidRPr="00880AAF">
        <w:rPr>
          <w:rFonts w:ascii="Times New Roman" w:hAnsi="Times New Roman"/>
          <w:lang w:eastAsia="zh-CN"/>
        </w:rPr>
        <w:t>Комиссия решила:</w:t>
      </w:r>
    </w:p>
    <w:p w14:paraId="098D47FA" w14:textId="4566EF1E" w:rsidR="007C3A29" w:rsidRPr="00880AAF" w:rsidRDefault="007C3A29" w:rsidP="007C3A29">
      <w:pPr>
        <w:numPr>
          <w:ilvl w:val="1"/>
          <w:numId w:val="80"/>
        </w:numPr>
        <w:suppressAutoHyphens/>
        <w:ind w:left="0" w:firstLine="709"/>
        <w:contextualSpacing/>
        <w:rPr>
          <w:rFonts w:ascii="Times New Roman" w:hAnsi="Times New Roman"/>
          <w:lang w:eastAsia="zh-CN"/>
        </w:rPr>
      </w:pPr>
      <w:r w:rsidRPr="00880AAF">
        <w:rPr>
          <w:rFonts w:ascii="Times New Roman" w:hAnsi="Times New Roman"/>
          <w:lang w:eastAsia="zh-CN"/>
        </w:rPr>
        <w:t xml:space="preserve">Считать, что Исполнитель </w:t>
      </w:r>
      <w:r>
        <w:rPr>
          <w:rFonts w:ascii="Times New Roman" w:hAnsi="Times New Roman"/>
          <w:lang w:eastAsia="zh-CN"/>
        </w:rPr>
        <w:t>оказал услуги</w:t>
      </w:r>
      <w:r w:rsidRPr="00880AAF">
        <w:rPr>
          <w:rFonts w:ascii="Times New Roman" w:hAnsi="Times New Roman"/>
          <w:lang w:eastAsia="zh-CN"/>
        </w:rPr>
        <w:t xml:space="preserve"> по </w:t>
      </w:r>
      <w:r>
        <w:rPr>
          <w:rFonts w:ascii="Times New Roman" w:hAnsi="Times New Roman"/>
          <w:lang w:eastAsia="zh-CN"/>
        </w:rPr>
        <w:t>__</w:t>
      </w:r>
      <w:r w:rsidRPr="00880AAF">
        <w:rPr>
          <w:rFonts w:ascii="Times New Roman" w:hAnsi="Times New Roman"/>
          <w:lang w:eastAsia="zh-CN"/>
        </w:rPr>
        <w:t xml:space="preserve">этапу в срок и в полном соответствии с требованиями </w:t>
      </w:r>
      <w:r w:rsidR="00F002C0">
        <w:rPr>
          <w:rFonts w:ascii="Times New Roman" w:hAnsi="Times New Roman"/>
          <w:lang w:eastAsia="zh-CN"/>
        </w:rPr>
        <w:t>Описания объекта закупки (</w:t>
      </w:r>
      <w:r w:rsidRPr="00880AAF">
        <w:rPr>
          <w:rFonts w:ascii="Times New Roman" w:hAnsi="Times New Roman"/>
          <w:lang w:eastAsia="zh-CN"/>
        </w:rPr>
        <w:t>Технического задания</w:t>
      </w:r>
      <w:r w:rsidR="00F002C0">
        <w:rPr>
          <w:rFonts w:ascii="Times New Roman" w:hAnsi="Times New Roman"/>
          <w:lang w:eastAsia="zh-CN"/>
        </w:rPr>
        <w:t>)</w:t>
      </w:r>
      <w:r w:rsidRPr="00880AAF">
        <w:rPr>
          <w:rFonts w:ascii="Times New Roman" w:hAnsi="Times New Roman"/>
          <w:lang w:eastAsia="zh-CN"/>
        </w:rPr>
        <w:t>.</w:t>
      </w:r>
    </w:p>
    <w:p w14:paraId="0C0EE4BE" w14:textId="77777777" w:rsidR="007C3A29" w:rsidRPr="00880AAF" w:rsidRDefault="007C3A29" w:rsidP="007C3A29">
      <w:pPr>
        <w:numPr>
          <w:ilvl w:val="1"/>
          <w:numId w:val="80"/>
        </w:numPr>
        <w:suppressAutoHyphens/>
        <w:ind w:left="0" w:firstLine="709"/>
        <w:contextualSpacing/>
        <w:rPr>
          <w:rFonts w:ascii="Times New Roman" w:hAnsi="Times New Roman"/>
          <w:lang w:eastAsia="zh-CN"/>
        </w:rPr>
      </w:pPr>
      <w:r w:rsidRPr="00880AAF">
        <w:rPr>
          <w:rFonts w:ascii="Times New Roman" w:hAnsi="Times New Roman"/>
          <w:lang w:eastAsia="zh-CN"/>
        </w:rPr>
        <w:t xml:space="preserve">Принять результаты </w:t>
      </w:r>
      <w:r>
        <w:rPr>
          <w:rFonts w:ascii="Times New Roman" w:hAnsi="Times New Roman"/>
          <w:lang w:eastAsia="zh-CN"/>
        </w:rPr>
        <w:t>оказания услуг</w:t>
      </w:r>
      <w:r w:rsidRPr="00880AAF">
        <w:rPr>
          <w:rFonts w:ascii="Times New Roman" w:hAnsi="Times New Roman"/>
          <w:lang w:eastAsia="zh-CN"/>
        </w:rPr>
        <w:t xml:space="preserve"> по Контракту по </w:t>
      </w:r>
      <w:r>
        <w:rPr>
          <w:rFonts w:ascii="Times New Roman" w:hAnsi="Times New Roman"/>
          <w:lang w:eastAsia="zh-CN"/>
        </w:rPr>
        <w:t xml:space="preserve">__ </w:t>
      </w:r>
      <w:r w:rsidRPr="00880AAF">
        <w:rPr>
          <w:rFonts w:ascii="Times New Roman" w:hAnsi="Times New Roman"/>
          <w:lang w:eastAsia="zh-CN"/>
        </w:rPr>
        <w:t>этапу.</w:t>
      </w:r>
    </w:p>
    <w:p w14:paraId="79A7BD10" w14:textId="77777777" w:rsidR="004440F8" w:rsidRDefault="004440F8" w:rsidP="007C3A29">
      <w:pPr>
        <w:suppressAutoHyphens/>
        <w:rPr>
          <w:rFonts w:ascii="Times New Roman" w:hAnsi="Times New Roman"/>
          <w:lang w:eastAsia="zh-CN"/>
        </w:rPr>
      </w:pPr>
    </w:p>
    <w:p w14:paraId="3269F2DD"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Акт составлен в трех экземплярах:</w:t>
      </w:r>
    </w:p>
    <w:p w14:paraId="2596D7B6"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1 экземпляр – Заказчику – Государственное казенное учреждение Ленинградской области «Оператор «электронного правительства»;</w:t>
      </w:r>
    </w:p>
    <w:p w14:paraId="26DE2946" w14:textId="13FE7045" w:rsidR="007C3A29" w:rsidRDefault="007C3A29" w:rsidP="007C3A29">
      <w:pPr>
        <w:suppressAutoHyphens/>
        <w:rPr>
          <w:rFonts w:ascii="Times New Roman" w:hAnsi="Times New Roman"/>
          <w:lang w:eastAsia="zh-CN"/>
        </w:rPr>
      </w:pPr>
      <w:r w:rsidRPr="00880AAF">
        <w:rPr>
          <w:rFonts w:ascii="Times New Roman" w:hAnsi="Times New Roman"/>
          <w:lang w:eastAsia="zh-CN"/>
        </w:rPr>
        <w:t>2 экземпляр – Функциональному заказчику –</w:t>
      </w:r>
      <w:r>
        <w:rPr>
          <w:rFonts w:ascii="Times New Roman" w:hAnsi="Times New Roman"/>
          <w:lang w:eastAsia="zh-CN"/>
        </w:rPr>
        <w:t xml:space="preserve"> </w:t>
      </w:r>
      <w:r w:rsidR="00D91075">
        <w:rPr>
          <w:rFonts w:ascii="Times New Roman" w:hAnsi="Times New Roman"/>
          <w:lang w:eastAsia="zh-CN"/>
        </w:rPr>
        <w:t>Комитет Финансов Ленинградской области</w:t>
      </w:r>
      <w:r>
        <w:rPr>
          <w:rFonts w:ascii="Times New Roman" w:hAnsi="Times New Roman"/>
          <w:lang w:eastAsia="zh-CN"/>
        </w:rPr>
        <w:t>;</w:t>
      </w:r>
    </w:p>
    <w:p w14:paraId="33E23933" w14:textId="5C15F35C" w:rsidR="007C3A29" w:rsidRPr="00880AAF" w:rsidRDefault="007C3A29" w:rsidP="007C3A29">
      <w:pPr>
        <w:suppressAutoHyphens/>
        <w:rPr>
          <w:rFonts w:ascii="Times New Roman" w:hAnsi="Times New Roman"/>
          <w:lang w:eastAsia="zh-CN"/>
        </w:rPr>
      </w:pPr>
      <w:r>
        <w:rPr>
          <w:rFonts w:ascii="Times New Roman" w:hAnsi="Times New Roman"/>
          <w:lang w:eastAsia="zh-CN"/>
        </w:rPr>
        <w:t>3 экземпляр – Исполнителю</w:t>
      </w:r>
      <w:r w:rsidR="00D91075">
        <w:rPr>
          <w:rFonts w:ascii="Times New Roman" w:hAnsi="Times New Roman"/>
          <w:lang w:eastAsia="zh-CN"/>
        </w:rPr>
        <w:t xml:space="preserve"> - …</w:t>
      </w:r>
      <w:r>
        <w:rPr>
          <w:rFonts w:ascii="Times New Roman" w:hAnsi="Times New Roman"/>
          <w:lang w:eastAsia="zh-CN"/>
        </w:rPr>
        <w:t>.</w:t>
      </w:r>
    </w:p>
    <w:tbl>
      <w:tblPr>
        <w:tblW w:w="9825" w:type="dxa"/>
        <w:tblInd w:w="93" w:type="dxa"/>
        <w:tblLayout w:type="fixed"/>
        <w:tblLook w:val="04A0" w:firstRow="1" w:lastRow="0" w:firstColumn="1" w:lastColumn="0" w:noHBand="0" w:noVBand="1"/>
      </w:tblPr>
      <w:tblGrid>
        <w:gridCol w:w="4126"/>
        <w:gridCol w:w="3119"/>
        <w:gridCol w:w="2580"/>
      </w:tblGrid>
      <w:tr w:rsidR="007C3A29" w:rsidRPr="00880AAF" w14:paraId="63BAD1A9" w14:textId="77777777" w:rsidTr="00EA6D8D">
        <w:trPr>
          <w:trHeight w:val="415"/>
        </w:trPr>
        <w:tc>
          <w:tcPr>
            <w:tcW w:w="4126" w:type="dxa"/>
            <w:vAlign w:val="center"/>
          </w:tcPr>
          <w:p w14:paraId="131A792F" w14:textId="77777777" w:rsidR="004440F8" w:rsidRPr="00F002C0" w:rsidRDefault="004440F8" w:rsidP="007C3A29">
            <w:pPr>
              <w:suppressAutoHyphens/>
              <w:rPr>
                <w:rFonts w:ascii="Times New Roman" w:hAnsi="Times New Roman"/>
                <w:sz w:val="14"/>
                <w:lang w:eastAsia="zh-CN"/>
              </w:rPr>
            </w:pPr>
          </w:p>
          <w:p w14:paraId="4CF61B4A"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Заказчик: от ГКУ ЛО «ОЭП»:</w:t>
            </w:r>
          </w:p>
          <w:p w14:paraId="1881D142" w14:textId="77777777" w:rsidR="007C3A29" w:rsidRPr="007C3A29" w:rsidRDefault="007C3A29" w:rsidP="007C3A29">
            <w:pPr>
              <w:suppressAutoHyphens/>
              <w:rPr>
                <w:rFonts w:ascii="Times New Roman" w:hAnsi="Times New Roman"/>
                <w:sz w:val="8"/>
                <w:lang w:eastAsia="zh-CN"/>
              </w:rPr>
            </w:pPr>
          </w:p>
        </w:tc>
        <w:tc>
          <w:tcPr>
            <w:tcW w:w="3119" w:type="dxa"/>
          </w:tcPr>
          <w:p w14:paraId="47458F9E" w14:textId="77777777" w:rsidR="007C3A29" w:rsidRPr="00880AAF" w:rsidRDefault="007C3A29" w:rsidP="007C3A29">
            <w:pPr>
              <w:suppressAutoHyphens/>
              <w:snapToGrid w:val="0"/>
              <w:rPr>
                <w:rFonts w:ascii="Times New Roman" w:hAnsi="Times New Roman"/>
                <w:lang w:eastAsia="zh-CN"/>
              </w:rPr>
            </w:pPr>
          </w:p>
        </w:tc>
        <w:tc>
          <w:tcPr>
            <w:tcW w:w="2580" w:type="dxa"/>
          </w:tcPr>
          <w:p w14:paraId="52A3748B" w14:textId="77777777" w:rsidR="007C3A29" w:rsidRPr="00880AAF" w:rsidRDefault="007C3A29" w:rsidP="007C3A29">
            <w:pPr>
              <w:suppressAutoHyphens/>
              <w:snapToGrid w:val="0"/>
              <w:rPr>
                <w:rFonts w:ascii="Times New Roman" w:hAnsi="Times New Roman"/>
                <w:lang w:eastAsia="zh-CN"/>
              </w:rPr>
            </w:pPr>
          </w:p>
        </w:tc>
      </w:tr>
      <w:tr w:rsidR="007C3A29" w:rsidRPr="00880AAF" w14:paraId="24A37C77" w14:textId="77777777" w:rsidTr="00EA6D8D">
        <w:trPr>
          <w:trHeight w:val="600"/>
        </w:trPr>
        <w:tc>
          <w:tcPr>
            <w:tcW w:w="4126" w:type="dxa"/>
            <w:tcBorders>
              <w:bottom w:val="single" w:sz="4" w:space="0" w:color="auto"/>
            </w:tcBorders>
            <w:vAlign w:val="center"/>
          </w:tcPr>
          <w:p w14:paraId="110A2015" w14:textId="3B2625F2"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Председатель Комиссии</w:t>
            </w:r>
            <w:r>
              <w:rPr>
                <w:rFonts w:ascii="Times New Roman" w:hAnsi="Times New Roman"/>
                <w:lang w:eastAsia="zh-CN"/>
              </w:rPr>
              <w:t>:</w:t>
            </w:r>
          </w:p>
          <w:p w14:paraId="4C7D7762" w14:textId="77777777" w:rsidR="007C3A29" w:rsidRPr="00880AAF" w:rsidRDefault="007C3A29" w:rsidP="007C3A29">
            <w:pPr>
              <w:suppressAutoHyphens/>
              <w:rPr>
                <w:rFonts w:ascii="Times New Roman" w:hAnsi="Times New Roman"/>
                <w:lang w:eastAsia="zh-CN"/>
              </w:rPr>
            </w:pPr>
          </w:p>
        </w:tc>
        <w:tc>
          <w:tcPr>
            <w:tcW w:w="3119" w:type="dxa"/>
            <w:tcBorders>
              <w:bottom w:val="single" w:sz="4" w:space="0" w:color="auto"/>
            </w:tcBorders>
            <w:vAlign w:val="center"/>
            <w:hideMark/>
          </w:tcPr>
          <w:p w14:paraId="0459B575" w14:textId="77777777" w:rsidR="007C3A29" w:rsidRPr="00746A3A" w:rsidRDefault="007C3A29" w:rsidP="007C3A29">
            <w:pPr>
              <w:suppressAutoHyphens/>
              <w:rPr>
                <w:rFonts w:ascii="Times New Roman" w:hAnsi="Times New Roman"/>
                <w:sz w:val="20"/>
                <w:lang w:eastAsia="zh-CN"/>
              </w:rPr>
            </w:pPr>
            <w:r w:rsidRPr="00880AAF">
              <w:rPr>
                <w:rFonts w:ascii="Times New Roman" w:hAnsi="Times New Roman"/>
                <w:lang w:eastAsia="zh-CN"/>
              </w:rPr>
              <w:t> </w:t>
            </w:r>
          </w:p>
        </w:tc>
        <w:tc>
          <w:tcPr>
            <w:tcW w:w="2580" w:type="dxa"/>
            <w:tcBorders>
              <w:bottom w:val="single" w:sz="4" w:space="0" w:color="auto"/>
            </w:tcBorders>
            <w:vAlign w:val="center"/>
          </w:tcPr>
          <w:p w14:paraId="00930E98" w14:textId="77777777" w:rsidR="007C3A29" w:rsidRPr="00880AAF" w:rsidRDefault="007C3A29" w:rsidP="007C3A29">
            <w:pPr>
              <w:suppressAutoHyphens/>
              <w:snapToGrid w:val="0"/>
              <w:rPr>
                <w:rFonts w:ascii="Times New Roman" w:hAnsi="Times New Roman"/>
                <w:lang w:eastAsia="zh-CN"/>
              </w:rPr>
            </w:pPr>
          </w:p>
        </w:tc>
      </w:tr>
      <w:tr w:rsidR="007C3A29" w:rsidRPr="007C3A29" w14:paraId="19EA66A5" w14:textId="77777777" w:rsidTr="00EA6D8D">
        <w:trPr>
          <w:trHeight w:val="300"/>
        </w:trPr>
        <w:tc>
          <w:tcPr>
            <w:tcW w:w="4126" w:type="dxa"/>
            <w:tcBorders>
              <w:top w:val="single" w:sz="4" w:space="0" w:color="auto"/>
            </w:tcBorders>
            <w:vAlign w:val="center"/>
            <w:hideMark/>
          </w:tcPr>
          <w:p w14:paraId="2EEAB142"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(должность)</w:t>
            </w:r>
          </w:p>
        </w:tc>
        <w:tc>
          <w:tcPr>
            <w:tcW w:w="3119" w:type="dxa"/>
            <w:tcBorders>
              <w:top w:val="single" w:sz="4" w:space="0" w:color="auto"/>
            </w:tcBorders>
            <w:vAlign w:val="center"/>
            <w:hideMark/>
          </w:tcPr>
          <w:p w14:paraId="7C9EEFA7"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(подпись)</w:t>
            </w:r>
          </w:p>
        </w:tc>
        <w:tc>
          <w:tcPr>
            <w:tcW w:w="2580" w:type="dxa"/>
            <w:tcBorders>
              <w:top w:val="single" w:sz="4" w:space="0" w:color="auto"/>
            </w:tcBorders>
            <w:hideMark/>
          </w:tcPr>
          <w:p w14:paraId="785CC47A"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(И.О. Фамилия)</w:t>
            </w:r>
          </w:p>
        </w:tc>
      </w:tr>
      <w:tr w:rsidR="007C3A29" w:rsidRPr="00880AAF" w14:paraId="78748A8D" w14:textId="77777777" w:rsidTr="00EA6D8D">
        <w:trPr>
          <w:trHeight w:val="317"/>
        </w:trPr>
        <w:tc>
          <w:tcPr>
            <w:tcW w:w="4126" w:type="dxa"/>
            <w:tcBorders>
              <w:bottom w:val="single" w:sz="4" w:space="0" w:color="auto"/>
            </w:tcBorders>
            <w:vAlign w:val="center"/>
          </w:tcPr>
          <w:p w14:paraId="62E3C220" w14:textId="77777777" w:rsidR="007C3A29" w:rsidRPr="007C3A29" w:rsidRDefault="007C3A29" w:rsidP="007C3A29">
            <w:pPr>
              <w:suppressAutoHyphens/>
              <w:snapToGrid w:val="0"/>
              <w:rPr>
                <w:rFonts w:ascii="Times New Roman" w:hAnsi="Times New Roman"/>
                <w:sz w:val="16"/>
                <w:lang w:eastAsia="zh-CN"/>
              </w:rPr>
            </w:pPr>
          </w:p>
          <w:p w14:paraId="7CB88697" w14:textId="569B30C5" w:rsidR="007C3A29" w:rsidRDefault="007C3A29" w:rsidP="007C3A29">
            <w:pPr>
              <w:suppressAutoHyphens/>
              <w:snapToGrid w:val="0"/>
              <w:rPr>
                <w:rFonts w:ascii="Times New Roman" w:hAnsi="Times New Roman"/>
                <w:lang w:eastAsia="zh-CN"/>
              </w:rPr>
            </w:pPr>
            <w:r>
              <w:rPr>
                <w:rFonts w:ascii="Times New Roman" w:hAnsi="Times New Roman"/>
                <w:lang w:eastAsia="zh-CN"/>
              </w:rPr>
              <w:t>Члены комиссии:</w:t>
            </w:r>
          </w:p>
          <w:p w14:paraId="50709830" w14:textId="418A9665" w:rsidR="007C3A29" w:rsidRPr="00D91075" w:rsidRDefault="007C3A29" w:rsidP="007C3A29">
            <w:pPr>
              <w:suppressAutoHyphens/>
              <w:snapToGrid w:val="0"/>
              <w:rPr>
                <w:rFonts w:ascii="Times New Roman" w:hAnsi="Times New Roman"/>
                <w:sz w:val="14"/>
                <w:lang w:eastAsia="zh-CN"/>
              </w:rPr>
            </w:pPr>
          </w:p>
        </w:tc>
        <w:tc>
          <w:tcPr>
            <w:tcW w:w="3119" w:type="dxa"/>
            <w:tcBorders>
              <w:bottom w:val="single" w:sz="4" w:space="0" w:color="auto"/>
            </w:tcBorders>
            <w:vAlign w:val="center"/>
            <w:hideMark/>
          </w:tcPr>
          <w:p w14:paraId="0A8B57E3" w14:textId="77777777" w:rsidR="007C3A29" w:rsidRPr="00746A3A" w:rsidRDefault="007C3A29" w:rsidP="007C3A29">
            <w:pPr>
              <w:suppressAutoHyphens/>
              <w:rPr>
                <w:rFonts w:ascii="Times New Roman" w:hAnsi="Times New Roman"/>
                <w:sz w:val="18"/>
                <w:lang w:eastAsia="zh-CN"/>
              </w:rPr>
            </w:pPr>
            <w:r w:rsidRPr="00880AAF">
              <w:rPr>
                <w:rFonts w:ascii="Times New Roman" w:hAnsi="Times New Roman"/>
                <w:lang w:eastAsia="zh-CN"/>
              </w:rPr>
              <w:t> </w:t>
            </w:r>
          </w:p>
        </w:tc>
        <w:tc>
          <w:tcPr>
            <w:tcW w:w="2580" w:type="dxa"/>
            <w:tcBorders>
              <w:bottom w:val="single" w:sz="4" w:space="0" w:color="auto"/>
            </w:tcBorders>
          </w:tcPr>
          <w:p w14:paraId="1EB748E7" w14:textId="77777777" w:rsidR="007C3A29" w:rsidRPr="00880AAF" w:rsidRDefault="007C3A29" w:rsidP="007C3A29">
            <w:pPr>
              <w:suppressAutoHyphens/>
              <w:snapToGrid w:val="0"/>
              <w:rPr>
                <w:rFonts w:ascii="Times New Roman" w:hAnsi="Times New Roman"/>
                <w:lang w:eastAsia="zh-CN"/>
              </w:rPr>
            </w:pPr>
          </w:p>
        </w:tc>
      </w:tr>
      <w:tr w:rsidR="007C3A29" w:rsidRPr="007C3A29" w14:paraId="078A1E8D" w14:textId="77777777" w:rsidTr="00EA6D8D">
        <w:trPr>
          <w:trHeight w:val="300"/>
        </w:trPr>
        <w:tc>
          <w:tcPr>
            <w:tcW w:w="4126" w:type="dxa"/>
            <w:tcBorders>
              <w:top w:val="single" w:sz="4" w:space="0" w:color="auto"/>
            </w:tcBorders>
            <w:vAlign w:val="center"/>
            <w:hideMark/>
          </w:tcPr>
          <w:p w14:paraId="29F42BC0"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(должность)</w:t>
            </w:r>
          </w:p>
        </w:tc>
        <w:tc>
          <w:tcPr>
            <w:tcW w:w="3119" w:type="dxa"/>
            <w:tcBorders>
              <w:top w:val="single" w:sz="4" w:space="0" w:color="auto"/>
            </w:tcBorders>
            <w:vAlign w:val="center"/>
            <w:hideMark/>
          </w:tcPr>
          <w:p w14:paraId="173F2737"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(подпись)</w:t>
            </w:r>
          </w:p>
        </w:tc>
        <w:tc>
          <w:tcPr>
            <w:tcW w:w="2580" w:type="dxa"/>
            <w:tcBorders>
              <w:top w:val="single" w:sz="4" w:space="0" w:color="auto"/>
            </w:tcBorders>
            <w:hideMark/>
          </w:tcPr>
          <w:p w14:paraId="6CD020E0"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(И.О. Фамилия)</w:t>
            </w:r>
          </w:p>
        </w:tc>
      </w:tr>
      <w:tr w:rsidR="007C3A29" w:rsidRPr="00880AAF" w14:paraId="3F279C69" w14:textId="77777777" w:rsidTr="00EA6D8D">
        <w:trPr>
          <w:trHeight w:val="375"/>
        </w:trPr>
        <w:tc>
          <w:tcPr>
            <w:tcW w:w="9825" w:type="dxa"/>
            <w:gridSpan w:val="3"/>
            <w:vAlign w:val="center"/>
            <w:hideMark/>
          </w:tcPr>
          <w:p w14:paraId="4FE5D4F5" w14:textId="77777777" w:rsidR="007C3A29" w:rsidRPr="00880AAF" w:rsidRDefault="007C3A29" w:rsidP="007C3A29">
            <w:pPr>
              <w:suppressAutoHyphens/>
              <w:rPr>
                <w:rFonts w:ascii="Times New Roman" w:hAnsi="Times New Roman"/>
                <w:lang w:eastAsia="zh-CN"/>
              </w:rPr>
            </w:pPr>
            <w:r w:rsidRPr="00880AAF">
              <w:rPr>
                <w:rFonts w:ascii="Times New Roman" w:hAnsi="Times New Roman"/>
                <w:lang w:eastAsia="zh-CN"/>
              </w:rPr>
              <w:t>Функциональный заказчик:</w:t>
            </w:r>
          </w:p>
        </w:tc>
      </w:tr>
      <w:tr w:rsidR="007C3A29" w:rsidRPr="00880AAF" w14:paraId="28697352" w14:textId="77777777" w:rsidTr="00EA6D8D">
        <w:trPr>
          <w:trHeight w:val="153"/>
        </w:trPr>
        <w:tc>
          <w:tcPr>
            <w:tcW w:w="4126" w:type="dxa"/>
            <w:tcBorders>
              <w:bottom w:val="single" w:sz="4" w:space="0" w:color="auto"/>
            </w:tcBorders>
            <w:vAlign w:val="center"/>
          </w:tcPr>
          <w:p w14:paraId="56077A2D" w14:textId="77777777" w:rsidR="007C3A29" w:rsidRPr="00F002C0" w:rsidRDefault="007C3A29" w:rsidP="007C3A29">
            <w:pPr>
              <w:suppressAutoHyphens/>
              <w:snapToGrid w:val="0"/>
              <w:rPr>
                <w:rFonts w:ascii="Times New Roman" w:hAnsi="Times New Roman"/>
                <w:sz w:val="12"/>
                <w:lang w:eastAsia="zh-CN"/>
              </w:rPr>
            </w:pPr>
          </w:p>
        </w:tc>
        <w:tc>
          <w:tcPr>
            <w:tcW w:w="3119" w:type="dxa"/>
            <w:tcBorders>
              <w:bottom w:val="single" w:sz="4" w:space="0" w:color="auto"/>
            </w:tcBorders>
            <w:vAlign w:val="center"/>
            <w:hideMark/>
          </w:tcPr>
          <w:p w14:paraId="77E6EB3C" w14:textId="77777777" w:rsidR="007C3A29" w:rsidRPr="00746A3A" w:rsidRDefault="007C3A29" w:rsidP="007C3A29">
            <w:pPr>
              <w:suppressAutoHyphens/>
              <w:rPr>
                <w:rFonts w:ascii="Times New Roman" w:hAnsi="Times New Roman"/>
                <w:sz w:val="20"/>
                <w:lang w:eastAsia="zh-CN"/>
              </w:rPr>
            </w:pPr>
            <w:r w:rsidRPr="00880AAF">
              <w:rPr>
                <w:rFonts w:ascii="Times New Roman" w:hAnsi="Times New Roman"/>
                <w:lang w:eastAsia="zh-CN"/>
              </w:rPr>
              <w:t> </w:t>
            </w:r>
          </w:p>
        </w:tc>
        <w:tc>
          <w:tcPr>
            <w:tcW w:w="2580" w:type="dxa"/>
            <w:tcBorders>
              <w:bottom w:val="single" w:sz="4" w:space="0" w:color="auto"/>
            </w:tcBorders>
          </w:tcPr>
          <w:p w14:paraId="70DB4EC3" w14:textId="77777777" w:rsidR="007C3A29" w:rsidRPr="00880AAF" w:rsidRDefault="007C3A29" w:rsidP="007C3A29">
            <w:pPr>
              <w:suppressAutoHyphens/>
              <w:snapToGrid w:val="0"/>
              <w:rPr>
                <w:rFonts w:ascii="Times New Roman" w:hAnsi="Times New Roman"/>
                <w:lang w:eastAsia="zh-CN"/>
              </w:rPr>
            </w:pPr>
          </w:p>
        </w:tc>
      </w:tr>
      <w:tr w:rsidR="007C3A29" w:rsidRPr="007C3A29" w14:paraId="74C48D5A" w14:textId="77777777" w:rsidTr="00EA6D8D">
        <w:trPr>
          <w:trHeight w:val="300"/>
        </w:trPr>
        <w:tc>
          <w:tcPr>
            <w:tcW w:w="4126" w:type="dxa"/>
            <w:tcBorders>
              <w:top w:val="single" w:sz="4" w:space="0" w:color="auto"/>
            </w:tcBorders>
            <w:vAlign w:val="center"/>
            <w:hideMark/>
          </w:tcPr>
          <w:p w14:paraId="7079DA97"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(должность)</w:t>
            </w:r>
          </w:p>
        </w:tc>
        <w:tc>
          <w:tcPr>
            <w:tcW w:w="3119" w:type="dxa"/>
            <w:tcBorders>
              <w:top w:val="single" w:sz="4" w:space="0" w:color="auto"/>
            </w:tcBorders>
            <w:vAlign w:val="center"/>
            <w:hideMark/>
          </w:tcPr>
          <w:p w14:paraId="0DC3CFD7"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(подпись)</w:t>
            </w:r>
          </w:p>
        </w:tc>
        <w:tc>
          <w:tcPr>
            <w:tcW w:w="2580" w:type="dxa"/>
            <w:tcBorders>
              <w:top w:val="single" w:sz="4" w:space="0" w:color="auto"/>
            </w:tcBorders>
            <w:hideMark/>
          </w:tcPr>
          <w:p w14:paraId="2C091DAF" w14:textId="77777777" w:rsidR="007C3A29" w:rsidRPr="007C3A29" w:rsidRDefault="007C3A29" w:rsidP="007C3A29">
            <w:pPr>
              <w:suppressAutoHyphens/>
              <w:rPr>
                <w:rFonts w:ascii="Times New Roman" w:hAnsi="Times New Roman"/>
                <w:sz w:val="18"/>
                <w:szCs w:val="18"/>
                <w:lang w:eastAsia="zh-CN"/>
              </w:rPr>
            </w:pPr>
            <w:r w:rsidRPr="007C3A29">
              <w:rPr>
                <w:rFonts w:ascii="Times New Roman" w:hAnsi="Times New Roman"/>
                <w:sz w:val="18"/>
                <w:szCs w:val="18"/>
                <w:lang w:eastAsia="zh-CN"/>
              </w:rPr>
              <w:t>(И.О. Фамилия)</w:t>
            </w:r>
          </w:p>
        </w:tc>
      </w:tr>
    </w:tbl>
    <w:p w14:paraId="79FFDD2B" w14:textId="2D300870" w:rsidR="00363FC4" w:rsidRPr="00363FC4" w:rsidRDefault="00363FC4" w:rsidP="00D91075">
      <w:pPr>
        <w:tabs>
          <w:tab w:val="left" w:pos="2753"/>
        </w:tabs>
        <w:ind w:firstLine="0"/>
        <w:rPr>
          <w:sz w:val="28"/>
        </w:rPr>
      </w:pPr>
    </w:p>
    <w:sectPr w:rsidR="00363FC4" w:rsidRPr="00363FC4" w:rsidSect="00363FC4">
      <w:pgSz w:w="11909" w:h="16838" w:code="9"/>
      <w:pgMar w:top="567" w:right="567" w:bottom="1134" w:left="1134"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A54D9" w14:textId="77777777" w:rsidR="00A17EDF" w:rsidRDefault="00A17EDF" w:rsidP="0062250A">
      <w:r>
        <w:separator/>
      </w:r>
    </w:p>
  </w:endnote>
  <w:endnote w:type="continuationSeparator" w:id="0">
    <w:p w14:paraId="127554FD" w14:textId="77777777" w:rsidR="00A17EDF" w:rsidRDefault="00A17EDF" w:rsidP="0062250A">
      <w:r>
        <w:continuationSeparator/>
      </w:r>
    </w:p>
  </w:endnote>
  <w:endnote w:type="continuationNotice" w:id="1">
    <w:p w14:paraId="49F538DE" w14:textId="77777777" w:rsidR="00A17EDF" w:rsidRDefault="00A1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066D0" w14:textId="77777777" w:rsidR="00C30EB1" w:rsidRPr="00C30EB1" w:rsidRDefault="00C30EB1" w:rsidP="00C30EB1">
    <w:pPr>
      <w:pStyle w:val="af3"/>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118F4" w14:textId="77777777" w:rsidR="00C30EB1" w:rsidRDefault="00C30EB1" w:rsidP="00C30EB1">
    <w:pPr>
      <w:pStyle w:val="af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DB47C" w14:textId="77777777" w:rsidR="00A17EDF" w:rsidRDefault="00A17EDF" w:rsidP="0062250A"/>
  </w:footnote>
  <w:footnote w:type="continuationSeparator" w:id="0">
    <w:p w14:paraId="1226C846" w14:textId="77777777" w:rsidR="00A17EDF" w:rsidRDefault="00A17EDF" w:rsidP="0062250A"/>
  </w:footnote>
  <w:footnote w:type="continuationNotice" w:id="1">
    <w:p w14:paraId="7E8C25CD" w14:textId="77777777" w:rsidR="00A17EDF" w:rsidRDefault="00A17E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EE8FC" w14:textId="77777777" w:rsidR="00672958" w:rsidRPr="00563B7D" w:rsidRDefault="00672958" w:rsidP="005B5BD4">
    <w:pPr>
      <w:pStyle w:val="af1"/>
      <w:tabs>
        <w:tab w:val="clear" w:pos="4677"/>
        <w:tab w:val="clear" w:pos="9355"/>
      </w:tabs>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0D242" w14:textId="3890DBFD" w:rsidR="00672958" w:rsidRPr="002B629F" w:rsidRDefault="00672958" w:rsidP="005E7719">
    <w:pPr>
      <w:pStyle w:val="af1"/>
      <w:jc w:val="center"/>
    </w:pPr>
    <w:r w:rsidRPr="002B629F">
      <w:rPr>
        <w:rFonts w:ascii="Times New Roman" w:hAnsi="Times New Roman"/>
      </w:rPr>
      <w:fldChar w:fldCharType="begin"/>
    </w:r>
    <w:r w:rsidRPr="002B629F">
      <w:rPr>
        <w:rFonts w:ascii="Times New Roman" w:hAnsi="Times New Roman"/>
      </w:rPr>
      <w:instrText>PAGE   \* MERGEFORMAT</w:instrText>
    </w:r>
    <w:r w:rsidRPr="002B629F">
      <w:rPr>
        <w:rFonts w:ascii="Times New Roman" w:hAnsi="Times New Roman"/>
      </w:rPr>
      <w:fldChar w:fldCharType="separate"/>
    </w:r>
    <w:r w:rsidR="00816F4E">
      <w:rPr>
        <w:rFonts w:ascii="Times New Roman" w:hAnsi="Times New Roman"/>
        <w:noProof/>
      </w:rPr>
      <w:t>41</w:t>
    </w:r>
    <w:r w:rsidRPr="002B629F">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96A63" w14:textId="77777777" w:rsidR="00672958" w:rsidRPr="007C3A29" w:rsidRDefault="00672958" w:rsidP="007C3A29">
    <w:pPr>
      <w:pStyle w:val="af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8"/>
    <w:lvl w:ilvl="0">
      <w:start w:val="1"/>
      <w:numFmt w:val="bullet"/>
      <w:lvlText w:val="−"/>
      <w:lvlJc w:val="left"/>
      <w:pPr>
        <w:tabs>
          <w:tab w:val="num" w:pos="-3249"/>
        </w:tabs>
        <w:ind w:left="-3325" w:hanging="359"/>
      </w:pPr>
      <w:rPr>
        <w:rFonts w:ascii="Noto Sans Symbols" w:hAnsi="Noto Sans Symbols" w:cs="Noto Sans Symbols"/>
        <w:position w:val="0"/>
        <w:sz w:val="24"/>
        <w:vertAlign w:val="baseline"/>
      </w:rPr>
    </w:lvl>
    <w:lvl w:ilvl="1">
      <w:start w:val="1"/>
      <w:numFmt w:val="bullet"/>
      <w:lvlText w:val="o"/>
      <w:lvlJc w:val="left"/>
      <w:pPr>
        <w:tabs>
          <w:tab w:val="num" w:pos="-3969"/>
        </w:tabs>
        <w:ind w:left="-1962" w:hanging="360"/>
      </w:pPr>
      <w:rPr>
        <w:rFonts w:ascii="Courier New" w:hAnsi="Courier New" w:cs="Courier New"/>
        <w:position w:val="0"/>
        <w:sz w:val="24"/>
        <w:vertAlign w:val="baseline"/>
      </w:rPr>
    </w:lvl>
    <w:lvl w:ilvl="2">
      <w:start w:val="1"/>
      <w:numFmt w:val="bullet"/>
      <w:lvlText w:val="▪"/>
      <w:lvlJc w:val="left"/>
      <w:pPr>
        <w:tabs>
          <w:tab w:val="num" w:pos="-3969"/>
        </w:tabs>
        <w:ind w:left="-1242" w:hanging="360"/>
      </w:pPr>
      <w:rPr>
        <w:rFonts w:ascii="Noto Sans Symbols" w:hAnsi="Noto Sans Symbols" w:cs="Noto Sans Symbols"/>
        <w:position w:val="0"/>
        <w:sz w:val="24"/>
        <w:vertAlign w:val="baseline"/>
      </w:rPr>
    </w:lvl>
    <w:lvl w:ilvl="3">
      <w:start w:val="1"/>
      <w:numFmt w:val="bullet"/>
      <w:lvlText w:val="●"/>
      <w:lvlJc w:val="left"/>
      <w:pPr>
        <w:tabs>
          <w:tab w:val="num" w:pos="-3969"/>
        </w:tabs>
        <w:ind w:left="-522" w:hanging="360"/>
      </w:pPr>
      <w:rPr>
        <w:rFonts w:ascii="Noto Sans Symbols" w:hAnsi="Noto Sans Symbols" w:cs="Noto Sans Symbols"/>
        <w:position w:val="0"/>
        <w:sz w:val="24"/>
        <w:vertAlign w:val="baseline"/>
      </w:rPr>
    </w:lvl>
    <w:lvl w:ilvl="4">
      <w:start w:val="1"/>
      <w:numFmt w:val="bullet"/>
      <w:lvlText w:val="o"/>
      <w:lvlJc w:val="left"/>
      <w:pPr>
        <w:tabs>
          <w:tab w:val="num" w:pos="-3969"/>
        </w:tabs>
        <w:ind w:left="198" w:hanging="360"/>
      </w:pPr>
      <w:rPr>
        <w:rFonts w:ascii="Courier New" w:hAnsi="Courier New" w:cs="Courier New"/>
        <w:position w:val="0"/>
        <w:sz w:val="24"/>
        <w:vertAlign w:val="baseline"/>
      </w:rPr>
    </w:lvl>
    <w:lvl w:ilvl="5">
      <w:start w:val="1"/>
      <w:numFmt w:val="bullet"/>
      <w:lvlText w:val="▪"/>
      <w:lvlJc w:val="left"/>
      <w:pPr>
        <w:tabs>
          <w:tab w:val="num" w:pos="-3969"/>
        </w:tabs>
        <w:ind w:left="918" w:hanging="360"/>
      </w:pPr>
      <w:rPr>
        <w:rFonts w:ascii="Noto Sans Symbols" w:hAnsi="Noto Sans Symbols" w:cs="Noto Sans Symbols"/>
        <w:position w:val="0"/>
        <w:sz w:val="24"/>
        <w:vertAlign w:val="baseline"/>
      </w:rPr>
    </w:lvl>
    <w:lvl w:ilvl="6">
      <w:start w:val="1"/>
      <w:numFmt w:val="bullet"/>
      <w:lvlText w:val="●"/>
      <w:lvlJc w:val="left"/>
      <w:pPr>
        <w:tabs>
          <w:tab w:val="num" w:pos="-3969"/>
        </w:tabs>
        <w:ind w:left="1638" w:hanging="360"/>
      </w:pPr>
      <w:rPr>
        <w:rFonts w:ascii="Noto Sans Symbols" w:hAnsi="Noto Sans Symbols" w:cs="Noto Sans Symbols"/>
        <w:position w:val="0"/>
        <w:sz w:val="24"/>
        <w:vertAlign w:val="baseline"/>
      </w:rPr>
    </w:lvl>
    <w:lvl w:ilvl="7">
      <w:start w:val="1"/>
      <w:numFmt w:val="bullet"/>
      <w:lvlText w:val="o"/>
      <w:lvlJc w:val="left"/>
      <w:pPr>
        <w:tabs>
          <w:tab w:val="num" w:pos="-3969"/>
        </w:tabs>
        <w:ind w:left="2358" w:hanging="360"/>
      </w:pPr>
      <w:rPr>
        <w:rFonts w:ascii="Courier New" w:hAnsi="Courier New" w:cs="Courier New"/>
        <w:position w:val="0"/>
        <w:sz w:val="24"/>
        <w:vertAlign w:val="baseline"/>
      </w:rPr>
    </w:lvl>
    <w:lvl w:ilvl="8">
      <w:start w:val="1"/>
      <w:numFmt w:val="bullet"/>
      <w:lvlText w:val="▪"/>
      <w:lvlJc w:val="left"/>
      <w:pPr>
        <w:tabs>
          <w:tab w:val="num" w:pos="-3969"/>
        </w:tabs>
        <w:ind w:left="3078" w:hanging="360"/>
      </w:pPr>
      <w:rPr>
        <w:rFonts w:ascii="Noto Sans Symbols" w:hAnsi="Noto Sans Symbols" w:cs="Noto Sans Symbols"/>
        <w:position w:val="0"/>
        <w:sz w:val="24"/>
        <w:vertAlign w:val="baseline"/>
      </w:rPr>
    </w:lvl>
  </w:abstractNum>
  <w:abstractNum w:abstractNumId="1">
    <w:nsid w:val="00000013"/>
    <w:multiLevelType w:val="multilevel"/>
    <w:tmpl w:val="00000013"/>
    <w:name w:val="WW8Num18"/>
    <w:lvl w:ilvl="0">
      <w:start w:val="1"/>
      <w:numFmt w:val="bullet"/>
      <w:lvlText w:val="●"/>
      <w:lvlJc w:val="left"/>
      <w:pPr>
        <w:tabs>
          <w:tab w:val="num" w:pos="0"/>
        </w:tabs>
        <w:ind w:left="2770" w:hanging="360"/>
      </w:pPr>
      <w:rPr>
        <w:rFonts w:ascii="Noto Sans Symbols" w:hAnsi="Noto Sans Symbols" w:cs="Noto Sans Symbols"/>
        <w:position w:val="0"/>
        <w:sz w:val="24"/>
        <w:vertAlign w:val="baseline"/>
      </w:rPr>
    </w:lvl>
    <w:lvl w:ilvl="1">
      <w:start w:val="1"/>
      <w:numFmt w:val="bullet"/>
      <w:lvlText w:val="o"/>
      <w:lvlJc w:val="left"/>
      <w:pPr>
        <w:tabs>
          <w:tab w:val="num" w:pos="0"/>
        </w:tabs>
        <w:ind w:left="3490" w:hanging="360"/>
      </w:pPr>
      <w:rPr>
        <w:rFonts w:ascii="Courier New" w:hAnsi="Courier New" w:cs="Courier New"/>
        <w:position w:val="0"/>
        <w:sz w:val="24"/>
        <w:vertAlign w:val="baseline"/>
      </w:rPr>
    </w:lvl>
    <w:lvl w:ilvl="2">
      <w:start w:val="1"/>
      <w:numFmt w:val="bullet"/>
      <w:lvlText w:val="▪"/>
      <w:lvlJc w:val="left"/>
      <w:pPr>
        <w:tabs>
          <w:tab w:val="num" w:pos="0"/>
        </w:tabs>
        <w:ind w:left="4210" w:hanging="360"/>
      </w:pPr>
      <w:rPr>
        <w:rFonts w:ascii="Noto Sans Symbols" w:hAnsi="Noto Sans Symbols" w:cs="Noto Sans Symbols"/>
        <w:position w:val="0"/>
        <w:sz w:val="24"/>
        <w:vertAlign w:val="baseline"/>
      </w:rPr>
    </w:lvl>
    <w:lvl w:ilvl="3">
      <w:start w:val="1"/>
      <w:numFmt w:val="bullet"/>
      <w:lvlText w:val="●"/>
      <w:lvlJc w:val="left"/>
      <w:pPr>
        <w:tabs>
          <w:tab w:val="num" w:pos="0"/>
        </w:tabs>
        <w:ind w:left="4930" w:hanging="360"/>
      </w:pPr>
      <w:rPr>
        <w:rFonts w:ascii="Noto Sans Symbols" w:hAnsi="Noto Sans Symbols" w:cs="Noto Sans Symbols"/>
        <w:position w:val="0"/>
        <w:sz w:val="24"/>
        <w:vertAlign w:val="baseline"/>
      </w:rPr>
    </w:lvl>
    <w:lvl w:ilvl="4">
      <w:start w:val="1"/>
      <w:numFmt w:val="bullet"/>
      <w:lvlText w:val="o"/>
      <w:lvlJc w:val="left"/>
      <w:pPr>
        <w:tabs>
          <w:tab w:val="num" w:pos="0"/>
        </w:tabs>
        <w:ind w:left="5650" w:hanging="360"/>
      </w:pPr>
      <w:rPr>
        <w:rFonts w:ascii="Courier New" w:hAnsi="Courier New" w:cs="Courier New"/>
        <w:position w:val="0"/>
        <w:sz w:val="24"/>
        <w:vertAlign w:val="baseline"/>
      </w:rPr>
    </w:lvl>
    <w:lvl w:ilvl="5">
      <w:start w:val="1"/>
      <w:numFmt w:val="bullet"/>
      <w:lvlText w:val="▪"/>
      <w:lvlJc w:val="left"/>
      <w:pPr>
        <w:tabs>
          <w:tab w:val="num" w:pos="0"/>
        </w:tabs>
        <w:ind w:left="6370" w:hanging="360"/>
      </w:pPr>
      <w:rPr>
        <w:rFonts w:ascii="Noto Sans Symbols" w:hAnsi="Noto Sans Symbols" w:cs="Noto Sans Symbols"/>
        <w:position w:val="0"/>
        <w:sz w:val="24"/>
        <w:vertAlign w:val="baseline"/>
      </w:rPr>
    </w:lvl>
    <w:lvl w:ilvl="6">
      <w:start w:val="1"/>
      <w:numFmt w:val="bullet"/>
      <w:lvlText w:val="●"/>
      <w:lvlJc w:val="left"/>
      <w:pPr>
        <w:tabs>
          <w:tab w:val="num" w:pos="0"/>
        </w:tabs>
        <w:ind w:left="7090" w:hanging="360"/>
      </w:pPr>
      <w:rPr>
        <w:rFonts w:ascii="Noto Sans Symbols" w:hAnsi="Noto Sans Symbols" w:cs="Noto Sans Symbols"/>
        <w:position w:val="0"/>
        <w:sz w:val="24"/>
        <w:vertAlign w:val="baseline"/>
      </w:rPr>
    </w:lvl>
    <w:lvl w:ilvl="7">
      <w:start w:val="1"/>
      <w:numFmt w:val="bullet"/>
      <w:lvlText w:val="o"/>
      <w:lvlJc w:val="left"/>
      <w:pPr>
        <w:tabs>
          <w:tab w:val="num" w:pos="0"/>
        </w:tabs>
        <w:ind w:left="7810" w:hanging="360"/>
      </w:pPr>
      <w:rPr>
        <w:rFonts w:ascii="Courier New" w:hAnsi="Courier New" w:cs="Courier New"/>
        <w:position w:val="0"/>
        <w:sz w:val="24"/>
        <w:vertAlign w:val="baseline"/>
      </w:rPr>
    </w:lvl>
    <w:lvl w:ilvl="8">
      <w:start w:val="1"/>
      <w:numFmt w:val="bullet"/>
      <w:lvlText w:val="▪"/>
      <w:lvlJc w:val="left"/>
      <w:pPr>
        <w:tabs>
          <w:tab w:val="num" w:pos="0"/>
        </w:tabs>
        <w:ind w:left="8530" w:hanging="360"/>
      </w:pPr>
      <w:rPr>
        <w:rFonts w:ascii="Noto Sans Symbols" w:hAnsi="Noto Sans Symbols" w:cs="Noto Sans Symbols"/>
        <w:position w:val="0"/>
        <w:sz w:val="24"/>
        <w:vertAlign w:val="baseline"/>
      </w:rPr>
    </w:lvl>
  </w:abstractNum>
  <w:abstractNum w:abstractNumId="2">
    <w:nsid w:val="0000003A"/>
    <w:multiLevelType w:val="multilevel"/>
    <w:tmpl w:val="0000003A"/>
    <w:name w:val="WW8Num59"/>
    <w:lvl w:ilvl="0">
      <w:start w:val="1"/>
      <w:numFmt w:val="decimal"/>
      <w:lvlText w:val="%1."/>
      <w:lvlJc w:val="left"/>
      <w:pPr>
        <w:tabs>
          <w:tab w:val="num" w:pos="0"/>
        </w:tabs>
        <w:ind w:left="360" w:hanging="360"/>
      </w:pPr>
      <w:rPr>
        <w:position w:val="0"/>
        <w:sz w:val="24"/>
        <w:vertAlign w:val="baseline"/>
      </w:rPr>
    </w:lvl>
    <w:lvl w:ilvl="1">
      <w:start w:val="1"/>
      <w:numFmt w:val="decimal"/>
      <w:lvlText w:val="%1.%2."/>
      <w:lvlJc w:val="left"/>
      <w:pPr>
        <w:tabs>
          <w:tab w:val="num" w:pos="0"/>
        </w:tabs>
        <w:ind w:left="792" w:hanging="432"/>
      </w:pPr>
      <w:rPr>
        <w:position w:val="0"/>
        <w:sz w:val="24"/>
        <w:vertAlign w:val="baseline"/>
      </w:rPr>
    </w:lvl>
    <w:lvl w:ilvl="2">
      <w:start w:val="1"/>
      <w:numFmt w:val="decimal"/>
      <w:lvlText w:val="%1.%2.%3."/>
      <w:lvlJc w:val="left"/>
      <w:pPr>
        <w:tabs>
          <w:tab w:val="num" w:pos="0"/>
        </w:tabs>
        <w:ind w:left="1224" w:hanging="504"/>
      </w:pPr>
      <w:rPr>
        <w:position w:val="0"/>
        <w:sz w:val="24"/>
        <w:vertAlign w:val="baseline"/>
      </w:rPr>
    </w:lvl>
    <w:lvl w:ilvl="3">
      <w:start w:val="1"/>
      <w:numFmt w:val="decimal"/>
      <w:lvlText w:val="%1.%2.%3.%4."/>
      <w:lvlJc w:val="left"/>
      <w:pPr>
        <w:tabs>
          <w:tab w:val="num" w:pos="0"/>
        </w:tabs>
        <w:ind w:left="1728" w:hanging="647"/>
      </w:pPr>
      <w:rPr>
        <w:position w:val="0"/>
        <w:sz w:val="24"/>
        <w:vertAlign w:val="baseline"/>
      </w:rPr>
    </w:lvl>
    <w:lvl w:ilvl="4">
      <w:start w:val="1"/>
      <w:numFmt w:val="decimal"/>
      <w:lvlText w:val="%1.%2.%3.%4.%5."/>
      <w:lvlJc w:val="left"/>
      <w:pPr>
        <w:tabs>
          <w:tab w:val="num" w:pos="0"/>
        </w:tabs>
        <w:ind w:left="2232" w:hanging="792"/>
      </w:pPr>
      <w:rPr>
        <w:position w:val="0"/>
        <w:sz w:val="24"/>
        <w:vertAlign w:val="baseline"/>
      </w:rPr>
    </w:lvl>
    <w:lvl w:ilvl="5">
      <w:start w:val="1"/>
      <w:numFmt w:val="decimal"/>
      <w:lvlText w:val="%1.%2.%3.%4.%5.%6."/>
      <w:lvlJc w:val="left"/>
      <w:pPr>
        <w:tabs>
          <w:tab w:val="num" w:pos="0"/>
        </w:tabs>
        <w:ind w:left="2736" w:hanging="935"/>
      </w:pPr>
      <w:rPr>
        <w:position w:val="0"/>
        <w:sz w:val="24"/>
        <w:vertAlign w:val="baseline"/>
      </w:rPr>
    </w:lvl>
    <w:lvl w:ilvl="6">
      <w:start w:val="1"/>
      <w:numFmt w:val="decimal"/>
      <w:lvlText w:val="%1.%2.%3.%4.%5.%6.%7."/>
      <w:lvlJc w:val="left"/>
      <w:pPr>
        <w:tabs>
          <w:tab w:val="num" w:pos="0"/>
        </w:tabs>
        <w:ind w:left="3240" w:hanging="1080"/>
      </w:pPr>
      <w:rPr>
        <w:position w:val="0"/>
        <w:sz w:val="24"/>
        <w:vertAlign w:val="baseline"/>
      </w:rPr>
    </w:lvl>
    <w:lvl w:ilvl="7">
      <w:start w:val="1"/>
      <w:numFmt w:val="decimal"/>
      <w:lvlText w:val="%1.%2.%3.%4.%5.%6.%7.%8."/>
      <w:lvlJc w:val="left"/>
      <w:pPr>
        <w:tabs>
          <w:tab w:val="num" w:pos="0"/>
        </w:tabs>
        <w:ind w:left="3744" w:hanging="1224"/>
      </w:pPr>
      <w:rPr>
        <w:position w:val="0"/>
        <w:sz w:val="24"/>
        <w:vertAlign w:val="baseline"/>
      </w:rPr>
    </w:lvl>
    <w:lvl w:ilvl="8">
      <w:start w:val="1"/>
      <w:numFmt w:val="decimal"/>
      <w:lvlText w:val="%1.%2.%3.%4.%5.%6.%7.%8.%9."/>
      <w:lvlJc w:val="left"/>
      <w:pPr>
        <w:tabs>
          <w:tab w:val="num" w:pos="0"/>
        </w:tabs>
        <w:ind w:left="4320" w:hanging="1440"/>
      </w:pPr>
      <w:rPr>
        <w:position w:val="0"/>
        <w:sz w:val="24"/>
        <w:vertAlign w:val="baseline"/>
      </w:rPr>
    </w:lvl>
  </w:abstractNum>
  <w:abstractNum w:abstractNumId="3">
    <w:nsid w:val="01B9336A"/>
    <w:multiLevelType w:val="multilevel"/>
    <w:tmpl w:val="5220030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1D8725E"/>
    <w:multiLevelType w:val="hybridMultilevel"/>
    <w:tmpl w:val="ADAAF508"/>
    <w:lvl w:ilvl="0" w:tplc="0AFCB018">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FCC82874">
      <w:start w:val="1"/>
      <w:numFmt w:val="decimal"/>
      <w:lvlText w:val="%4."/>
      <w:lvlJc w:val="left"/>
      <w:pPr>
        <w:ind w:left="928" w:hanging="360"/>
      </w:pPr>
      <w:rPr>
        <w:sz w:val="28"/>
        <w:szCs w:val="28"/>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466DF9"/>
    <w:multiLevelType w:val="multilevel"/>
    <w:tmpl w:val="B080C26A"/>
    <w:lvl w:ilvl="0">
      <w:start w:val="6"/>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09801582"/>
    <w:multiLevelType w:val="multilevel"/>
    <w:tmpl w:val="80860AEA"/>
    <w:lvl w:ilvl="0">
      <w:start w:val="1"/>
      <w:numFmt w:val="bullet"/>
      <w:lvlText w:val="–"/>
      <w:lvlJc w:val="left"/>
      <w:pPr>
        <w:tabs>
          <w:tab w:val="num" w:pos="-92"/>
        </w:tabs>
        <w:ind w:left="-92"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pStyle w:val="3"/>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9E54E4F"/>
    <w:multiLevelType w:val="hybridMultilevel"/>
    <w:tmpl w:val="EA183516"/>
    <w:lvl w:ilvl="0" w:tplc="E8E06C9C">
      <w:start w:val="1"/>
      <w:numFmt w:val="bullet"/>
      <w:pStyle w:val="22"/>
      <w:lvlText w:val="–"/>
      <w:lvlJc w:val="left"/>
      <w:pPr>
        <w:ind w:left="1428" w:hanging="360"/>
      </w:pPr>
      <w:rPr>
        <w:rFonts w:ascii="Times New Roman" w:hAnsi="Times New Roman" w:cs="Times New Roman" w:hint="default"/>
        <w:lang w:val="x-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09ED6F35"/>
    <w:multiLevelType w:val="hybridMultilevel"/>
    <w:tmpl w:val="2AA676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564580"/>
    <w:multiLevelType w:val="multilevel"/>
    <w:tmpl w:val="0192A6F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nsid w:val="0B765473"/>
    <w:multiLevelType w:val="hybridMultilevel"/>
    <w:tmpl w:val="A07C526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E139D6"/>
    <w:multiLevelType w:val="multilevel"/>
    <w:tmpl w:val="23887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726061"/>
    <w:multiLevelType w:val="hybridMultilevel"/>
    <w:tmpl w:val="B7945728"/>
    <w:lvl w:ilvl="0" w:tplc="E1948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082C2E"/>
    <w:multiLevelType w:val="multilevel"/>
    <w:tmpl w:val="70087EF4"/>
    <w:styleLink w:val="a"/>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pPr>
        <w:ind w:left="3545"/>
      </w:pPr>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4">
    <w:nsid w:val="14676086"/>
    <w:multiLevelType w:val="hybridMultilevel"/>
    <w:tmpl w:val="8F60D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3A08AB"/>
    <w:multiLevelType w:val="hybridMultilevel"/>
    <w:tmpl w:val="8850FD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63B1023"/>
    <w:multiLevelType w:val="hybridMultilevel"/>
    <w:tmpl w:val="6D26B0B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DA44E7E0">
      <w:start w:val="1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EE60F0"/>
    <w:multiLevelType w:val="hybridMultilevel"/>
    <w:tmpl w:val="32065EE0"/>
    <w:lvl w:ilvl="0" w:tplc="04190011">
      <w:start w:val="1"/>
      <w:numFmt w:val="decimal"/>
      <w:lvlText w:val="%1)"/>
      <w:lvlJc w:val="left"/>
      <w:pPr>
        <w:ind w:left="1428" w:hanging="360"/>
      </w:pPr>
      <w:rPr>
        <w:rFonts w:hint="default"/>
        <w:lang w:val="x-none"/>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8">
    <w:nsid w:val="184F4A4E"/>
    <w:multiLevelType w:val="hybridMultilevel"/>
    <w:tmpl w:val="58C284C8"/>
    <w:lvl w:ilvl="0" w:tplc="9210E2E2">
      <w:start w:val="1"/>
      <w:numFmt w:val="bullet"/>
      <w:pStyle w:val="1"/>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B2768C4"/>
    <w:multiLevelType w:val="hybridMultilevel"/>
    <w:tmpl w:val="C2245FFE"/>
    <w:lvl w:ilvl="0" w:tplc="F25E8788">
      <w:start w:val="1"/>
      <w:numFmt w:val="bullet"/>
      <w:pStyle w:val="a0"/>
      <w:lvlText w:val=""/>
      <w:lvlJc w:val="left"/>
      <w:pPr>
        <w:ind w:left="36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CBB67C1"/>
    <w:multiLevelType w:val="multilevel"/>
    <w:tmpl w:val="F7E47208"/>
    <w:lvl w:ilvl="0">
      <w:start w:val="1"/>
      <w:numFmt w:val="decimal"/>
      <w:pStyle w:val="a1"/>
      <w:lvlText w:val="%1."/>
      <w:lvlJc w:val="left"/>
      <w:pPr>
        <w:ind w:left="928" w:hanging="360"/>
      </w:pPr>
      <w:rPr>
        <w:rFonts w:hint="default"/>
        <w:b w:val="0"/>
        <w:sz w:val="24"/>
        <w:szCs w:val="24"/>
      </w:rPr>
    </w:lvl>
    <w:lvl w:ilvl="1">
      <w:start w:val="3"/>
      <w:numFmt w:val="decimal"/>
      <w:isLgl/>
      <w:lvlText w:val="%1.%2"/>
      <w:lvlJc w:val="left"/>
      <w:pPr>
        <w:ind w:left="2312" w:hanging="1035"/>
      </w:pPr>
      <w:rPr>
        <w:rFonts w:hint="default"/>
      </w:rPr>
    </w:lvl>
    <w:lvl w:ilvl="2">
      <w:start w:val="1"/>
      <w:numFmt w:val="decimal"/>
      <w:isLgl/>
      <w:lvlText w:val="%1.%2.%3"/>
      <w:lvlJc w:val="left"/>
      <w:pPr>
        <w:ind w:left="1429" w:hanging="1035"/>
      </w:pPr>
      <w:rPr>
        <w:rFonts w:hint="default"/>
      </w:rPr>
    </w:lvl>
    <w:lvl w:ilvl="3">
      <w:start w:val="1"/>
      <w:numFmt w:val="decimal"/>
      <w:isLgl/>
      <w:lvlText w:val="%1.%2.%3.%4"/>
      <w:lvlJc w:val="left"/>
      <w:pPr>
        <w:ind w:left="1446" w:hanging="1035"/>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25"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19" w:hanging="1440"/>
      </w:pPr>
      <w:rPr>
        <w:rFonts w:hint="default"/>
      </w:rPr>
    </w:lvl>
    <w:lvl w:ilvl="8">
      <w:start w:val="1"/>
      <w:numFmt w:val="decimal"/>
      <w:isLgl/>
      <w:lvlText w:val="%1.%2.%3.%4.%5.%6.%7.%8.%9"/>
      <w:lvlJc w:val="left"/>
      <w:pPr>
        <w:ind w:left="2296" w:hanging="1800"/>
      </w:pPr>
      <w:rPr>
        <w:rFonts w:hint="default"/>
      </w:rPr>
    </w:lvl>
  </w:abstractNum>
  <w:abstractNum w:abstractNumId="21">
    <w:nsid w:val="1EB41B2B"/>
    <w:multiLevelType w:val="hybridMultilevel"/>
    <w:tmpl w:val="D0143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F5255E0"/>
    <w:multiLevelType w:val="multilevel"/>
    <w:tmpl w:val="2898DABA"/>
    <w:lvl w:ilvl="0">
      <w:start w:val="1"/>
      <w:numFmt w:val="none"/>
      <w:pStyle w:val="head1"/>
      <w:suff w:val="space"/>
      <w:lvlText w:val=""/>
      <w:lvlJc w:val="left"/>
      <w:pPr>
        <w:ind w:left="0" w:firstLine="709"/>
      </w:pPr>
      <w:rPr>
        <w:rFonts w:ascii="Times New Roman" w:hAnsi="Times New Roman" w:hint="default"/>
        <w:b/>
        <w:i w:val="0"/>
        <w:caps/>
        <w:strike w:val="0"/>
        <w:dstrike w:val="0"/>
        <w:vanish w:val="0"/>
        <w:color w:val="000000"/>
        <w:sz w:val="24"/>
        <w:vertAlign w:val="baseline"/>
      </w:rPr>
    </w:lvl>
    <w:lvl w:ilvl="1">
      <w:start w:val="1"/>
      <w:numFmt w:val="decimal"/>
      <w:pStyle w:val="head2"/>
      <w:suff w:val="space"/>
      <w:lvlText w:val="%1%2"/>
      <w:lvlJc w:val="left"/>
      <w:pPr>
        <w:ind w:left="0" w:firstLine="709"/>
      </w:pPr>
      <w:rPr>
        <w:rFonts w:ascii="Times New Roman" w:hAnsi="Times New Roman" w:hint="default"/>
        <w:b/>
        <w:i w:val="0"/>
        <w:sz w:val="24"/>
      </w:rPr>
    </w:lvl>
    <w:lvl w:ilvl="2">
      <w:start w:val="1"/>
      <w:numFmt w:val="decimal"/>
      <w:pStyle w:val="head3"/>
      <w:suff w:val="space"/>
      <w:lvlText w:val="%1%2.%3"/>
      <w:lvlJc w:val="left"/>
      <w:pPr>
        <w:ind w:left="0" w:firstLine="709"/>
      </w:pPr>
      <w:rPr>
        <w:rFonts w:ascii="Times New Roman" w:hAnsi="Times New Roman" w:hint="default"/>
        <w:b w:val="0"/>
        <w:i w:val="0"/>
        <w:sz w:val="24"/>
      </w:rPr>
    </w:lvl>
    <w:lvl w:ilvl="3">
      <w:start w:val="1"/>
      <w:numFmt w:val="decimal"/>
      <w:pStyle w:val="head4"/>
      <w:suff w:val="space"/>
      <w:lvlText w:val="%1%2.%3.%4"/>
      <w:lvlJc w:val="left"/>
      <w:pPr>
        <w:ind w:left="0" w:firstLine="709"/>
      </w:pPr>
      <w:rPr>
        <w:rFonts w:ascii="Times New Roman" w:hAnsi="Times New Roman" w:hint="default"/>
        <w:b w:val="0"/>
        <w:i w:val="0"/>
        <w:sz w:val="24"/>
      </w:rPr>
    </w:lvl>
    <w:lvl w:ilvl="4">
      <w:start w:val="1"/>
      <w:numFmt w:val="decimal"/>
      <w:pStyle w:val="head5"/>
      <w:suff w:val="space"/>
      <w:lvlText w:val="%1%2.%3.%4.%5"/>
      <w:lvlJc w:val="left"/>
      <w:pPr>
        <w:ind w:left="0" w:firstLine="709"/>
      </w:pPr>
      <w:rPr>
        <w:rFonts w:ascii="Times New Roman" w:hAnsi="Times New Roman" w:hint="default"/>
        <w:b w:val="0"/>
        <w:i w:val="0"/>
      </w:rPr>
    </w:lvl>
    <w:lvl w:ilvl="5">
      <w:start w:val="1"/>
      <w:numFmt w:val="decimal"/>
      <w:pStyle w:val="head6"/>
      <w:suff w:val="space"/>
      <w:lvlText w:val="%1%2.%3.%4.%5.%6"/>
      <w:lvlJc w:val="left"/>
      <w:pPr>
        <w:ind w:left="0" w:firstLine="709"/>
      </w:pPr>
      <w:rPr>
        <w:rFonts w:ascii="Times New Roman" w:hAnsi="Times New Roman" w:hint="default"/>
        <w:b w:val="0"/>
        <w:i w:val="0"/>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3">
    <w:nsid w:val="268336D0"/>
    <w:multiLevelType w:val="hybridMultilevel"/>
    <w:tmpl w:val="F6245A98"/>
    <w:lvl w:ilvl="0" w:tplc="C5920BF8">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76510BC"/>
    <w:multiLevelType w:val="hybridMultilevel"/>
    <w:tmpl w:val="53E28A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95C6A72"/>
    <w:multiLevelType w:val="hybridMultilevel"/>
    <w:tmpl w:val="C5F6FB5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9FD01BD"/>
    <w:multiLevelType w:val="hybridMultilevel"/>
    <w:tmpl w:val="6E226C4E"/>
    <w:lvl w:ilvl="0" w:tplc="6414D2F0">
      <w:start w:val="1"/>
      <w:numFmt w:val="bullet"/>
      <w:pStyle w:val="a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F4F2A1F"/>
    <w:multiLevelType w:val="hybridMultilevel"/>
    <w:tmpl w:val="639248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F7D10FE"/>
    <w:multiLevelType w:val="hybridMultilevel"/>
    <w:tmpl w:val="99BE971C"/>
    <w:lvl w:ilvl="0" w:tplc="30A6A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3A90FF8"/>
    <w:multiLevelType w:val="multilevel"/>
    <w:tmpl w:val="D646F6F2"/>
    <w:lvl w:ilvl="0">
      <w:start w:val="1"/>
      <w:numFmt w:val="decimal"/>
      <w:lvlText w:val="%1."/>
      <w:lvlJc w:val="left"/>
      <w:pPr>
        <w:ind w:left="720" w:hanging="360"/>
      </w:pPr>
      <w:rPr>
        <w:rFonts w:hint="default"/>
      </w:rPr>
    </w:lvl>
    <w:lvl w:ilvl="1">
      <w:start w:val="1"/>
      <w:numFmt w:val="decimal"/>
      <w:isLgl/>
      <w:lvlText w:val="%1.%2"/>
      <w:lvlJc w:val="left"/>
      <w:pPr>
        <w:ind w:left="97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36D70800"/>
    <w:multiLevelType w:val="hybridMultilevel"/>
    <w:tmpl w:val="70526A0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9C903B0"/>
    <w:multiLevelType w:val="multilevel"/>
    <w:tmpl w:val="412232AC"/>
    <w:lvl w:ilvl="0">
      <w:start w:val="1"/>
      <w:numFmt w:val="decimal"/>
      <w:lvlText w:val="%1."/>
      <w:lvlJc w:val="left"/>
      <w:pPr>
        <w:ind w:left="360" w:hanging="360"/>
      </w:pPr>
      <w:rPr>
        <w:rFonts w:hint="default"/>
      </w:rPr>
    </w:lvl>
    <w:lvl w:ilvl="1">
      <w:start w:val="1"/>
      <w:numFmt w:val="decimal"/>
      <w:lvlText w:val="%1.%2."/>
      <w:lvlJc w:val="left"/>
      <w:pPr>
        <w:ind w:left="824"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6F0087"/>
    <w:multiLevelType w:val="multilevel"/>
    <w:tmpl w:val="F38A8846"/>
    <w:lvl w:ilvl="0">
      <w:start w:val="1"/>
      <w:numFmt w:val="decimal"/>
      <w:pStyle w:val="10"/>
      <w:lvlText w:val="%1."/>
      <w:lvlJc w:val="left"/>
      <w:pPr>
        <w:ind w:left="720" w:hanging="360"/>
      </w:pPr>
      <w:rPr>
        <w:rFonts w:hint="default"/>
      </w:rPr>
    </w:lvl>
    <w:lvl w:ilvl="1">
      <w:start w:val="1"/>
      <w:numFmt w:val="decimal"/>
      <w:pStyle w:val="11"/>
      <w:isLgl/>
      <w:lvlText w:val="%1.%2."/>
      <w:lvlJc w:val="left"/>
      <w:pPr>
        <w:ind w:left="2573" w:hanging="115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2"/>
      <w:isLgl/>
      <w:lvlText w:val="%1.%2.%3."/>
      <w:lvlJc w:val="left"/>
      <w:pPr>
        <w:ind w:left="2213" w:hanging="1155"/>
      </w:pPr>
      <w:rPr>
        <w:rFonts w:hint="default"/>
        <w:color w:val="auto"/>
      </w:rPr>
    </w:lvl>
    <w:lvl w:ilvl="3">
      <w:start w:val="1"/>
      <w:numFmt w:val="decimal"/>
      <w:isLgl/>
      <w:lvlText w:val="%1.%2.%3.%4."/>
      <w:lvlJc w:val="left"/>
      <w:pPr>
        <w:ind w:left="2562" w:hanging="1155"/>
      </w:pPr>
      <w:rPr>
        <w:rFonts w:hint="default"/>
      </w:rPr>
    </w:lvl>
    <w:lvl w:ilvl="4">
      <w:start w:val="1"/>
      <w:numFmt w:val="decimal"/>
      <w:isLgl/>
      <w:lvlText w:val="%1.%2.%3.%4.%5."/>
      <w:lvlJc w:val="left"/>
      <w:pPr>
        <w:ind w:left="2911" w:hanging="1155"/>
      </w:pPr>
      <w:rPr>
        <w:rFonts w:hint="default"/>
      </w:rPr>
    </w:lvl>
    <w:lvl w:ilvl="5">
      <w:start w:val="1"/>
      <w:numFmt w:val="decimal"/>
      <w:isLgl/>
      <w:lvlText w:val="%1.%2.%3.%4.%5.%6."/>
      <w:lvlJc w:val="left"/>
      <w:pPr>
        <w:ind w:left="3260" w:hanging="115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3B1274A4"/>
    <w:multiLevelType w:val="multilevel"/>
    <w:tmpl w:val="D826E0A0"/>
    <w:lvl w:ilvl="0">
      <w:start w:val="1"/>
      <w:numFmt w:val="decimal"/>
      <w:pStyle w:val="20"/>
      <w:lvlText w:val="%1."/>
      <w:lvlJc w:val="left"/>
      <w:pPr>
        <w:ind w:left="1070" w:hanging="360"/>
      </w:pPr>
      <w:rPr>
        <w:rFonts w:hint="default"/>
        <w:b/>
      </w:rPr>
    </w:lvl>
    <w:lvl w:ilvl="1">
      <w:start w:val="1"/>
      <w:numFmt w:val="decimal"/>
      <w:isLgl/>
      <w:lvlText w:val="%1.%2"/>
      <w:lvlJc w:val="left"/>
      <w:pPr>
        <w:ind w:left="1100" w:hanging="39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nsid w:val="3D245B9F"/>
    <w:multiLevelType w:val="hybridMultilevel"/>
    <w:tmpl w:val="74A69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737277E2">
      <w:start w:val="1"/>
      <w:numFmt w:val="decimal"/>
      <w:lvlText w:val="%3."/>
      <w:lvlJc w:val="left"/>
      <w:pPr>
        <w:ind w:left="1211"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5F3431"/>
    <w:multiLevelType w:val="hybridMultilevel"/>
    <w:tmpl w:val="676AE61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EF87B9D"/>
    <w:multiLevelType w:val="hybridMultilevel"/>
    <w:tmpl w:val="F1B8A6A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7">
    <w:nsid w:val="43462615"/>
    <w:multiLevelType w:val="multilevel"/>
    <w:tmpl w:val="63D8DD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449E337D"/>
    <w:multiLevelType w:val="hybridMultilevel"/>
    <w:tmpl w:val="FC085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6277E1D"/>
    <w:multiLevelType w:val="multilevel"/>
    <w:tmpl w:val="A95A9048"/>
    <w:lvl w:ilvl="0">
      <w:start w:val="1"/>
      <w:numFmt w:val="decimal"/>
      <w:lvlText w:val="%1"/>
      <w:lvlJc w:val="left"/>
      <w:pPr>
        <w:ind w:left="432" w:hanging="432"/>
      </w:pPr>
      <w:rPr>
        <w:rFonts w:hint="default"/>
      </w:rPr>
    </w:lvl>
    <w:lvl w:ilvl="1">
      <w:start w:val="1"/>
      <w:numFmt w:val="decimal"/>
      <w:pStyle w:val="12"/>
      <w:lvlText w:val="%1.%2"/>
      <w:lvlJc w:val="left"/>
      <w:pPr>
        <w:ind w:left="576" w:hanging="576"/>
      </w:pPr>
      <w:rPr>
        <w:rFonts w:hint="default"/>
        <w:i w:val="0"/>
      </w:rPr>
    </w:lvl>
    <w:lvl w:ilvl="2">
      <w:start w:val="1"/>
      <w:numFmt w:val="decimal"/>
      <w:lvlText w:val="%1.%2.%3"/>
      <w:lvlJc w:val="left"/>
      <w:pPr>
        <w:ind w:left="720" w:hanging="720"/>
      </w:pPr>
      <w:rPr>
        <w:rFonts w:hint="default"/>
        <w:lang w:val="en-U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DAD25D9"/>
    <w:multiLevelType w:val="hybridMultilevel"/>
    <w:tmpl w:val="6A9678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E347294"/>
    <w:multiLevelType w:val="multilevel"/>
    <w:tmpl w:val="D1401FA6"/>
    <w:lvl w:ilvl="0">
      <w:start w:val="1"/>
      <w:numFmt w:val="bullet"/>
      <w:lvlText w:val=""/>
      <w:lvlJc w:val="left"/>
      <w:pPr>
        <w:ind w:left="720" w:hanging="360"/>
      </w:pPr>
      <w:rPr>
        <w:rFonts w:ascii="Symbol" w:hAnsi="Symbol" w:hint="default"/>
        <w:b w:val="0"/>
        <w:sz w:val="20"/>
        <w:szCs w:val="20"/>
      </w:rPr>
    </w:lvl>
    <w:lvl w:ilvl="1">
      <w:start w:val="3"/>
      <w:numFmt w:val="decimal"/>
      <w:isLgl/>
      <w:lvlText w:val="%1.%2"/>
      <w:lvlJc w:val="left"/>
      <w:pPr>
        <w:ind w:left="1412" w:hanging="1035"/>
      </w:pPr>
      <w:rPr>
        <w:rFonts w:hint="default"/>
      </w:rPr>
    </w:lvl>
    <w:lvl w:ilvl="2">
      <w:start w:val="1"/>
      <w:numFmt w:val="decimal"/>
      <w:isLgl/>
      <w:lvlText w:val="%1.%2.%3"/>
      <w:lvlJc w:val="left"/>
      <w:pPr>
        <w:ind w:left="1429" w:hanging="1035"/>
      </w:pPr>
      <w:rPr>
        <w:rFonts w:hint="default"/>
      </w:rPr>
    </w:lvl>
    <w:lvl w:ilvl="3">
      <w:start w:val="1"/>
      <w:numFmt w:val="decimal"/>
      <w:isLgl/>
      <w:lvlText w:val="%1.%2.%3.%4"/>
      <w:lvlJc w:val="left"/>
      <w:pPr>
        <w:ind w:left="1446" w:hanging="1035"/>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525" w:hanging="108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1919" w:hanging="1440"/>
      </w:pPr>
      <w:rPr>
        <w:rFonts w:hint="default"/>
      </w:rPr>
    </w:lvl>
    <w:lvl w:ilvl="8">
      <w:start w:val="1"/>
      <w:numFmt w:val="decimal"/>
      <w:isLgl/>
      <w:lvlText w:val="%1.%2.%3.%4.%5.%6.%7.%8.%9"/>
      <w:lvlJc w:val="left"/>
      <w:pPr>
        <w:ind w:left="2296" w:hanging="1800"/>
      </w:pPr>
      <w:rPr>
        <w:rFonts w:hint="default"/>
      </w:rPr>
    </w:lvl>
  </w:abstractNum>
  <w:abstractNum w:abstractNumId="42">
    <w:nsid w:val="4E8057C4"/>
    <w:multiLevelType w:val="hybridMultilevel"/>
    <w:tmpl w:val="7DB4F3FC"/>
    <w:lvl w:ilvl="0" w:tplc="04190001">
      <w:start w:val="1"/>
      <w:numFmt w:val="bullet"/>
      <w:lvlText w:val=""/>
      <w:lvlJc w:val="left"/>
      <w:pPr>
        <w:ind w:left="720" w:hanging="360"/>
      </w:pPr>
      <w:rPr>
        <w:rFonts w:ascii="Symbol" w:hAnsi="Symbol" w:hint="default"/>
      </w:rPr>
    </w:lvl>
    <w:lvl w:ilvl="1" w:tplc="2E46945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F6B6F92"/>
    <w:multiLevelType w:val="multilevel"/>
    <w:tmpl w:val="1F822720"/>
    <w:lvl w:ilvl="0">
      <w:start w:val="9"/>
      <w:numFmt w:val="decimal"/>
      <w:lvlText w:val="%1."/>
      <w:lvlJc w:val="left"/>
      <w:pPr>
        <w:ind w:left="360" w:hanging="360"/>
      </w:pPr>
      <w:rPr>
        <w:rFonts w:hint="default"/>
      </w:rPr>
    </w:lvl>
    <w:lvl w:ilvl="1">
      <w:start w:val="1"/>
      <w:numFmt w:val="decimal"/>
      <w:pStyle w:val="21"/>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4">
    <w:nsid w:val="501C1484"/>
    <w:multiLevelType w:val="multilevel"/>
    <w:tmpl w:val="849021E8"/>
    <w:lvl w:ilvl="0">
      <w:start w:val="7"/>
      <w:numFmt w:val="decimal"/>
      <w:lvlText w:val="%1."/>
      <w:lvlJc w:val="left"/>
      <w:pPr>
        <w:ind w:left="360" w:hanging="360"/>
      </w:pPr>
      <w:rPr>
        <w:rFonts w:eastAsia="Arial Unicode MS" w:hint="default"/>
      </w:rPr>
    </w:lvl>
    <w:lvl w:ilvl="1">
      <w:start w:val="1"/>
      <w:numFmt w:val="decimal"/>
      <w:lvlText w:val="%1.%2."/>
      <w:lvlJc w:val="left"/>
      <w:pPr>
        <w:ind w:left="1495" w:hanging="360"/>
      </w:pPr>
      <w:rPr>
        <w:rFonts w:eastAsia="Arial Unicode MS" w:hint="default"/>
      </w:rPr>
    </w:lvl>
    <w:lvl w:ilvl="2">
      <w:start w:val="1"/>
      <w:numFmt w:val="decimal"/>
      <w:lvlText w:val="%1.%2.%3."/>
      <w:lvlJc w:val="left"/>
      <w:pPr>
        <w:ind w:left="2990" w:hanging="720"/>
      </w:pPr>
      <w:rPr>
        <w:rFonts w:eastAsia="Arial Unicode MS" w:hint="default"/>
      </w:rPr>
    </w:lvl>
    <w:lvl w:ilvl="3">
      <w:start w:val="1"/>
      <w:numFmt w:val="decimal"/>
      <w:lvlText w:val="%1.%2.%3.%4."/>
      <w:lvlJc w:val="left"/>
      <w:pPr>
        <w:ind w:left="4125" w:hanging="720"/>
      </w:pPr>
      <w:rPr>
        <w:rFonts w:eastAsia="Arial Unicode MS" w:hint="default"/>
      </w:rPr>
    </w:lvl>
    <w:lvl w:ilvl="4">
      <w:start w:val="1"/>
      <w:numFmt w:val="decimal"/>
      <w:lvlText w:val="%1.%2.%3.%4.%5."/>
      <w:lvlJc w:val="left"/>
      <w:pPr>
        <w:ind w:left="5620" w:hanging="1080"/>
      </w:pPr>
      <w:rPr>
        <w:rFonts w:eastAsia="Arial Unicode MS" w:hint="default"/>
      </w:rPr>
    </w:lvl>
    <w:lvl w:ilvl="5">
      <w:start w:val="1"/>
      <w:numFmt w:val="decimal"/>
      <w:lvlText w:val="%1.%2.%3.%4.%5.%6."/>
      <w:lvlJc w:val="left"/>
      <w:pPr>
        <w:ind w:left="6755" w:hanging="1080"/>
      </w:pPr>
      <w:rPr>
        <w:rFonts w:eastAsia="Arial Unicode MS" w:hint="default"/>
      </w:rPr>
    </w:lvl>
    <w:lvl w:ilvl="6">
      <w:start w:val="1"/>
      <w:numFmt w:val="decimal"/>
      <w:lvlText w:val="%1.%2.%3.%4.%5.%6.%7."/>
      <w:lvlJc w:val="left"/>
      <w:pPr>
        <w:ind w:left="8250" w:hanging="1440"/>
      </w:pPr>
      <w:rPr>
        <w:rFonts w:eastAsia="Arial Unicode MS" w:hint="default"/>
      </w:rPr>
    </w:lvl>
    <w:lvl w:ilvl="7">
      <w:start w:val="1"/>
      <w:numFmt w:val="decimal"/>
      <w:lvlText w:val="%1.%2.%3.%4.%5.%6.%7.%8."/>
      <w:lvlJc w:val="left"/>
      <w:pPr>
        <w:ind w:left="9385" w:hanging="1440"/>
      </w:pPr>
      <w:rPr>
        <w:rFonts w:eastAsia="Arial Unicode MS" w:hint="default"/>
      </w:rPr>
    </w:lvl>
    <w:lvl w:ilvl="8">
      <w:start w:val="1"/>
      <w:numFmt w:val="decimal"/>
      <w:lvlText w:val="%1.%2.%3.%4.%5.%6.%7.%8.%9."/>
      <w:lvlJc w:val="left"/>
      <w:pPr>
        <w:ind w:left="10880" w:hanging="1800"/>
      </w:pPr>
      <w:rPr>
        <w:rFonts w:eastAsia="Arial Unicode MS" w:hint="default"/>
      </w:rPr>
    </w:lvl>
  </w:abstractNum>
  <w:abstractNum w:abstractNumId="45">
    <w:nsid w:val="50452AA0"/>
    <w:multiLevelType w:val="multilevel"/>
    <w:tmpl w:val="13505ED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6">
    <w:nsid w:val="52543943"/>
    <w:multiLevelType w:val="multilevel"/>
    <w:tmpl w:val="85020540"/>
    <w:lvl w:ilvl="0">
      <w:start w:val="1"/>
      <w:numFmt w:val="decimal"/>
      <w:pStyle w:val="13"/>
      <w:lvlText w:val="%1."/>
      <w:lvlJc w:val="left"/>
      <w:pPr>
        <w:tabs>
          <w:tab w:val="num" w:pos="1069"/>
        </w:tabs>
        <w:ind w:left="1069" w:hanging="360"/>
      </w:pPr>
      <w:rPr>
        <w:rFonts w:hint="default"/>
      </w:rPr>
    </w:lvl>
    <w:lvl w:ilvl="1">
      <w:start w:val="1"/>
      <w:numFmt w:val="decimal"/>
      <w:pStyle w:val="110"/>
      <w:isLgl/>
      <w:lvlText w:val="%1.%2."/>
      <w:lvlJc w:val="left"/>
      <w:pPr>
        <w:ind w:left="1080" w:hanging="360"/>
      </w:pPr>
      <w:rPr>
        <w:rFonts w:hint="default"/>
      </w:rPr>
    </w:lvl>
    <w:lvl w:ilvl="2">
      <w:start w:val="1"/>
      <w:numFmt w:val="decimal"/>
      <w:pStyle w:val="30"/>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7">
    <w:nsid w:val="52AA0EF5"/>
    <w:multiLevelType w:val="multilevel"/>
    <w:tmpl w:val="7A42A92A"/>
    <w:lvl w:ilvl="0">
      <w:start w:val="1"/>
      <w:numFmt w:val="decimal"/>
      <w:lvlText w:val="%1."/>
      <w:lvlJc w:val="left"/>
      <w:pPr>
        <w:ind w:left="720" w:hanging="360"/>
      </w:pPr>
      <w:rPr>
        <w:rFonts w:hint="default"/>
        <w:color w:val="auto"/>
      </w:rPr>
    </w:lvl>
    <w:lvl w:ilvl="1">
      <w:start w:val="1"/>
      <w:numFmt w:val="decimal"/>
      <w:pStyle w:val="2-2"/>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5707634B"/>
    <w:multiLevelType w:val="hybridMultilevel"/>
    <w:tmpl w:val="22581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9A13FE7"/>
    <w:multiLevelType w:val="hybridMultilevel"/>
    <w:tmpl w:val="A19A0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9EC049C"/>
    <w:multiLevelType w:val="hybridMultilevel"/>
    <w:tmpl w:val="4C3E3BA8"/>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654C4E77"/>
    <w:multiLevelType w:val="hybridMultilevel"/>
    <w:tmpl w:val="A07A16F0"/>
    <w:lvl w:ilvl="0" w:tplc="4C7471BE">
      <w:start w:val="1"/>
      <w:numFmt w:val="bullet"/>
      <w:lvlText w:val=""/>
      <w:lvlJc w:val="left"/>
      <w:pPr>
        <w:ind w:left="2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126772E">
      <w:start w:val="1"/>
      <w:numFmt w:val="russianLower"/>
      <w:pStyle w:val="a3"/>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900C2A"/>
    <w:multiLevelType w:val="hybridMultilevel"/>
    <w:tmpl w:val="A0964570"/>
    <w:lvl w:ilvl="0" w:tplc="737277E2">
      <w:start w:val="1"/>
      <w:numFmt w:val="decimal"/>
      <w:lvlText w:val="%1."/>
      <w:lvlJc w:val="left"/>
      <w:pPr>
        <w:ind w:left="2397" w:hanging="360"/>
      </w:pPr>
      <w:rPr>
        <w:rFonts w:hint="default"/>
      </w:rPr>
    </w:lvl>
    <w:lvl w:ilvl="1" w:tplc="737277E2">
      <w:start w:val="1"/>
      <w:numFmt w:val="decimal"/>
      <w:lvlText w:val="%2."/>
      <w:lvlJc w:val="left"/>
      <w:pPr>
        <w:ind w:left="2253" w:hanging="360"/>
      </w:pPr>
      <w:rPr>
        <w:rFonts w:hint="default"/>
      </w:r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53">
    <w:nsid w:val="6E2F4C69"/>
    <w:multiLevelType w:val="hybridMultilevel"/>
    <w:tmpl w:val="FD309E58"/>
    <w:lvl w:ilvl="0" w:tplc="47D890C6">
      <w:start w:val="1"/>
      <w:numFmt w:val="bullet"/>
      <w:pStyle w:val="a4"/>
      <w:lvlText w:val=""/>
      <w:lvlJc w:val="left"/>
      <w:pPr>
        <w:ind w:left="24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31D05240">
      <w:start w:val="1"/>
      <w:numFmt w:val="bullet"/>
      <w:lvlText w:val="-"/>
      <w:lvlJc w:val="left"/>
      <w:pPr>
        <w:ind w:left="2727" w:hanging="360"/>
      </w:pPr>
      <w:rPr>
        <w:rFonts w:ascii="Times New Roman" w:hAnsi="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3C6513F"/>
    <w:multiLevelType w:val="multilevel"/>
    <w:tmpl w:val="6766244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5">
    <w:nsid w:val="75A57E1F"/>
    <w:multiLevelType w:val="hybridMultilevel"/>
    <w:tmpl w:val="970082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862081E"/>
    <w:multiLevelType w:val="hybridMultilevel"/>
    <w:tmpl w:val="413E37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A4742DB"/>
    <w:multiLevelType w:val="hybridMultilevel"/>
    <w:tmpl w:val="2F2ADA08"/>
    <w:lvl w:ilvl="0" w:tplc="4C7471BE">
      <w:start w:val="1"/>
      <w:numFmt w:val="bullet"/>
      <w:lvlText w:val=""/>
      <w:lvlJc w:val="left"/>
      <w:pPr>
        <w:ind w:left="214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4CA94AA">
      <w:start w:val="1"/>
      <w:numFmt w:val="bullet"/>
      <w:pStyle w:val="a5"/>
      <w:lvlText w:val=""/>
      <w:lvlJc w:val="left"/>
      <w:pPr>
        <w:ind w:left="3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DB6643"/>
    <w:multiLevelType w:val="hybridMultilevel"/>
    <w:tmpl w:val="EDCC2D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C9F3BF1"/>
    <w:multiLevelType w:val="multilevel"/>
    <w:tmpl w:val="6372965E"/>
    <w:lvl w:ilvl="0">
      <w:start w:val="6"/>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0">
    <w:nsid w:val="7F49729F"/>
    <w:multiLevelType w:val="hybridMultilevel"/>
    <w:tmpl w:val="FA2C16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46"/>
  </w:num>
  <w:num w:numId="3">
    <w:abstractNumId w:val="19"/>
  </w:num>
  <w:num w:numId="4">
    <w:abstractNumId w:val="32"/>
  </w:num>
  <w:num w:numId="5">
    <w:abstractNumId w:val="57"/>
  </w:num>
  <w:num w:numId="6">
    <w:abstractNumId w:val="51"/>
  </w:num>
  <w:num w:numId="7">
    <w:abstractNumId w:val="23"/>
  </w:num>
  <w:num w:numId="8">
    <w:abstractNumId w:val="38"/>
  </w:num>
  <w:num w:numId="9">
    <w:abstractNumId w:val="6"/>
  </w:num>
  <w:num w:numId="10">
    <w:abstractNumId w:val="33"/>
  </w:num>
  <w:num w:numId="11">
    <w:abstractNumId w:val="29"/>
  </w:num>
  <w:num w:numId="12">
    <w:abstractNumId w:val="39"/>
  </w:num>
  <w:num w:numId="13">
    <w:abstractNumId w:val="20"/>
  </w:num>
  <w:num w:numId="14">
    <w:abstractNumId w:val="26"/>
  </w:num>
  <w:num w:numId="15">
    <w:abstractNumId w:val="16"/>
  </w:num>
  <w:num w:numId="16">
    <w:abstractNumId w:val="54"/>
  </w:num>
  <w:num w:numId="17">
    <w:abstractNumId w:val="53"/>
  </w:num>
  <w:num w:numId="18">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4"/>
  </w:num>
  <w:num w:numId="21">
    <w:abstractNumId w:val="47"/>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9"/>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
  </w:num>
  <w:num w:numId="32">
    <w:abstractNumId w:val="35"/>
  </w:num>
  <w:num w:numId="33">
    <w:abstractNumId w:val="25"/>
  </w:num>
  <w:num w:numId="34">
    <w:abstractNumId w:val="30"/>
  </w:num>
  <w:num w:numId="35">
    <w:abstractNumId w:val="50"/>
  </w:num>
  <w:num w:numId="36">
    <w:abstractNumId w:val="45"/>
  </w:num>
  <w:num w:numId="37">
    <w:abstractNumId w:val="7"/>
  </w:num>
  <w:num w:numId="38">
    <w:abstractNumId w:val="31"/>
  </w:num>
  <w:num w:numId="39">
    <w:abstractNumId w:val="12"/>
  </w:num>
  <w:num w:numId="40">
    <w:abstractNumId w:val="28"/>
  </w:num>
  <w:num w:numId="41">
    <w:abstractNumId w:val="20"/>
    <w:lvlOverride w:ilvl="0">
      <w:startOverride w:val="9"/>
    </w:lvlOverride>
    <w:lvlOverride w:ilvl="1">
      <w:startOverride w:val="1"/>
    </w:lvlOverride>
  </w:num>
  <w:num w:numId="42">
    <w:abstractNumId w:val="37"/>
  </w:num>
  <w:num w:numId="43">
    <w:abstractNumId w:val="41"/>
  </w:num>
  <w:num w:numId="44">
    <w:abstractNumId w:val="52"/>
  </w:num>
  <w:num w:numId="45">
    <w:abstractNumId w:val="4"/>
  </w:num>
  <w:num w:numId="46">
    <w:abstractNumId w:val="34"/>
  </w:num>
  <w:num w:numId="47">
    <w:abstractNumId w:val="42"/>
  </w:num>
  <w:num w:numId="48">
    <w:abstractNumId w:val="17"/>
  </w:num>
  <w:num w:numId="49">
    <w:abstractNumId w:val="21"/>
  </w:num>
  <w:num w:numId="50">
    <w:abstractNumId w:val="15"/>
  </w:num>
  <w:num w:numId="51">
    <w:abstractNumId w:val="8"/>
  </w:num>
  <w:num w:numId="52">
    <w:abstractNumId w:val="27"/>
  </w:num>
  <w:num w:numId="53">
    <w:abstractNumId w:val="60"/>
  </w:num>
  <w:num w:numId="54">
    <w:abstractNumId w:val="58"/>
  </w:num>
  <w:num w:numId="55">
    <w:abstractNumId w:val="40"/>
  </w:num>
  <w:num w:numId="56">
    <w:abstractNumId w:val="14"/>
  </w:num>
  <w:num w:numId="57">
    <w:abstractNumId w:val="48"/>
  </w:num>
  <w:num w:numId="58">
    <w:abstractNumId w:val="55"/>
  </w:num>
  <w:num w:numId="59">
    <w:abstractNumId w:val="24"/>
  </w:num>
  <w:num w:numId="60">
    <w:abstractNumId w:val="56"/>
  </w:num>
  <w:num w:numId="61">
    <w:abstractNumId w:val="49"/>
  </w:num>
  <w:num w:numId="62">
    <w:abstractNumId w:val="13"/>
  </w:num>
  <w:num w:numId="6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6"/>
  </w:num>
  <w:num w:numId="77">
    <w:abstractNumId w:val="20"/>
  </w:num>
  <w:num w:numId="7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num>
  <w:num w:numId="82">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09"/>
  <w:evenAndOddHeaders/>
  <w:drawingGridHorizontalSpacing w:val="181"/>
  <w:drawingGridVerticalSpacing w:val="181"/>
  <w:characterSpacingControl w:val="compressPunctuation"/>
  <w:hdrShapeDefaults>
    <o:shapedefaults v:ext="edit" spidmax="12289"/>
  </w:hdrShapeDefaults>
  <w:footnotePr>
    <w:footnote w:id="-1"/>
    <w:footnote w:id="0"/>
    <w:footnote w:id="1"/>
  </w:footnotePr>
  <w:endnotePr>
    <w:endnote w:id="-1"/>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CC"/>
    <w:rsid w:val="00002F1E"/>
    <w:rsid w:val="000079E7"/>
    <w:rsid w:val="00011CD6"/>
    <w:rsid w:val="00013793"/>
    <w:rsid w:val="000168DC"/>
    <w:rsid w:val="0002239A"/>
    <w:rsid w:val="000270F6"/>
    <w:rsid w:val="00031215"/>
    <w:rsid w:val="000325BD"/>
    <w:rsid w:val="0003714D"/>
    <w:rsid w:val="00037CCD"/>
    <w:rsid w:val="00042843"/>
    <w:rsid w:val="0004360F"/>
    <w:rsid w:val="00044F44"/>
    <w:rsid w:val="00046459"/>
    <w:rsid w:val="000474AA"/>
    <w:rsid w:val="000508C5"/>
    <w:rsid w:val="0005218B"/>
    <w:rsid w:val="00055E13"/>
    <w:rsid w:val="00066E60"/>
    <w:rsid w:val="0006795D"/>
    <w:rsid w:val="0007298C"/>
    <w:rsid w:val="00073FEC"/>
    <w:rsid w:val="00076D32"/>
    <w:rsid w:val="00076F89"/>
    <w:rsid w:val="00081BDE"/>
    <w:rsid w:val="00082565"/>
    <w:rsid w:val="00082B1A"/>
    <w:rsid w:val="00082B4A"/>
    <w:rsid w:val="00082D51"/>
    <w:rsid w:val="00084032"/>
    <w:rsid w:val="0008420A"/>
    <w:rsid w:val="0008555D"/>
    <w:rsid w:val="00085C15"/>
    <w:rsid w:val="0009058F"/>
    <w:rsid w:val="00093EC6"/>
    <w:rsid w:val="000947F5"/>
    <w:rsid w:val="000957B5"/>
    <w:rsid w:val="000958AE"/>
    <w:rsid w:val="00095D81"/>
    <w:rsid w:val="00095E31"/>
    <w:rsid w:val="000967A5"/>
    <w:rsid w:val="00097FB2"/>
    <w:rsid w:val="000A023E"/>
    <w:rsid w:val="000A133B"/>
    <w:rsid w:val="000A373B"/>
    <w:rsid w:val="000B07CF"/>
    <w:rsid w:val="000B1E7A"/>
    <w:rsid w:val="000C3DB9"/>
    <w:rsid w:val="000C44E9"/>
    <w:rsid w:val="000C5C6F"/>
    <w:rsid w:val="000C6FCD"/>
    <w:rsid w:val="000C7A06"/>
    <w:rsid w:val="000D4CA5"/>
    <w:rsid w:val="000D6EE3"/>
    <w:rsid w:val="000E00CB"/>
    <w:rsid w:val="000E5913"/>
    <w:rsid w:val="000E77FE"/>
    <w:rsid w:val="000F16F9"/>
    <w:rsid w:val="000F316C"/>
    <w:rsid w:val="0010109D"/>
    <w:rsid w:val="00104F81"/>
    <w:rsid w:val="00110270"/>
    <w:rsid w:val="0011174D"/>
    <w:rsid w:val="00113FA8"/>
    <w:rsid w:val="001157AA"/>
    <w:rsid w:val="001160D1"/>
    <w:rsid w:val="00116A50"/>
    <w:rsid w:val="00120E13"/>
    <w:rsid w:val="00125BE6"/>
    <w:rsid w:val="001373F8"/>
    <w:rsid w:val="00141125"/>
    <w:rsid w:val="001423FF"/>
    <w:rsid w:val="0014290E"/>
    <w:rsid w:val="00147FAE"/>
    <w:rsid w:val="00156375"/>
    <w:rsid w:val="00161C57"/>
    <w:rsid w:val="00162583"/>
    <w:rsid w:val="00163476"/>
    <w:rsid w:val="00165099"/>
    <w:rsid w:val="001762C6"/>
    <w:rsid w:val="00180D72"/>
    <w:rsid w:val="00181245"/>
    <w:rsid w:val="00181756"/>
    <w:rsid w:val="001827F4"/>
    <w:rsid w:val="00190C9C"/>
    <w:rsid w:val="00191437"/>
    <w:rsid w:val="00194E5D"/>
    <w:rsid w:val="001A0A17"/>
    <w:rsid w:val="001A1605"/>
    <w:rsid w:val="001A1FD8"/>
    <w:rsid w:val="001A2B48"/>
    <w:rsid w:val="001A501F"/>
    <w:rsid w:val="001A65F3"/>
    <w:rsid w:val="001A6838"/>
    <w:rsid w:val="001A6AAD"/>
    <w:rsid w:val="001B2135"/>
    <w:rsid w:val="001B469A"/>
    <w:rsid w:val="001B49E3"/>
    <w:rsid w:val="001B5F7A"/>
    <w:rsid w:val="001B602F"/>
    <w:rsid w:val="001C0A32"/>
    <w:rsid w:val="001C28A2"/>
    <w:rsid w:val="001C2FBB"/>
    <w:rsid w:val="001C30B0"/>
    <w:rsid w:val="001C3D91"/>
    <w:rsid w:val="001C4492"/>
    <w:rsid w:val="001C52EF"/>
    <w:rsid w:val="001C7A6D"/>
    <w:rsid w:val="001D19BE"/>
    <w:rsid w:val="001D33CB"/>
    <w:rsid w:val="001D426F"/>
    <w:rsid w:val="001D6952"/>
    <w:rsid w:val="001D6ABC"/>
    <w:rsid w:val="001E312E"/>
    <w:rsid w:val="001E3858"/>
    <w:rsid w:val="001E70E0"/>
    <w:rsid w:val="001E728E"/>
    <w:rsid w:val="001F0AD8"/>
    <w:rsid w:val="001F44A7"/>
    <w:rsid w:val="001F4B20"/>
    <w:rsid w:val="002008FB"/>
    <w:rsid w:val="00200BC6"/>
    <w:rsid w:val="002025F0"/>
    <w:rsid w:val="002073A6"/>
    <w:rsid w:val="0021320C"/>
    <w:rsid w:val="00214313"/>
    <w:rsid w:val="002148A7"/>
    <w:rsid w:val="00215CD3"/>
    <w:rsid w:val="00221685"/>
    <w:rsid w:val="002234A5"/>
    <w:rsid w:val="00224554"/>
    <w:rsid w:val="00226EC4"/>
    <w:rsid w:val="00227B48"/>
    <w:rsid w:val="002319A4"/>
    <w:rsid w:val="002330ED"/>
    <w:rsid w:val="00235275"/>
    <w:rsid w:val="00235419"/>
    <w:rsid w:val="00236CFA"/>
    <w:rsid w:val="002431E4"/>
    <w:rsid w:val="00245CE3"/>
    <w:rsid w:val="00245D06"/>
    <w:rsid w:val="002468D9"/>
    <w:rsid w:val="00246C38"/>
    <w:rsid w:val="00247294"/>
    <w:rsid w:val="00252718"/>
    <w:rsid w:val="002535C6"/>
    <w:rsid w:val="0025656E"/>
    <w:rsid w:val="0025749C"/>
    <w:rsid w:val="002668A2"/>
    <w:rsid w:val="0027059E"/>
    <w:rsid w:val="00271516"/>
    <w:rsid w:val="002761F3"/>
    <w:rsid w:val="00276C94"/>
    <w:rsid w:val="00277AB5"/>
    <w:rsid w:val="0028104C"/>
    <w:rsid w:val="00283702"/>
    <w:rsid w:val="00286C69"/>
    <w:rsid w:val="002902AA"/>
    <w:rsid w:val="00292D43"/>
    <w:rsid w:val="00294229"/>
    <w:rsid w:val="002A0748"/>
    <w:rsid w:val="002A6CA3"/>
    <w:rsid w:val="002B01FB"/>
    <w:rsid w:val="002B76A2"/>
    <w:rsid w:val="002C0020"/>
    <w:rsid w:val="002C1BA3"/>
    <w:rsid w:val="002C31B2"/>
    <w:rsid w:val="002D24D2"/>
    <w:rsid w:val="002D5749"/>
    <w:rsid w:val="002E422E"/>
    <w:rsid w:val="002E53BB"/>
    <w:rsid w:val="002E5771"/>
    <w:rsid w:val="002E5974"/>
    <w:rsid w:val="002F2770"/>
    <w:rsid w:val="002F3DBD"/>
    <w:rsid w:val="002F5734"/>
    <w:rsid w:val="002F7002"/>
    <w:rsid w:val="0030395E"/>
    <w:rsid w:val="00306DF8"/>
    <w:rsid w:val="00307451"/>
    <w:rsid w:val="00307C42"/>
    <w:rsid w:val="00312851"/>
    <w:rsid w:val="00312C3C"/>
    <w:rsid w:val="003148DB"/>
    <w:rsid w:val="00315466"/>
    <w:rsid w:val="003156F2"/>
    <w:rsid w:val="0032116B"/>
    <w:rsid w:val="003212BC"/>
    <w:rsid w:val="00324868"/>
    <w:rsid w:val="00326CA8"/>
    <w:rsid w:val="00331AF1"/>
    <w:rsid w:val="003343F9"/>
    <w:rsid w:val="00336962"/>
    <w:rsid w:val="00337E82"/>
    <w:rsid w:val="003401C3"/>
    <w:rsid w:val="00340AE9"/>
    <w:rsid w:val="00341B64"/>
    <w:rsid w:val="00342ADE"/>
    <w:rsid w:val="00342D06"/>
    <w:rsid w:val="003453FF"/>
    <w:rsid w:val="00355432"/>
    <w:rsid w:val="00355FE4"/>
    <w:rsid w:val="00356D4D"/>
    <w:rsid w:val="00362304"/>
    <w:rsid w:val="00363FC4"/>
    <w:rsid w:val="00365B86"/>
    <w:rsid w:val="00366194"/>
    <w:rsid w:val="00370CA0"/>
    <w:rsid w:val="003833BE"/>
    <w:rsid w:val="00383DA0"/>
    <w:rsid w:val="00387645"/>
    <w:rsid w:val="00390327"/>
    <w:rsid w:val="00392619"/>
    <w:rsid w:val="003974CD"/>
    <w:rsid w:val="003A06BC"/>
    <w:rsid w:val="003B0457"/>
    <w:rsid w:val="003B53EA"/>
    <w:rsid w:val="003B6589"/>
    <w:rsid w:val="003B78A3"/>
    <w:rsid w:val="003B7E0D"/>
    <w:rsid w:val="003C0EFF"/>
    <w:rsid w:val="003C1707"/>
    <w:rsid w:val="003C1ACD"/>
    <w:rsid w:val="003C1B76"/>
    <w:rsid w:val="003C635F"/>
    <w:rsid w:val="003C6B65"/>
    <w:rsid w:val="003C7F9A"/>
    <w:rsid w:val="003D059B"/>
    <w:rsid w:val="003D2670"/>
    <w:rsid w:val="003D5A07"/>
    <w:rsid w:val="003D61EC"/>
    <w:rsid w:val="003D6772"/>
    <w:rsid w:val="003D7405"/>
    <w:rsid w:val="003E4D77"/>
    <w:rsid w:val="003E606C"/>
    <w:rsid w:val="003E70C5"/>
    <w:rsid w:val="003E7101"/>
    <w:rsid w:val="003F0159"/>
    <w:rsid w:val="003F2F07"/>
    <w:rsid w:val="003F7312"/>
    <w:rsid w:val="003F7379"/>
    <w:rsid w:val="003F77E1"/>
    <w:rsid w:val="00405448"/>
    <w:rsid w:val="00405BC5"/>
    <w:rsid w:val="004069B2"/>
    <w:rsid w:val="00406D2D"/>
    <w:rsid w:val="0040769D"/>
    <w:rsid w:val="004137A3"/>
    <w:rsid w:val="0041471A"/>
    <w:rsid w:val="00421B71"/>
    <w:rsid w:val="00424D1F"/>
    <w:rsid w:val="00432BF3"/>
    <w:rsid w:val="00433AD7"/>
    <w:rsid w:val="00433C81"/>
    <w:rsid w:val="00442A3F"/>
    <w:rsid w:val="004440F8"/>
    <w:rsid w:val="00444CCF"/>
    <w:rsid w:val="004459AD"/>
    <w:rsid w:val="00446605"/>
    <w:rsid w:val="004554EC"/>
    <w:rsid w:val="00456084"/>
    <w:rsid w:val="00461CDF"/>
    <w:rsid w:val="0046239F"/>
    <w:rsid w:val="00466934"/>
    <w:rsid w:val="0047235A"/>
    <w:rsid w:val="00472E2D"/>
    <w:rsid w:val="00476F58"/>
    <w:rsid w:val="004817B6"/>
    <w:rsid w:val="00481ECC"/>
    <w:rsid w:val="004823BB"/>
    <w:rsid w:val="00482AB5"/>
    <w:rsid w:val="004837FD"/>
    <w:rsid w:val="00485078"/>
    <w:rsid w:val="00486921"/>
    <w:rsid w:val="00490F27"/>
    <w:rsid w:val="00494819"/>
    <w:rsid w:val="00495AC7"/>
    <w:rsid w:val="00497A4D"/>
    <w:rsid w:val="004A13E5"/>
    <w:rsid w:val="004C0280"/>
    <w:rsid w:val="004C384D"/>
    <w:rsid w:val="004C77A5"/>
    <w:rsid w:val="004D23AB"/>
    <w:rsid w:val="004D4543"/>
    <w:rsid w:val="004D65B2"/>
    <w:rsid w:val="004D7918"/>
    <w:rsid w:val="004E0E39"/>
    <w:rsid w:val="004E366A"/>
    <w:rsid w:val="004E5BF7"/>
    <w:rsid w:val="004E7C9A"/>
    <w:rsid w:val="004F0911"/>
    <w:rsid w:val="004F1790"/>
    <w:rsid w:val="00500868"/>
    <w:rsid w:val="005035E1"/>
    <w:rsid w:val="005046DC"/>
    <w:rsid w:val="005057B9"/>
    <w:rsid w:val="00506DFF"/>
    <w:rsid w:val="00512C54"/>
    <w:rsid w:val="00514C37"/>
    <w:rsid w:val="00516D36"/>
    <w:rsid w:val="00517DD3"/>
    <w:rsid w:val="00520235"/>
    <w:rsid w:val="00527192"/>
    <w:rsid w:val="00532303"/>
    <w:rsid w:val="00542BB5"/>
    <w:rsid w:val="00545EF2"/>
    <w:rsid w:val="00546056"/>
    <w:rsid w:val="00547DDC"/>
    <w:rsid w:val="00551F61"/>
    <w:rsid w:val="00560076"/>
    <w:rsid w:val="00561B00"/>
    <w:rsid w:val="00563B7D"/>
    <w:rsid w:val="00564470"/>
    <w:rsid w:val="0057192A"/>
    <w:rsid w:val="00572251"/>
    <w:rsid w:val="00572C3E"/>
    <w:rsid w:val="005750E9"/>
    <w:rsid w:val="00575552"/>
    <w:rsid w:val="0057589C"/>
    <w:rsid w:val="0057631F"/>
    <w:rsid w:val="00584724"/>
    <w:rsid w:val="00584DCC"/>
    <w:rsid w:val="00587D3B"/>
    <w:rsid w:val="00592F12"/>
    <w:rsid w:val="00597C87"/>
    <w:rsid w:val="005A06D8"/>
    <w:rsid w:val="005A24CE"/>
    <w:rsid w:val="005A74C5"/>
    <w:rsid w:val="005B1B79"/>
    <w:rsid w:val="005B2950"/>
    <w:rsid w:val="005B428E"/>
    <w:rsid w:val="005B52F1"/>
    <w:rsid w:val="005B5BD4"/>
    <w:rsid w:val="005C4176"/>
    <w:rsid w:val="005C4FFF"/>
    <w:rsid w:val="005D0930"/>
    <w:rsid w:val="005D4E85"/>
    <w:rsid w:val="005E3190"/>
    <w:rsid w:val="005E4A4E"/>
    <w:rsid w:val="005E60B2"/>
    <w:rsid w:val="005E6558"/>
    <w:rsid w:val="005E694F"/>
    <w:rsid w:val="005E7719"/>
    <w:rsid w:val="005E7FE8"/>
    <w:rsid w:val="005F3A03"/>
    <w:rsid w:val="005F41D2"/>
    <w:rsid w:val="005F665E"/>
    <w:rsid w:val="00602169"/>
    <w:rsid w:val="00606BD8"/>
    <w:rsid w:val="00607CDF"/>
    <w:rsid w:val="00620EC3"/>
    <w:rsid w:val="0062250A"/>
    <w:rsid w:val="00623AE3"/>
    <w:rsid w:val="00625FC6"/>
    <w:rsid w:val="006335F9"/>
    <w:rsid w:val="00641A09"/>
    <w:rsid w:val="00644499"/>
    <w:rsid w:val="00652134"/>
    <w:rsid w:val="0065477C"/>
    <w:rsid w:val="00654852"/>
    <w:rsid w:val="006553AD"/>
    <w:rsid w:val="00656D4C"/>
    <w:rsid w:val="00662F3B"/>
    <w:rsid w:val="00663AED"/>
    <w:rsid w:val="00665096"/>
    <w:rsid w:val="00665210"/>
    <w:rsid w:val="006664FD"/>
    <w:rsid w:val="00672958"/>
    <w:rsid w:val="006758DE"/>
    <w:rsid w:val="0067619D"/>
    <w:rsid w:val="00686767"/>
    <w:rsid w:val="00687E26"/>
    <w:rsid w:val="0069037B"/>
    <w:rsid w:val="006951B6"/>
    <w:rsid w:val="006A5EE9"/>
    <w:rsid w:val="006B62EF"/>
    <w:rsid w:val="006B6417"/>
    <w:rsid w:val="006B79B7"/>
    <w:rsid w:val="006C1320"/>
    <w:rsid w:val="006C1D02"/>
    <w:rsid w:val="006C2AAB"/>
    <w:rsid w:val="006C3DF2"/>
    <w:rsid w:val="006C4812"/>
    <w:rsid w:val="006C7A4C"/>
    <w:rsid w:val="006D10FE"/>
    <w:rsid w:val="006D277F"/>
    <w:rsid w:val="006D737B"/>
    <w:rsid w:val="006E784C"/>
    <w:rsid w:val="006F19C9"/>
    <w:rsid w:val="006F377D"/>
    <w:rsid w:val="006F5342"/>
    <w:rsid w:val="007009B1"/>
    <w:rsid w:val="007016DC"/>
    <w:rsid w:val="007023E0"/>
    <w:rsid w:val="00702969"/>
    <w:rsid w:val="00703AAD"/>
    <w:rsid w:val="00706431"/>
    <w:rsid w:val="00716CE0"/>
    <w:rsid w:val="0072172A"/>
    <w:rsid w:val="00721D82"/>
    <w:rsid w:val="00733794"/>
    <w:rsid w:val="007343C3"/>
    <w:rsid w:val="00734A30"/>
    <w:rsid w:val="00742824"/>
    <w:rsid w:val="00742F16"/>
    <w:rsid w:val="00746A3A"/>
    <w:rsid w:val="00752D39"/>
    <w:rsid w:val="007554B2"/>
    <w:rsid w:val="007557C8"/>
    <w:rsid w:val="00760A7C"/>
    <w:rsid w:val="00760C50"/>
    <w:rsid w:val="00764416"/>
    <w:rsid w:val="007673B7"/>
    <w:rsid w:val="007713AE"/>
    <w:rsid w:val="00774AE8"/>
    <w:rsid w:val="00782322"/>
    <w:rsid w:val="00784FEC"/>
    <w:rsid w:val="00785201"/>
    <w:rsid w:val="00785DE4"/>
    <w:rsid w:val="00786B9B"/>
    <w:rsid w:val="00787240"/>
    <w:rsid w:val="00790619"/>
    <w:rsid w:val="00790CC7"/>
    <w:rsid w:val="0079581A"/>
    <w:rsid w:val="007A16AD"/>
    <w:rsid w:val="007A6376"/>
    <w:rsid w:val="007B0ABE"/>
    <w:rsid w:val="007B1808"/>
    <w:rsid w:val="007B1930"/>
    <w:rsid w:val="007B4544"/>
    <w:rsid w:val="007B57A2"/>
    <w:rsid w:val="007B71E8"/>
    <w:rsid w:val="007C0485"/>
    <w:rsid w:val="007C3A29"/>
    <w:rsid w:val="007C3B6E"/>
    <w:rsid w:val="007C641C"/>
    <w:rsid w:val="007C7453"/>
    <w:rsid w:val="007C7860"/>
    <w:rsid w:val="007C7BE9"/>
    <w:rsid w:val="007D268E"/>
    <w:rsid w:val="007E04F6"/>
    <w:rsid w:val="007E4B8F"/>
    <w:rsid w:val="007E51D3"/>
    <w:rsid w:val="007E541B"/>
    <w:rsid w:val="007E6F48"/>
    <w:rsid w:val="007F02C2"/>
    <w:rsid w:val="007F187F"/>
    <w:rsid w:val="007F1DE9"/>
    <w:rsid w:val="007F6165"/>
    <w:rsid w:val="007F6DDC"/>
    <w:rsid w:val="007F7DFB"/>
    <w:rsid w:val="007F7EF0"/>
    <w:rsid w:val="00800537"/>
    <w:rsid w:val="008010FC"/>
    <w:rsid w:val="00801D1F"/>
    <w:rsid w:val="00802BF4"/>
    <w:rsid w:val="008030DA"/>
    <w:rsid w:val="00805821"/>
    <w:rsid w:val="00806B3F"/>
    <w:rsid w:val="00807DAA"/>
    <w:rsid w:val="00811949"/>
    <w:rsid w:val="008120AC"/>
    <w:rsid w:val="00816F4E"/>
    <w:rsid w:val="008171D0"/>
    <w:rsid w:val="008349DA"/>
    <w:rsid w:val="00841245"/>
    <w:rsid w:val="0084277B"/>
    <w:rsid w:val="00853520"/>
    <w:rsid w:val="0085482E"/>
    <w:rsid w:val="00857B48"/>
    <w:rsid w:val="008614A8"/>
    <w:rsid w:val="00866F34"/>
    <w:rsid w:val="00867EEB"/>
    <w:rsid w:val="00870F5F"/>
    <w:rsid w:val="00875A1D"/>
    <w:rsid w:val="0087633F"/>
    <w:rsid w:val="008801A1"/>
    <w:rsid w:val="00884530"/>
    <w:rsid w:val="00884B7C"/>
    <w:rsid w:val="00886D27"/>
    <w:rsid w:val="00887448"/>
    <w:rsid w:val="00893194"/>
    <w:rsid w:val="008962A5"/>
    <w:rsid w:val="00896376"/>
    <w:rsid w:val="008964F7"/>
    <w:rsid w:val="0089673A"/>
    <w:rsid w:val="008A022B"/>
    <w:rsid w:val="008A326B"/>
    <w:rsid w:val="008A5A8D"/>
    <w:rsid w:val="008A7015"/>
    <w:rsid w:val="008B10AB"/>
    <w:rsid w:val="008B16D2"/>
    <w:rsid w:val="008B3509"/>
    <w:rsid w:val="008B47EA"/>
    <w:rsid w:val="008B6739"/>
    <w:rsid w:val="008C3280"/>
    <w:rsid w:val="008D0AF6"/>
    <w:rsid w:val="008D3D83"/>
    <w:rsid w:val="008D576F"/>
    <w:rsid w:val="008D6747"/>
    <w:rsid w:val="008E1708"/>
    <w:rsid w:val="008E1C61"/>
    <w:rsid w:val="008E4EB9"/>
    <w:rsid w:val="008E500C"/>
    <w:rsid w:val="008E584A"/>
    <w:rsid w:val="008F29F5"/>
    <w:rsid w:val="008F7DF1"/>
    <w:rsid w:val="00900688"/>
    <w:rsid w:val="009017A8"/>
    <w:rsid w:val="0090399D"/>
    <w:rsid w:val="0091472B"/>
    <w:rsid w:val="009147F9"/>
    <w:rsid w:val="00916433"/>
    <w:rsid w:val="00920B7E"/>
    <w:rsid w:val="00920B8E"/>
    <w:rsid w:val="00921E19"/>
    <w:rsid w:val="00922140"/>
    <w:rsid w:val="00922749"/>
    <w:rsid w:val="00922BAA"/>
    <w:rsid w:val="009258A0"/>
    <w:rsid w:val="0092727E"/>
    <w:rsid w:val="00927AF7"/>
    <w:rsid w:val="00931118"/>
    <w:rsid w:val="00933C71"/>
    <w:rsid w:val="00934386"/>
    <w:rsid w:val="00934BC1"/>
    <w:rsid w:val="00940530"/>
    <w:rsid w:val="00943C74"/>
    <w:rsid w:val="00944A1D"/>
    <w:rsid w:val="00944B37"/>
    <w:rsid w:val="009458E5"/>
    <w:rsid w:val="0094644C"/>
    <w:rsid w:val="009470EE"/>
    <w:rsid w:val="00951E94"/>
    <w:rsid w:val="00954854"/>
    <w:rsid w:val="009577FF"/>
    <w:rsid w:val="00960F98"/>
    <w:rsid w:val="00961800"/>
    <w:rsid w:val="00961A7C"/>
    <w:rsid w:val="00965D15"/>
    <w:rsid w:val="00966969"/>
    <w:rsid w:val="00966E49"/>
    <w:rsid w:val="00967C23"/>
    <w:rsid w:val="00967FF4"/>
    <w:rsid w:val="00975007"/>
    <w:rsid w:val="00976B8E"/>
    <w:rsid w:val="009815DC"/>
    <w:rsid w:val="00981A68"/>
    <w:rsid w:val="009846D4"/>
    <w:rsid w:val="009965AD"/>
    <w:rsid w:val="00997435"/>
    <w:rsid w:val="009A16D1"/>
    <w:rsid w:val="009A75C8"/>
    <w:rsid w:val="009A7ECF"/>
    <w:rsid w:val="009B4B2C"/>
    <w:rsid w:val="009B5633"/>
    <w:rsid w:val="009C0A91"/>
    <w:rsid w:val="009C49FC"/>
    <w:rsid w:val="009C5E78"/>
    <w:rsid w:val="009C7948"/>
    <w:rsid w:val="009D3BF4"/>
    <w:rsid w:val="009D4EDF"/>
    <w:rsid w:val="009D5236"/>
    <w:rsid w:val="009D5247"/>
    <w:rsid w:val="009E097C"/>
    <w:rsid w:val="009E33E0"/>
    <w:rsid w:val="009E4BEB"/>
    <w:rsid w:val="009E52E8"/>
    <w:rsid w:val="009E53FE"/>
    <w:rsid w:val="009F0CA5"/>
    <w:rsid w:val="009F4CCA"/>
    <w:rsid w:val="009F5E85"/>
    <w:rsid w:val="009F6C0B"/>
    <w:rsid w:val="00A0389B"/>
    <w:rsid w:val="00A05430"/>
    <w:rsid w:val="00A107B0"/>
    <w:rsid w:val="00A1136F"/>
    <w:rsid w:val="00A13739"/>
    <w:rsid w:val="00A17EDF"/>
    <w:rsid w:val="00A21E04"/>
    <w:rsid w:val="00A24F9D"/>
    <w:rsid w:val="00A25FE3"/>
    <w:rsid w:val="00A26246"/>
    <w:rsid w:val="00A30458"/>
    <w:rsid w:val="00A35509"/>
    <w:rsid w:val="00A365CF"/>
    <w:rsid w:val="00A40B24"/>
    <w:rsid w:val="00A42A95"/>
    <w:rsid w:val="00A435CB"/>
    <w:rsid w:val="00A45D99"/>
    <w:rsid w:val="00A5618E"/>
    <w:rsid w:val="00A5653E"/>
    <w:rsid w:val="00A60767"/>
    <w:rsid w:val="00A60ADE"/>
    <w:rsid w:val="00A60DCD"/>
    <w:rsid w:val="00A617BA"/>
    <w:rsid w:val="00A6324F"/>
    <w:rsid w:val="00A63D9A"/>
    <w:rsid w:val="00A64C74"/>
    <w:rsid w:val="00A7023B"/>
    <w:rsid w:val="00A725FF"/>
    <w:rsid w:val="00A744E7"/>
    <w:rsid w:val="00A744F3"/>
    <w:rsid w:val="00A75753"/>
    <w:rsid w:val="00A76B4F"/>
    <w:rsid w:val="00A817A8"/>
    <w:rsid w:val="00A827B3"/>
    <w:rsid w:val="00A82D44"/>
    <w:rsid w:val="00A84A3D"/>
    <w:rsid w:val="00A921AF"/>
    <w:rsid w:val="00A9590F"/>
    <w:rsid w:val="00AB0BEA"/>
    <w:rsid w:val="00AB4AF1"/>
    <w:rsid w:val="00AB5056"/>
    <w:rsid w:val="00AB557E"/>
    <w:rsid w:val="00AB6EFA"/>
    <w:rsid w:val="00AB6F2C"/>
    <w:rsid w:val="00AC1EB0"/>
    <w:rsid w:val="00AC2633"/>
    <w:rsid w:val="00AC2EBE"/>
    <w:rsid w:val="00AC3E87"/>
    <w:rsid w:val="00AC49E8"/>
    <w:rsid w:val="00AD0A48"/>
    <w:rsid w:val="00AD17E7"/>
    <w:rsid w:val="00AD1E53"/>
    <w:rsid w:val="00AD452B"/>
    <w:rsid w:val="00AD5E0C"/>
    <w:rsid w:val="00AF386C"/>
    <w:rsid w:val="00AF4E5E"/>
    <w:rsid w:val="00B01411"/>
    <w:rsid w:val="00B01A72"/>
    <w:rsid w:val="00B050E2"/>
    <w:rsid w:val="00B0689A"/>
    <w:rsid w:val="00B113AE"/>
    <w:rsid w:val="00B14DF9"/>
    <w:rsid w:val="00B15496"/>
    <w:rsid w:val="00B1599C"/>
    <w:rsid w:val="00B172AF"/>
    <w:rsid w:val="00B230E1"/>
    <w:rsid w:val="00B23A04"/>
    <w:rsid w:val="00B33BAC"/>
    <w:rsid w:val="00B35D81"/>
    <w:rsid w:val="00B369F5"/>
    <w:rsid w:val="00B37023"/>
    <w:rsid w:val="00B51964"/>
    <w:rsid w:val="00B5307F"/>
    <w:rsid w:val="00B53FB9"/>
    <w:rsid w:val="00B54A97"/>
    <w:rsid w:val="00B60877"/>
    <w:rsid w:val="00B6146D"/>
    <w:rsid w:val="00B62BAD"/>
    <w:rsid w:val="00B708EA"/>
    <w:rsid w:val="00B71432"/>
    <w:rsid w:val="00B71EE8"/>
    <w:rsid w:val="00B728BB"/>
    <w:rsid w:val="00B744F4"/>
    <w:rsid w:val="00B757E0"/>
    <w:rsid w:val="00B75B1E"/>
    <w:rsid w:val="00B81B93"/>
    <w:rsid w:val="00B8267B"/>
    <w:rsid w:val="00B83EFB"/>
    <w:rsid w:val="00B85683"/>
    <w:rsid w:val="00B86460"/>
    <w:rsid w:val="00B913C9"/>
    <w:rsid w:val="00B92E91"/>
    <w:rsid w:val="00B9423B"/>
    <w:rsid w:val="00B942FC"/>
    <w:rsid w:val="00B9547E"/>
    <w:rsid w:val="00BA1377"/>
    <w:rsid w:val="00BA203A"/>
    <w:rsid w:val="00BA3026"/>
    <w:rsid w:val="00BB02AC"/>
    <w:rsid w:val="00BB11F3"/>
    <w:rsid w:val="00BB2C31"/>
    <w:rsid w:val="00BB6C4C"/>
    <w:rsid w:val="00BC0704"/>
    <w:rsid w:val="00BC07EE"/>
    <w:rsid w:val="00BC3313"/>
    <w:rsid w:val="00BC585E"/>
    <w:rsid w:val="00BD2785"/>
    <w:rsid w:val="00BD2DC2"/>
    <w:rsid w:val="00BD6774"/>
    <w:rsid w:val="00BE00BA"/>
    <w:rsid w:val="00BE2298"/>
    <w:rsid w:val="00BE6E24"/>
    <w:rsid w:val="00BE74FE"/>
    <w:rsid w:val="00BF0198"/>
    <w:rsid w:val="00BF3F03"/>
    <w:rsid w:val="00BF453D"/>
    <w:rsid w:val="00BF64B3"/>
    <w:rsid w:val="00C038A9"/>
    <w:rsid w:val="00C0511F"/>
    <w:rsid w:val="00C1134C"/>
    <w:rsid w:val="00C13B6F"/>
    <w:rsid w:val="00C152AD"/>
    <w:rsid w:val="00C1589C"/>
    <w:rsid w:val="00C169C1"/>
    <w:rsid w:val="00C172A5"/>
    <w:rsid w:val="00C21879"/>
    <w:rsid w:val="00C220C7"/>
    <w:rsid w:val="00C23014"/>
    <w:rsid w:val="00C2473B"/>
    <w:rsid w:val="00C24F3A"/>
    <w:rsid w:val="00C27AF4"/>
    <w:rsid w:val="00C300AC"/>
    <w:rsid w:val="00C30EB1"/>
    <w:rsid w:val="00C32D17"/>
    <w:rsid w:val="00C347E9"/>
    <w:rsid w:val="00C401BC"/>
    <w:rsid w:val="00C43061"/>
    <w:rsid w:val="00C46CBC"/>
    <w:rsid w:val="00C506FE"/>
    <w:rsid w:val="00C528F3"/>
    <w:rsid w:val="00C56649"/>
    <w:rsid w:val="00C56731"/>
    <w:rsid w:val="00C572DC"/>
    <w:rsid w:val="00C60208"/>
    <w:rsid w:val="00C617A5"/>
    <w:rsid w:val="00C679FE"/>
    <w:rsid w:val="00C7208C"/>
    <w:rsid w:val="00C75D6A"/>
    <w:rsid w:val="00C811B9"/>
    <w:rsid w:val="00C81238"/>
    <w:rsid w:val="00C82141"/>
    <w:rsid w:val="00C83AA4"/>
    <w:rsid w:val="00C86118"/>
    <w:rsid w:val="00C865C0"/>
    <w:rsid w:val="00C90A08"/>
    <w:rsid w:val="00C90BAB"/>
    <w:rsid w:val="00C92256"/>
    <w:rsid w:val="00C923CA"/>
    <w:rsid w:val="00C92949"/>
    <w:rsid w:val="00C93679"/>
    <w:rsid w:val="00C953CE"/>
    <w:rsid w:val="00C95A93"/>
    <w:rsid w:val="00CA0206"/>
    <w:rsid w:val="00CA041F"/>
    <w:rsid w:val="00CA08FF"/>
    <w:rsid w:val="00CA0DFA"/>
    <w:rsid w:val="00CA222C"/>
    <w:rsid w:val="00CA4821"/>
    <w:rsid w:val="00CA54D7"/>
    <w:rsid w:val="00CA5D61"/>
    <w:rsid w:val="00CA6F79"/>
    <w:rsid w:val="00CA766C"/>
    <w:rsid w:val="00CB0BC9"/>
    <w:rsid w:val="00CB28FE"/>
    <w:rsid w:val="00CC356F"/>
    <w:rsid w:val="00CD38A6"/>
    <w:rsid w:val="00CD3998"/>
    <w:rsid w:val="00CE120B"/>
    <w:rsid w:val="00CE13AC"/>
    <w:rsid w:val="00CE1D82"/>
    <w:rsid w:val="00CE36B4"/>
    <w:rsid w:val="00CE56BC"/>
    <w:rsid w:val="00CE698D"/>
    <w:rsid w:val="00CF480A"/>
    <w:rsid w:val="00CF4CD8"/>
    <w:rsid w:val="00CF5CD4"/>
    <w:rsid w:val="00CF6503"/>
    <w:rsid w:val="00CF7003"/>
    <w:rsid w:val="00D00183"/>
    <w:rsid w:val="00D00C16"/>
    <w:rsid w:val="00D032DB"/>
    <w:rsid w:val="00D04BED"/>
    <w:rsid w:val="00D07DB5"/>
    <w:rsid w:val="00D11B6C"/>
    <w:rsid w:val="00D13A81"/>
    <w:rsid w:val="00D13BD1"/>
    <w:rsid w:val="00D1444E"/>
    <w:rsid w:val="00D17D6B"/>
    <w:rsid w:val="00D23B01"/>
    <w:rsid w:val="00D25825"/>
    <w:rsid w:val="00D27598"/>
    <w:rsid w:val="00D36C70"/>
    <w:rsid w:val="00D406C3"/>
    <w:rsid w:val="00D41F86"/>
    <w:rsid w:val="00D4359F"/>
    <w:rsid w:val="00D50360"/>
    <w:rsid w:val="00D5199A"/>
    <w:rsid w:val="00D53CB9"/>
    <w:rsid w:val="00D57A4C"/>
    <w:rsid w:val="00D645F0"/>
    <w:rsid w:val="00D66FC5"/>
    <w:rsid w:val="00D71A74"/>
    <w:rsid w:val="00D71E75"/>
    <w:rsid w:val="00D73239"/>
    <w:rsid w:val="00D74ECC"/>
    <w:rsid w:val="00D7515B"/>
    <w:rsid w:val="00D756BF"/>
    <w:rsid w:val="00D80020"/>
    <w:rsid w:val="00D81BC4"/>
    <w:rsid w:val="00D83436"/>
    <w:rsid w:val="00D84DFE"/>
    <w:rsid w:val="00D85AA8"/>
    <w:rsid w:val="00D86573"/>
    <w:rsid w:val="00D90600"/>
    <w:rsid w:val="00D91075"/>
    <w:rsid w:val="00D91CC1"/>
    <w:rsid w:val="00D91E83"/>
    <w:rsid w:val="00DA158E"/>
    <w:rsid w:val="00DA3565"/>
    <w:rsid w:val="00DA625E"/>
    <w:rsid w:val="00DA6BC8"/>
    <w:rsid w:val="00DB0087"/>
    <w:rsid w:val="00DB0DCB"/>
    <w:rsid w:val="00DB1747"/>
    <w:rsid w:val="00DB17BB"/>
    <w:rsid w:val="00DB2CE7"/>
    <w:rsid w:val="00DB6136"/>
    <w:rsid w:val="00DC1197"/>
    <w:rsid w:val="00DC1B77"/>
    <w:rsid w:val="00DC39D8"/>
    <w:rsid w:val="00DD1161"/>
    <w:rsid w:val="00DD17FE"/>
    <w:rsid w:val="00DD1914"/>
    <w:rsid w:val="00DD5837"/>
    <w:rsid w:val="00DD6F6B"/>
    <w:rsid w:val="00DE077D"/>
    <w:rsid w:val="00DE0CD4"/>
    <w:rsid w:val="00DE55EE"/>
    <w:rsid w:val="00DE665B"/>
    <w:rsid w:val="00DF0BE2"/>
    <w:rsid w:val="00DF14DD"/>
    <w:rsid w:val="00DF3DBF"/>
    <w:rsid w:val="00DF49BE"/>
    <w:rsid w:val="00DF7B2B"/>
    <w:rsid w:val="00E05555"/>
    <w:rsid w:val="00E11919"/>
    <w:rsid w:val="00E1265B"/>
    <w:rsid w:val="00E130B3"/>
    <w:rsid w:val="00E15C16"/>
    <w:rsid w:val="00E17E5C"/>
    <w:rsid w:val="00E20368"/>
    <w:rsid w:val="00E2436D"/>
    <w:rsid w:val="00E246C0"/>
    <w:rsid w:val="00E31260"/>
    <w:rsid w:val="00E32C2F"/>
    <w:rsid w:val="00E37141"/>
    <w:rsid w:val="00E371A2"/>
    <w:rsid w:val="00E4227E"/>
    <w:rsid w:val="00E43EE8"/>
    <w:rsid w:val="00E44138"/>
    <w:rsid w:val="00E44E96"/>
    <w:rsid w:val="00E46629"/>
    <w:rsid w:val="00E47CDC"/>
    <w:rsid w:val="00E555FE"/>
    <w:rsid w:val="00E63747"/>
    <w:rsid w:val="00E6460E"/>
    <w:rsid w:val="00E64B77"/>
    <w:rsid w:val="00E64F07"/>
    <w:rsid w:val="00E653CE"/>
    <w:rsid w:val="00E66427"/>
    <w:rsid w:val="00E66953"/>
    <w:rsid w:val="00E70E4B"/>
    <w:rsid w:val="00E77715"/>
    <w:rsid w:val="00E80259"/>
    <w:rsid w:val="00E81DA1"/>
    <w:rsid w:val="00E84A87"/>
    <w:rsid w:val="00E85A99"/>
    <w:rsid w:val="00E877A5"/>
    <w:rsid w:val="00E920CA"/>
    <w:rsid w:val="00E93E6D"/>
    <w:rsid w:val="00E95287"/>
    <w:rsid w:val="00E9750E"/>
    <w:rsid w:val="00EA0376"/>
    <w:rsid w:val="00EA2175"/>
    <w:rsid w:val="00EA3A76"/>
    <w:rsid w:val="00EA436A"/>
    <w:rsid w:val="00EA5D13"/>
    <w:rsid w:val="00EA6D8D"/>
    <w:rsid w:val="00EA70B6"/>
    <w:rsid w:val="00EB4623"/>
    <w:rsid w:val="00EB7A11"/>
    <w:rsid w:val="00EB7CDD"/>
    <w:rsid w:val="00EC56AA"/>
    <w:rsid w:val="00EC5DA2"/>
    <w:rsid w:val="00ED150C"/>
    <w:rsid w:val="00ED37E4"/>
    <w:rsid w:val="00ED739A"/>
    <w:rsid w:val="00EE674C"/>
    <w:rsid w:val="00EE7C9A"/>
    <w:rsid w:val="00EF23BC"/>
    <w:rsid w:val="00EF6FCB"/>
    <w:rsid w:val="00F002C0"/>
    <w:rsid w:val="00F05411"/>
    <w:rsid w:val="00F06893"/>
    <w:rsid w:val="00F10209"/>
    <w:rsid w:val="00F10FA9"/>
    <w:rsid w:val="00F128C2"/>
    <w:rsid w:val="00F153A3"/>
    <w:rsid w:val="00F16A2A"/>
    <w:rsid w:val="00F2217F"/>
    <w:rsid w:val="00F302FE"/>
    <w:rsid w:val="00F312AC"/>
    <w:rsid w:val="00F33715"/>
    <w:rsid w:val="00F34469"/>
    <w:rsid w:val="00F36713"/>
    <w:rsid w:val="00F36C94"/>
    <w:rsid w:val="00F36E07"/>
    <w:rsid w:val="00F43B58"/>
    <w:rsid w:val="00F44A8F"/>
    <w:rsid w:val="00F47493"/>
    <w:rsid w:val="00F4784B"/>
    <w:rsid w:val="00F479E8"/>
    <w:rsid w:val="00F51A30"/>
    <w:rsid w:val="00F53098"/>
    <w:rsid w:val="00F55E82"/>
    <w:rsid w:val="00F575A1"/>
    <w:rsid w:val="00F609A4"/>
    <w:rsid w:val="00F63817"/>
    <w:rsid w:val="00F653C1"/>
    <w:rsid w:val="00F67502"/>
    <w:rsid w:val="00F71890"/>
    <w:rsid w:val="00F71FE8"/>
    <w:rsid w:val="00F72486"/>
    <w:rsid w:val="00F77985"/>
    <w:rsid w:val="00F81C17"/>
    <w:rsid w:val="00F82C66"/>
    <w:rsid w:val="00F87A4F"/>
    <w:rsid w:val="00F93DF3"/>
    <w:rsid w:val="00FA07FA"/>
    <w:rsid w:val="00FA2BFF"/>
    <w:rsid w:val="00FA5328"/>
    <w:rsid w:val="00FA7130"/>
    <w:rsid w:val="00FB03EC"/>
    <w:rsid w:val="00FB1662"/>
    <w:rsid w:val="00FB4544"/>
    <w:rsid w:val="00FB7BE5"/>
    <w:rsid w:val="00FC3783"/>
    <w:rsid w:val="00FC43D8"/>
    <w:rsid w:val="00FD11FC"/>
    <w:rsid w:val="00FD2C6A"/>
    <w:rsid w:val="00FD2D5F"/>
    <w:rsid w:val="00FD3704"/>
    <w:rsid w:val="00FD4ED2"/>
    <w:rsid w:val="00FD71C7"/>
    <w:rsid w:val="00FE0FA3"/>
    <w:rsid w:val="00FE3CB9"/>
    <w:rsid w:val="00FE4252"/>
    <w:rsid w:val="00FE7D99"/>
    <w:rsid w:val="00FF136C"/>
    <w:rsid w:val="00FF3578"/>
    <w:rsid w:val="00FF3BC3"/>
    <w:rsid w:val="00FF662C"/>
    <w:rsid w:val="00FF7D69"/>
    <w:rsid w:val="00F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F9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qFormat/>
    <w:rsid w:val="0062250A"/>
    <w:pPr>
      <w:ind w:firstLine="709"/>
      <w:jc w:val="both"/>
    </w:pPr>
    <w:rPr>
      <w:rFonts w:eastAsia="Times New Roman"/>
      <w:sz w:val="24"/>
      <w:szCs w:val="24"/>
      <w:lang w:bidi="ar-SA"/>
    </w:rPr>
  </w:style>
  <w:style w:type="paragraph" w:styleId="10">
    <w:name w:val="heading 1"/>
    <w:basedOn w:val="a6"/>
    <w:next w:val="a6"/>
    <w:link w:val="14"/>
    <w:uiPriority w:val="9"/>
    <w:qFormat/>
    <w:rsid w:val="00563B7D"/>
    <w:pPr>
      <w:keepNext/>
      <w:numPr>
        <w:numId w:val="4"/>
      </w:numPr>
      <w:spacing w:before="240" w:after="60"/>
      <w:jc w:val="center"/>
      <w:outlineLvl w:val="0"/>
    </w:pPr>
    <w:rPr>
      <w:rFonts w:asciiTheme="majorHAnsi" w:hAnsiTheme="majorHAnsi" w:cstheme="majorBidi"/>
      <w:b/>
      <w:bCs/>
      <w:kern w:val="32"/>
      <w:szCs w:val="32"/>
    </w:rPr>
  </w:style>
  <w:style w:type="paragraph" w:styleId="23">
    <w:name w:val="heading 2"/>
    <w:basedOn w:val="a6"/>
    <w:next w:val="a6"/>
    <w:link w:val="24"/>
    <w:uiPriority w:val="9"/>
    <w:unhideWhenUsed/>
    <w:qFormat/>
    <w:rsid w:val="0009058F"/>
    <w:pPr>
      <w:keepNext/>
      <w:spacing w:before="240" w:after="60"/>
      <w:outlineLvl w:val="1"/>
    </w:pPr>
    <w:rPr>
      <w:rFonts w:asciiTheme="majorHAnsi" w:eastAsiaTheme="majorEastAsia" w:hAnsiTheme="majorHAnsi"/>
      <w:b/>
      <w:bCs/>
      <w:i/>
      <w:iCs/>
      <w:sz w:val="28"/>
      <w:szCs w:val="28"/>
    </w:rPr>
  </w:style>
  <w:style w:type="paragraph" w:styleId="31">
    <w:name w:val="heading 3"/>
    <w:basedOn w:val="a6"/>
    <w:next w:val="a6"/>
    <w:link w:val="32"/>
    <w:uiPriority w:val="9"/>
    <w:unhideWhenUsed/>
    <w:qFormat/>
    <w:rsid w:val="0009058F"/>
    <w:pPr>
      <w:keepNext/>
      <w:spacing w:before="240" w:after="60"/>
      <w:outlineLvl w:val="2"/>
    </w:pPr>
    <w:rPr>
      <w:rFonts w:asciiTheme="majorHAnsi" w:eastAsiaTheme="majorEastAsia" w:hAnsiTheme="majorHAnsi"/>
      <w:b/>
      <w:bCs/>
      <w:sz w:val="26"/>
      <w:szCs w:val="26"/>
    </w:rPr>
  </w:style>
  <w:style w:type="paragraph" w:styleId="4">
    <w:name w:val="heading 4"/>
    <w:aliases w:val="H4,Заголовок 4 (Приложение)"/>
    <w:basedOn w:val="a6"/>
    <w:next w:val="a6"/>
    <w:link w:val="40"/>
    <w:uiPriority w:val="9"/>
    <w:unhideWhenUsed/>
    <w:qFormat/>
    <w:rsid w:val="0009058F"/>
    <w:pPr>
      <w:keepNext/>
      <w:spacing w:before="240" w:after="60"/>
      <w:outlineLvl w:val="3"/>
    </w:pPr>
    <w:rPr>
      <w:b/>
      <w:bCs/>
      <w:sz w:val="28"/>
      <w:szCs w:val="28"/>
    </w:rPr>
  </w:style>
  <w:style w:type="paragraph" w:styleId="5">
    <w:name w:val="heading 5"/>
    <w:basedOn w:val="a6"/>
    <w:next w:val="a6"/>
    <w:link w:val="50"/>
    <w:uiPriority w:val="9"/>
    <w:unhideWhenUsed/>
    <w:qFormat/>
    <w:rsid w:val="0009058F"/>
    <w:pPr>
      <w:spacing w:before="240" w:after="60"/>
      <w:outlineLvl w:val="4"/>
    </w:pPr>
    <w:rPr>
      <w:b/>
      <w:bCs/>
      <w:i/>
      <w:iCs/>
      <w:sz w:val="26"/>
      <w:szCs w:val="26"/>
    </w:rPr>
  </w:style>
  <w:style w:type="paragraph" w:styleId="6">
    <w:name w:val="heading 6"/>
    <w:basedOn w:val="a6"/>
    <w:next w:val="a6"/>
    <w:link w:val="60"/>
    <w:uiPriority w:val="9"/>
    <w:semiHidden/>
    <w:unhideWhenUsed/>
    <w:qFormat/>
    <w:rsid w:val="0009058F"/>
    <w:pPr>
      <w:spacing w:before="240" w:after="60"/>
      <w:outlineLvl w:val="5"/>
    </w:pPr>
    <w:rPr>
      <w:b/>
      <w:bCs/>
      <w:sz w:val="22"/>
      <w:szCs w:val="22"/>
    </w:rPr>
  </w:style>
  <w:style w:type="paragraph" w:styleId="7">
    <w:name w:val="heading 7"/>
    <w:basedOn w:val="a6"/>
    <w:next w:val="a6"/>
    <w:link w:val="70"/>
    <w:uiPriority w:val="9"/>
    <w:semiHidden/>
    <w:unhideWhenUsed/>
    <w:qFormat/>
    <w:rsid w:val="0009058F"/>
    <w:pPr>
      <w:spacing w:before="240" w:after="60"/>
      <w:outlineLvl w:val="6"/>
    </w:pPr>
  </w:style>
  <w:style w:type="paragraph" w:styleId="8">
    <w:name w:val="heading 8"/>
    <w:basedOn w:val="a6"/>
    <w:next w:val="a6"/>
    <w:link w:val="80"/>
    <w:uiPriority w:val="9"/>
    <w:semiHidden/>
    <w:unhideWhenUsed/>
    <w:qFormat/>
    <w:rsid w:val="0009058F"/>
    <w:pPr>
      <w:spacing w:before="240" w:after="60"/>
      <w:outlineLvl w:val="7"/>
    </w:pPr>
    <w:rPr>
      <w:i/>
      <w:iCs/>
    </w:rPr>
  </w:style>
  <w:style w:type="paragraph" w:styleId="9">
    <w:name w:val="heading 9"/>
    <w:basedOn w:val="a6"/>
    <w:next w:val="a6"/>
    <w:link w:val="90"/>
    <w:uiPriority w:val="9"/>
    <w:semiHidden/>
    <w:unhideWhenUsed/>
    <w:qFormat/>
    <w:rsid w:val="0009058F"/>
    <w:pPr>
      <w:spacing w:before="240" w:after="60"/>
      <w:outlineLvl w:val="8"/>
    </w:pPr>
    <w:rPr>
      <w:rFonts w:asciiTheme="majorHAnsi" w:eastAsiaTheme="majorEastAsia" w:hAnsiTheme="majorHAnsi"/>
      <w:sz w:val="22"/>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rPr>
      <w:color w:val="0066CC"/>
      <w:u w:val="single"/>
    </w:rPr>
  </w:style>
  <w:style w:type="character" w:customStyle="1" w:styleId="ab">
    <w:name w:val="Основной текст_"/>
    <w:basedOn w:val="a7"/>
    <w:link w:val="25"/>
    <w:rPr>
      <w:rFonts w:ascii="Times New Roman" w:eastAsia="Times New Roman" w:hAnsi="Times New Roman" w:cs="Times New Roman"/>
      <w:b w:val="0"/>
      <w:bCs w:val="0"/>
      <w:i w:val="0"/>
      <w:iCs w:val="0"/>
      <w:smallCaps w:val="0"/>
      <w:strike w:val="0"/>
      <w:sz w:val="23"/>
      <w:szCs w:val="23"/>
      <w:u w:val="none"/>
    </w:rPr>
  </w:style>
  <w:style w:type="character" w:customStyle="1" w:styleId="ac">
    <w:name w:val="Колонтитул_"/>
    <w:basedOn w:val="a7"/>
    <w:link w:val="ad"/>
    <w:rPr>
      <w:rFonts w:ascii="Georgia" w:eastAsia="Georgia" w:hAnsi="Georgia" w:cs="Georgia"/>
      <w:b w:val="0"/>
      <w:bCs w:val="0"/>
      <w:i w:val="0"/>
      <w:iCs w:val="0"/>
      <w:smallCaps w:val="0"/>
      <w:strike w:val="0"/>
      <w:sz w:val="8"/>
      <w:szCs w:val="8"/>
      <w:u w:val="none"/>
    </w:rPr>
  </w:style>
  <w:style w:type="character" w:customStyle="1" w:styleId="ae">
    <w:name w:val="Колонтитул"/>
    <w:basedOn w:val="a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FranklinGothicHeavy14pt">
    <w:name w:val="Колонтитул + Franklin Gothic Heavy;14 pt"/>
    <w:basedOn w:val="ac"/>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7"/>
    <w:link w:val="27"/>
    <w:rPr>
      <w:rFonts w:ascii="Georgia" w:eastAsia="Georgia" w:hAnsi="Georgia" w:cs="Georgia"/>
      <w:b w:val="0"/>
      <w:bCs w:val="0"/>
      <w:i w:val="0"/>
      <w:iCs w:val="0"/>
      <w:smallCaps w:val="0"/>
      <w:strike w:val="0"/>
      <w:sz w:val="23"/>
      <w:szCs w:val="23"/>
      <w:u w:val="none"/>
    </w:rPr>
  </w:style>
  <w:style w:type="character" w:customStyle="1" w:styleId="Exact">
    <w:name w:val="Основной текст Exact"/>
    <w:basedOn w:val="a7"/>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1pt">
    <w:name w:val="Основной текст + Курсив;Интервал 1 pt"/>
    <w:basedOn w:val="ab"/>
    <w:rPr>
      <w:rFonts w:ascii="Times New Roman" w:eastAsia="Times New Roman" w:hAnsi="Times New Roman" w:cs="Times New Roman"/>
      <w:b w:val="0"/>
      <w:bCs w:val="0"/>
      <w:i/>
      <w:iCs/>
      <w:smallCaps w:val="0"/>
      <w:strike w:val="0"/>
      <w:color w:val="000000"/>
      <w:spacing w:val="20"/>
      <w:w w:val="100"/>
      <w:position w:val="0"/>
      <w:sz w:val="23"/>
      <w:szCs w:val="23"/>
      <w:u w:val="single"/>
      <w:lang w:val="ru-RU" w:eastAsia="ru-RU" w:bidi="ru-RU"/>
    </w:rPr>
  </w:style>
  <w:style w:type="character" w:customStyle="1" w:styleId="1pt0">
    <w:name w:val="Основной текст + Курсив;Интервал 1 pt"/>
    <w:basedOn w:val="ab"/>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15">
    <w:name w:val="Основной текст1"/>
    <w:basedOn w:val="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pt1">
    <w:name w:val="Основной текст + Курсив;Интервал 1 pt"/>
    <w:basedOn w:val="ab"/>
    <w:rsid w:val="00E32C2F"/>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2Exact">
    <w:name w:val="Подпись к картинке (2) Exact"/>
    <w:basedOn w:val="a7"/>
    <w:link w:val="28"/>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Exact">
    <w:name w:val="Подпись к картинке (3) Exact"/>
    <w:basedOn w:val="a7"/>
    <w:link w:val="33"/>
    <w:rPr>
      <w:rFonts w:ascii="Times New Roman" w:eastAsia="Times New Roman" w:hAnsi="Times New Roman" w:cs="Times New Roman"/>
      <w:b w:val="0"/>
      <w:bCs w:val="0"/>
      <w:i w:val="0"/>
      <w:iCs w:val="0"/>
      <w:smallCaps w:val="0"/>
      <w:strike w:val="0"/>
      <w:spacing w:val="-8"/>
      <w:sz w:val="21"/>
      <w:szCs w:val="21"/>
      <w:u w:val="none"/>
    </w:rPr>
  </w:style>
  <w:style w:type="character" w:customStyle="1" w:styleId="3Impact9pt0ptExact">
    <w:name w:val="Подпись к картинке (3) + Impact;9 pt;Курсив;Интервал 0 pt Exact"/>
    <w:basedOn w:val="3Exact"/>
    <w:rPr>
      <w:rFonts w:ascii="Impact" w:eastAsia="Impact" w:hAnsi="Impact" w:cs="Impact"/>
      <w:b w:val="0"/>
      <w:bCs w:val="0"/>
      <w:i/>
      <w:iCs/>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7"/>
    <w:link w:val="af"/>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Exact1">
    <w:name w:val="Подпись к картинке Exact"/>
    <w:basedOn w:val="a7"/>
    <w:rsid w:val="00E32C2F"/>
    <w:rPr>
      <w:rFonts w:ascii="Times New Roman" w:eastAsia="Times New Roman" w:hAnsi="Times New Roman" w:cs="Times New Roman"/>
      <w:b w:val="0"/>
      <w:bCs w:val="0"/>
      <w:i w:val="0"/>
      <w:iCs w:val="0"/>
      <w:smallCaps w:val="0"/>
      <w:strike w:val="0"/>
      <w:color w:val="000000"/>
      <w:spacing w:val="5"/>
      <w:w w:val="100"/>
      <w:position w:val="0"/>
      <w:sz w:val="15"/>
      <w:szCs w:val="15"/>
      <w:u w:val="single"/>
      <w:lang w:val="ru-RU" w:eastAsia="ru-RU" w:bidi="ru-RU"/>
    </w:rPr>
  </w:style>
  <w:style w:type="character" w:customStyle="1" w:styleId="0ptExact">
    <w:name w:val="Подпись к картинке + Интервал 0 pt Exact"/>
    <w:basedOn w:val="Exact0"/>
    <w:rPr>
      <w:rFonts w:ascii="Times New Roman" w:eastAsia="Times New Roman" w:hAnsi="Times New Roman" w:cs="Times New Roman"/>
      <w:b w:val="0"/>
      <w:bCs w:val="0"/>
      <w:i w:val="0"/>
      <w:iCs w:val="0"/>
      <w:smallCaps w:val="0"/>
      <w:strike w:val="0"/>
      <w:color w:val="000000"/>
      <w:spacing w:val="9"/>
      <w:w w:val="100"/>
      <w:position w:val="0"/>
      <w:sz w:val="15"/>
      <w:szCs w:val="15"/>
      <w:u w:val="none"/>
      <w:lang w:val="ru-RU" w:eastAsia="ru-RU" w:bidi="ru-RU"/>
    </w:rPr>
  </w:style>
  <w:style w:type="character" w:customStyle="1" w:styleId="115pt0ptExact">
    <w:name w:val="Подпись к картинке + 11;5 pt;Курсив;Интервал 0 pt Exact"/>
    <w:basedOn w:val="Exact0"/>
    <w:rPr>
      <w:rFonts w:ascii="Times New Roman" w:eastAsia="Times New Roman" w:hAnsi="Times New Roman" w:cs="Times New Roman"/>
      <w:b w:val="0"/>
      <w:bCs w:val="0"/>
      <w:i/>
      <w:iCs/>
      <w:smallCaps w:val="0"/>
      <w:strike w:val="0"/>
      <w:color w:val="000000"/>
      <w:spacing w:val="-6"/>
      <w:w w:val="100"/>
      <w:position w:val="0"/>
      <w:sz w:val="23"/>
      <w:szCs w:val="23"/>
      <w:u w:val="single"/>
      <w:lang w:val="ru-RU" w:eastAsia="ru-RU" w:bidi="ru-RU"/>
    </w:rPr>
  </w:style>
  <w:style w:type="character" w:customStyle="1" w:styleId="115pt0ptExact0">
    <w:name w:val="Подпись к картинке + 11;5 pt;Курсив;Интервал 0 pt Exact"/>
    <w:basedOn w:val="Exact1"/>
    <w:rsid w:val="00E32C2F"/>
    <w:rPr>
      <w:rFonts w:ascii="Times New Roman" w:eastAsia="Times New Roman" w:hAnsi="Times New Roman" w:cs="Times New Roman"/>
      <w:b w:val="0"/>
      <w:bCs w:val="0"/>
      <w:i/>
      <w:iCs/>
      <w:smallCaps w:val="0"/>
      <w:strike w:val="0"/>
      <w:color w:val="000000"/>
      <w:spacing w:val="-6"/>
      <w:w w:val="100"/>
      <w:position w:val="0"/>
      <w:sz w:val="23"/>
      <w:szCs w:val="23"/>
      <w:u w:val="none"/>
      <w:lang w:val="ru-RU" w:eastAsia="ru-RU" w:bidi="ru-RU"/>
    </w:rPr>
  </w:style>
  <w:style w:type="character" w:customStyle="1" w:styleId="4Exact">
    <w:name w:val="Подпись к картинке (4) Exact"/>
    <w:basedOn w:val="a7"/>
    <w:link w:val="41"/>
    <w:rPr>
      <w:rFonts w:ascii="Georgia" w:eastAsia="Georgia" w:hAnsi="Georgia" w:cs="Georgia"/>
      <w:b w:val="0"/>
      <w:bCs w:val="0"/>
      <w:i w:val="0"/>
      <w:iCs w:val="0"/>
      <w:smallCaps w:val="0"/>
      <w:strike w:val="0"/>
      <w:spacing w:val="-5"/>
      <w:sz w:val="14"/>
      <w:szCs w:val="14"/>
      <w:u w:val="none"/>
      <w:lang w:val="en-US" w:eastAsia="en-US" w:bidi="en-US"/>
    </w:rPr>
  </w:style>
  <w:style w:type="character" w:customStyle="1" w:styleId="4FranklinGothicHeavyExact">
    <w:name w:val="Подпись к картинке (4) + Franklin Gothic Heavy;Курсив Exact"/>
    <w:basedOn w:val="4Exact"/>
    <w:rPr>
      <w:rFonts w:ascii="Franklin Gothic Heavy" w:eastAsia="Franklin Gothic Heavy" w:hAnsi="Franklin Gothic Heavy" w:cs="Franklin Gothic Heavy"/>
      <w:b w:val="0"/>
      <w:bCs w:val="0"/>
      <w:i/>
      <w:iCs/>
      <w:smallCaps w:val="0"/>
      <w:strike w:val="0"/>
      <w:color w:val="000000"/>
      <w:spacing w:val="-5"/>
      <w:w w:val="100"/>
      <w:position w:val="0"/>
      <w:sz w:val="14"/>
      <w:szCs w:val="14"/>
      <w:u w:val="none"/>
      <w:lang w:val="en-US" w:eastAsia="en-US" w:bidi="en-US"/>
    </w:rPr>
  </w:style>
  <w:style w:type="character" w:customStyle="1" w:styleId="2-1ptExact">
    <w:name w:val="Подпись к картинке (2) + Курсив;Интервал -1 pt Exact"/>
    <w:basedOn w:val="2Exact"/>
    <w:rPr>
      <w:rFonts w:ascii="Times New Roman" w:eastAsia="Times New Roman" w:hAnsi="Times New Roman" w:cs="Times New Roman"/>
      <w:b w:val="0"/>
      <w:bCs w:val="0"/>
      <w:i/>
      <w:iCs/>
      <w:smallCaps w:val="0"/>
      <w:strike w:val="0"/>
      <w:color w:val="000000"/>
      <w:spacing w:val="-30"/>
      <w:w w:val="100"/>
      <w:position w:val="0"/>
      <w:sz w:val="21"/>
      <w:szCs w:val="21"/>
      <w:u w:val="none"/>
      <w:lang w:val="en-US" w:eastAsia="en-US" w:bidi="en-US"/>
    </w:rPr>
  </w:style>
  <w:style w:type="character" w:customStyle="1" w:styleId="3Exact0">
    <w:name w:val="Основной текст (3) Exact"/>
    <w:basedOn w:val="a7"/>
    <w:link w:val="34"/>
    <w:rPr>
      <w:rFonts w:ascii="MS Reference Sans Serif" w:eastAsia="MS Reference Sans Serif" w:hAnsi="MS Reference Sans Serif" w:cs="MS Reference Sans Serif"/>
      <w:b w:val="0"/>
      <w:bCs w:val="0"/>
      <w:i/>
      <w:iCs/>
      <w:smallCaps w:val="0"/>
      <w:strike w:val="0"/>
      <w:spacing w:val="8"/>
      <w:sz w:val="19"/>
      <w:szCs w:val="19"/>
      <w:u w:val="none"/>
    </w:rPr>
  </w:style>
  <w:style w:type="character" w:customStyle="1" w:styleId="3Exact1">
    <w:name w:val="Основной текст (3) Exact"/>
    <w:basedOn w:val="a7"/>
    <w:rsid w:val="00E32C2F"/>
    <w:rPr>
      <w:rFonts w:ascii="MS Reference Sans Serif" w:eastAsia="MS Reference Sans Serif" w:hAnsi="MS Reference Sans Serif" w:cs="MS Reference Sans Serif"/>
      <w:b w:val="0"/>
      <w:bCs w:val="0"/>
      <w:i/>
      <w:iCs/>
      <w:smallCaps w:val="0"/>
      <w:strike w:val="0"/>
      <w:color w:val="000000"/>
      <w:spacing w:val="8"/>
      <w:w w:val="100"/>
      <w:position w:val="0"/>
      <w:sz w:val="19"/>
      <w:szCs w:val="19"/>
      <w:u w:val="none"/>
      <w:lang w:val="ru-RU" w:eastAsia="ru-RU" w:bidi="ru-RU"/>
    </w:rPr>
  </w:style>
  <w:style w:type="character" w:customStyle="1" w:styleId="3TimesNewRoman115pt0ptExact">
    <w:name w:val="Основной текст (3) + Times New Roman;11;5 pt;Не курсив;Интервал 0 pt Exact"/>
    <w:basedOn w:val="3Exact0"/>
    <w:rPr>
      <w:rFonts w:ascii="Times New Roman" w:eastAsia="Times New Roman" w:hAnsi="Times New Roman" w:cs="Times New Roman"/>
      <w:b w:val="0"/>
      <w:bCs w:val="0"/>
      <w:i/>
      <w:iCs/>
      <w:smallCaps w:val="0"/>
      <w:strike w:val="0"/>
      <w:color w:val="000000"/>
      <w:spacing w:val="18"/>
      <w:w w:val="100"/>
      <w:position w:val="0"/>
      <w:sz w:val="23"/>
      <w:szCs w:val="23"/>
      <w:u w:val="none"/>
      <w:lang w:val="en-US" w:eastAsia="en-US" w:bidi="en-US"/>
    </w:rPr>
  </w:style>
  <w:style w:type="paragraph" w:customStyle="1" w:styleId="25">
    <w:name w:val="Основной текст2"/>
    <w:basedOn w:val="a6"/>
    <w:link w:val="ab"/>
    <w:pPr>
      <w:shd w:val="clear" w:color="auto" w:fill="FFFFFF"/>
      <w:spacing w:line="281" w:lineRule="exact"/>
    </w:pPr>
    <w:rPr>
      <w:rFonts w:ascii="Times New Roman" w:hAnsi="Times New Roman"/>
      <w:sz w:val="23"/>
      <w:szCs w:val="23"/>
    </w:rPr>
  </w:style>
  <w:style w:type="paragraph" w:customStyle="1" w:styleId="ad">
    <w:name w:val="Колонтитул"/>
    <w:basedOn w:val="a6"/>
    <w:link w:val="ac"/>
    <w:pPr>
      <w:shd w:val="clear" w:color="auto" w:fill="FFFFFF"/>
      <w:spacing w:line="0" w:lineRule="atLeast"/>
    </w:pPr>
    <w:rPr>
      <w:rFonts w:ascii="Georgia" w:eastAsia="Georgia" w:hAnsi="Georgia" w:cs="Georgia"/>
      <w:sz w:val="8"/>
      <w:szCs w:val="8"/>
    </w:rPr>
  </w:style>
  <w:style w:type="paragraph" w:customStyle="1" w:styleId="27">
    <w:name w:val="Основной текст (2)"/>
    <w:basedOn w:val="a6"/>
    <w:link w:val="26"/>
    <w:pPr>
      <w:shd w:val="clear" w:color="auto" w:fill="FFFFFF"/>
      <w:spacing w:after="60" w:line="0" w:lineRule="atLeast"/>
      <w:jc w:val="center"/>
    </w:pPr>
    <w:rPr>
      <w:rFonts w:ascii="Georgia" w:eastAsia="Georgia" w:hAnsi="Georgia" w:cs="Georgia"/>
      <w:sz w:val="23"/>
      <w:szCs w:val="23"/>
    </w:rPr>
  </w:style>
  <w:style w:type="paragraph" w:customStyle="1" w:styleId="28">
    <w:name w:val="Подпись к картинке (2)"/>
    <w:basedOn w:val="a6"/>
    <w:link w:val="2Exact"/>
    <w:pPr>
      <w:shd w:val="clear" w:color="auto" w:fill="FFFFFF"/>
      <w:spacing w:line="0" w:lineRule="atLeast"/>
    </w:pPr>
    <w:rPr>
      <w:rFonts w:ascii="Times New Roman" w:hAnsi="Times New Roman"/>
      <w:spacing w:val="5"/>
      <w:sz w:val="21"/>
      <w:szCs w:val="21"/>
    </w:rPr>
  </w:style>
  <w:style w:type="paragraph" w:customStyle="1" w:styleId="33">
    <w:name w:val="Подпись к картинке (3)"/>
    <w:basedOn w:val="a6"/>
    <w:link w:val="3Exact"/>
    <w:pPr>
      <w:shd w:val="clear" w:color="auto" w:fill="FFFFFF"/>
      <w:spacing w:line="0" w:lineRule="atLeast"/>
    </w:pPr>
    <w:rPr>
      <w:rFonts w:ascii="Times New Roman" w:hAnsi="Times New Roman"/>
      <w:spacing w:val="-8"/>
      <w:sz w:val="21"/>
      <w:szCs w:val="21"/>
    </w:rPr>
  </w:style>
  <w:style w:type="paragraph" w:customStyle="1" w:styleId="af">
    <w:name w:val="Подпись к картинке"/>
    <w:basedOn w:val="a6"/>
    <w:link w:val="Exact0"/>
    <w:pPr>
      <w:shd w:val="clear" w:color="auto" w:fill="FFFFFF"/>
      <w:spacing w:line="205" w:lineRule="exact"/>
    </w:pPr>
    <w:rPr>
      <w:rFonts w:ascii="Times New Roman" w:hAnsi="Times New Roman"/>
      <w:spacing w:val="5"/>
      <w:sz w:val="15"/>
      <w:szCs w:val="15"/>
    </w:rPr>
  </w:style>
  <w:style w:type="paragraph" w:customStyle="1" w:styleId="41">
    <w:name w:val="Подпись к картинке (4)"/>
    <w:basedOn w:val="a6"/>
    <w:link w:val="4Exact"/>
    <w:pPr>
      <w:shd w:val="clear" w:color="auto" w:fill="FFFFFF"/>
      <w:spacing w:line="0" w:lineRule="atLeast"/>
    </w:pPr>
    <w:rPr>
      <w:rFonts w:ascii="Georgia" w:eastAsia="Georgia" w:hAnsi="Georgia" w:cs="Georgia"/>
      <w:spacing w:val="-5"/>
      <w:sz w:val="14"/>
      <w:szCs w:val="14"/>
      <w:lang w:val="en-US" w:eastAsia="en-US" w:bidi="en-US"/>
    </w:rPr>
  </w:style>
  <w:style w:type="paragraph" w:customStyle="1" w:styleId="34">
    <w:name w:val="Основной текст (3)"/>
    <w:basedOn w:val="a6"/>
    <w:link w:val="3Exact0"/>
    <w:pPr>
      <w:shd w:val="clear" w:color="auto" w:fill="FFFFFF"/>
      <w:spacing w:line="0" w:lineRule="atLeast"/>
    </w:pPr>
    <w:rPr>
      <w:rFonts w:ascii="MS Reference Sans Serif" w:eastAsia="MS Reference Sans Serif" w:hAnsi="MS Reference Sans Serif" w:cs="MS Reference Sans Serif"/>
      <w:i/>
      <w:iCs/>
      <w:spacing w:val="8"/>
      <w:sz w:val="19"/>
      <w:szCs w:val="19"/>
    </w:rPr>
  </w:style>
  <w:style w:type="table" w:styleId="af0">
    <w:name w:val="Table Grid"/>
    <w:aliases w:val="Сетка таблицы GR"/>
    <w:basedOn w:val="a8"/>
    <w:uiPriority w:val="59"/>
    <w:rsid w:val="00DA6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Название 2,Название 2 Знак"/>
    <w:basedOn w:val="a6"/>
    <w:link w:val="af2"/>
    <w:uiPriority w:val="99"/>
    <w:unhideWhenUsed/>
    <w:rsid w:val="00180D72"/>
    <w:pPr>
      <w:tabs>
        <w:tab w:val="center" w:pos="4677"/>
        <w:tab w:val="right" w:pos="9355"/>
      </w:tabs>
    </w:pPr>
  </w:style>
  <w:style w:type="character" w:customStyle="1" w:styleId="af2">
    <w:name w:val="Верхний колонтитул Знак"/>
    <w:aliases w:val="Название 2 Знак1,Название 2 Знак Знак"/>
    <w:basedOn w:val="a7"/>
    <w:link w:val="af1"/>
    <w:uiPriority w:val="99"/>
    <w:rsid w:val="00180D72"/>
    <w:rPr>
      <w:color w:val="000000"/>
    </w:rPr>
  </w:style>
  <w:style w:type="paragraph" w:styleId="af3">
    <w:name w:val="footer"/>
    <w:basedOn w:val="a6"/>
    <w:link w:val="af4"/>
    <w:uiPriority w:val="99"/>
    <w:unhideWhenUsed/>
    <w:rsid w:val="00180D72"/>
    <w:pPr>
      <w:tabs>
        <w:tab w:val="center" w:pos="4677"/>
        <w:tab w:val="right" w:pos="9355"/>
      </w:tabs>
    </w:pPr>
  </w:style>
  <w:style w:type="character" w:customStyle="1" w:styleId="af4">
    <w:name w:val="Нижний колонтитул Знак"/>
    <w:basedOn w:val="a7"/>
    <w:link w:val="af3"/>
    <w:uiPriority w:val="99"/>
    <w:rsid w:val="00180D72"/>
    <w:rPr>
      <w:color w:val="000000"/>
    </w:rPr>
  </w:style>
  <w:style w:type="paragraph" w:styleId="af5">
    <w:name w:val="Balloon Text"/>
    <w:basedOn w:val="a6"/>
    <w:link w:val="af6"/>
    <w:uiPriority w:val="99"/>
    <w:semiHidden/>
    <w:unhideWhenUsed/>
    <w:rsid w:val="00807DAA"/>
    <w:rPr>
      <w:rFonts w:ascii="Tahoma" w:hAnsi="Tahoma" w:cs="Tahoma"/>
      <w:sz w:val="16"/>
      <w:szCs w:val="16"/>
    </w:rPr>
  </w:style>
  <w:style w:type="character" w:customStyle="1" w:styleId="af6">
    <w:name w:val="Текст выноски Знак"/>
    <w:basedOn w:val="a7"/>
    <w:link w:val="af5"/>
    <w:uiPriority w:val="99"/>
    <w:semiHidden/>
    <w:rsid w:val="00807DAA"/>
    <w:rPr>
      <w:rFonts w:ascii="Tahoma" w:hAnsi="Tahoma" w:cs="Tahoma"/>
      <w:color w:val="000000"/>
      <w:sz w:val="16"/>
      <w:szCs w:val="16"/>
    </w:rPr>
  </w:style>
  <w:style w:type="character" w:styleId="af7">
    <w:name w:val="footnote reference"/>
    <w:aliases w:val="Ссылка на сноску 45,ТЗ.Сноска.Знак"/>
    <w:qFormat/>
    <w:rsid w:val="00324868"/>
    <w:rPr>
      <w:vertAlign w:val="superscript"/>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9"/>
    <w:uiPriority w:val="99"/>
    <w:qFormat/>
    <w:rsid w:val="00324868"/>
    <w:rPr>
      <w:rFonts w:ascii="Times New Roman" w:hAnsi="Times New Roman"/>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7"/>
    <w:link w:val="af8"/>
    <w:uiPriority w:val="99"/>
    <w:rsid w:val="00324868"/>
    <w:rPr>
      <w:rFonts w:ascii="Times New Roman" w:eastAsia="Times New Roman" w:hAnsi="Times New Roman" w:cs="Times New Roman"/>
      <w:sz w:val="20"/>
      <w:szCs w:val="20"/>
      <w:lang w:bidi="ar-SA"/>
    </w:rPr>
  </w:style>
  <w:style w:type="paragraph" w:styleId="afa">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Таблица - текст"/>
    <w:basedOn w:val="a6"/>
    <w:link w:val="afb"/>
    <w:uiPriority w:val="34"/>
    <w:qFormat/>
    <w:rsid w:val="0009058F"/>
    <w:pPr>
      <w:ind w:left="720"/>
      <w:contextualSpacing/>
    </w:pPr>
  </w:style>
  <w:style w:type="paragraph" w:styleId="afc">
    <w:name w:val="Normal (Web)"/>
    <w:basedOn w:val="a6"/>
    <w:uiPriority w:val="99"/>
    <w:unhideWhenUsed/>
    <w:rsid w:val="00CA6F79"/>
    <w:pPr>
      <w:spacing w:before="100" w:beforeAutospacing="1" w:after="100" w:afterAutospacing="1"/>
    </w:pPr>
    <w:rPr>
      <w:rFonts w:ascii="Times New Roman" w:hAnsi="Times New Roman"/>
    </w:rPr>
  </w:style>
  <w:style w:type="character" w:customStyle="1" w:styleId="ListParagraphChar">
    <w:name w:val="List Paragraph Char"/>
    <w:link w:val="29"/>
    <w:uiPriority w:val="99"/>
    <w:qFormat/>
    <w:locked/>
    <w:rsid w:val="00F2217F"/>
    <w:rPr>
      <w:rFonts w:ascii="Times New Roman" w:hAnsi="Times New Roman"/>
    </w:rPr>
  </w:style>
  <w:style w:type="paragraph" w:customStyle="1" w:styleId="29">
    <w:name w:val="Абзац списка2"/>
    <w:basedOn w:val="a6"/>
    <w:link w:val="ListParagraphChar"/>
    <w:uiPriority w:val="99"/>
    <w:rsid w:val="00F2217F"/>
    <w:pPr>
      <w:tabs>
        <w:tab w:val="left" w:pos="851"/>
      </w:tabs>
      <w:spacing w:before="80" w:after="60" w:line="276" w:lineRule="auto"/>
      <w:ind w:left="720"/>
      <w:contextualSpacing/>
    </w:pPr>
    <w:rPr>
      <w:rFonts w:ascii="Times New Roman" w:hAnsi="Times New Roman"/>
    </w:rPr>
  </w:style>
  <w:style w:type="character" w:customStyle="1" w:styleId="410">
    <w:name w:val="Стиль Заголовок 4 + По ширине1 Знак"/>
    <w:link w:val="411"/>
    <w:uiPriority w:val="99"/>
    <w:qFormat/>
    <w:locked/>
    <w:rsid w:val="00F16A2A"/>
    <w:rPr>
      <w:rFonts w:ascii="Tahoma" w:hAnsi="Tahoma"/>
      <w:b/>
      <w:sz w:val="22"/>
      <w:szCs w:val="22"/>
      <w:lang w:val="en-US" w:eastAsia="en-US" w:bidi="en-US"/>
    </w:rPr>
  </w:style>
  <w:style w:type="paragraph" w:customStyle="1" w:styleId="411">
    <w:name w:val="Стиль Заголовок 4 + По ширине1"/>
    <w:link w:val="410"/>
    <w:uiPriority w:val="99"/>
    <w:rsid w:val="00F16A2A"/>
    <w:pPr>
      <w:tabs>
        <w:tab w:val="left" w:pos="312"/>
      </w:tabs>
      <w:spacing w:after="200" w:line="276" w:lineRule="auto"/>
      <w:ind w:left="1049" w:hanging="907"/>
      <w:jc w:val="both"/>
    </w:pPr>
    <w:rPr>
      <w:rFonts w:ascii="Tahoma" w:hAnsi="Tahoma"/>
      <w:b/>
      <w:lang w:val="en-US" w:eastAsia="en-US" w:bidi="en-US"/>
    </w:rPr>
  </w:style>
  <w:style w:type="paragraph" w:customStyle="1" w:styleId="afd">
    <w:name w:val="Абзац"/>
    <w:basedOn w:val="a6"/>
    <w:link w:val="afe"/>
    <w:qFormat/>
    <w:rsid w:val="00F10FA9"/>
    <w:pPr>
      <w:spacing w:line="276" w:lineRule="auto"/>
    </w:pPr>
    <w:rPr>
      <w:rFonts w:ascii="Times New Roman" w:hAnsi="Times New Roman"/>
      <w:sz w:val="28"/>
      <w:szCs w:val="28"/>
    </w:rPr>
  </w:style>
  <w:style w:type="character" w:customStyle="1" w:styleId="afe">
    <w:name w:val="Абзац Знак"/>
    <w:link w:val="afd"/>
    <w:rsid w:val="00F10FA9"/>
    <w:rPr>
      <w:rFonts w:ascii="Times New Roman" w:eastAsia="Times New Roman" w:hAnsi="Times New Roman" w:cs="Times New Roman"/>
      <w:sz w:val="28"/>
      <w:szCs w:val="28"/>
      <w:lang w:bidi="ar-SA"/>
    </w:rPr>
  </w:style>
  <w:style w:type="paragraph" w:customStyle="1" w:styleId="13">
    <w:name w:val="1."/>
    <w:basedOn w:val="a6"/>
    <w:uiPriority w:val="99"/>
    <w:rsid w:val="00AD5E0C"/>
    <w:pPr>
      <w:pageBreakBefore/>
      <w:numPr>
        <w:numId w:val="2"/>
      </w:numPr>
      <w:autoSpaceDN w:val="0"/>
      <w:adjustRightInd w:val="0"/>
      <w:spacing w:before="120" w:after="120" w:line="280" w:lineRule="atLeast"/>
      <w:ind w:left="1775" w:hanging="357"/>
      <w:jc w:val="center"/>
      <w:textAlignment w:val="baseline"/>
      <w:outlineLvl w:val="0"/>
    </w:pPr>
    <w:rPr>
      <w:rFonts w:ascii="Times New Roman" w:hAnsi="Times New Roman"/>
      <w:b/>
      <w:sz w:val="28"/>
    </w:rPr>
  </w:style>
  <w:style w:type="paragraph" w:customStyle="1" w:styleId="110">
    <w:name w:val="1.1"/>
    <w:basedOn w:val="10"/>
    <w:link w:val="111"/>
    <w:rsid w:val="00AD5E0C"/>
    <w:pPr>
      <w:numPr>
        <w:ilvl w:val="1"/>
        <w:numId w:val="2"/>
      </w:numPr>
      <w:spacing w:before="120" w:after="120" w:line="288" w:lineRule="auto"/>
    </w:pPr>
    <w:rPr>
      <w:rFonts w:ascii="Times New Roman" w:hAnsi="Times New Roman" w:cs="Times New Roman"/>
    </w:rPr>
  </w:style>
  <w:style w:type="character" w:customStyle="1" w:styleId="111">
    <w:name w:val="1.1 Знак"/>
    <w:link w:val="110"/>
    <w:rsid w:val="00AD5E0C"/>
    <w:rPr>
      <w:rFonts w:ascii="Times New Roman" w:eastAsia="Times New Roman" w:hAnsi="Times New Roman"/>
      <w:b/>
      <w:bCs/>
      <w:kern w:val="32"/>
      <w:sz w:val="24"/>
      <w:szCs w:val="32"/>
      <w:lang w:bidi="ar-SA"/>
    </w:rPr>
  </w:style>
  <w:style w:type="paragraph" w:customStyle="1" w:styleId="30">
    <w:name w:val="Стиль3"/>
    <w:basedOn w:val="10"/>
    <w:uiPriority w:val="99"/>
    <w:rsid w:val="00AD5E0C"/>
    <w:pPr>
      <w:pageBreakBefore/>
      <w:numPr>
        <w:ilvl w:val="2"/>
        <w:numId w:val="2"/>
      </w:numPr>
      <w:tabs>
        <w:tab w:val="left" w:pos="567"/>
      </w:tabs>
      <w:spacing w:before="120" w:after="120" w:line="276" w:lineRule="auto"/>
      <w:ind w:left="2520" w:hanging="1155"/>
    </w:pPr>
    <w:rPr>
      <w:rFonts w:ascii="Times New Roman" w:hAnsi="Times New Roman" w:cs="Times New Roman"/>
      <w:color w:val="365F91"/>
      <w:lang w:eastAsia="en-US" w:bidi="en-US"/>
    </w:rPr>
  </w:style>
  <w:style w:type="character" w:customStyle="1" w:styleId="14">
    <w:name w:val="Заголовок 1 Знак"/>
    <w:basedOn w:val="a7"/>
    <w:link w:val="10"/>
    <w:uiPriority w:val="9"/>
    <w:rsid w:val="00563B7D"/>
    <w:rPr>
      <w:rFonts w:asciiTheme="majorHAnsi" w:eastAsia="Times New Roman" w:hAnsiTheme="majorHAnsi" w:cstheme="majorBidi"/>
      <w:b/>
      <w:bCs/>
      <w:kern w:val="32"/>
      <w:sz w:val="24"/>
      <w:szCs w:val="32"/>
      <w:lang w:bidi="ar-SA"/>
    </w:rPr>
  </w:style>
  <w:style w:type="character" w:customStyle="1" w:styleId="afb">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fa"/>
    <w:uiPriority w:val="34"/>
    <w:qFormat/>
    <w:locked/>
    <w:rsid w:val="00A9590F"/>
    <w:rPr>
      <w:sz w:val="24"/>
      <w:szCs w:val="24"/>
    </w:rPr>
  </w:style>
  <w:style w:type="paragraph" w:customStyle="1" w:styleId="aff">
    <w:name w:val="Основной титул"/>
    <w:basedOn w:val="a6"/>
    <w:rsid w:val="00D406C3"/>
    <w:pPr>
      <w:suppressAutoHyphens/>
      <w:autoSpaceDE w:val="0"/>
      <w:autoSpaceDN w:val="0"/>
      <w:adjustRightInd w:val="0"/>
      <w:spacing w:line="360" w:lineRule="auto"/>
      <w:jc w:val="center"/>
    </w:pPr>
    <w:rPr>
      <w:rFonts w:ascii="Times New Roman" w:hAnsi="Times New Roman"/>
      <w:sz w:val="28"/>
      <w:szCs w:val="20"/>
    </w:rPr>
  </w:style>
  <w:style w:type="paragraph" w:styleId="a0">
    <w:name w:val="List Bullet"/>
    <w:basedOn w:val="a6"/>
    <w:autoRedefine/>
    <w:rsid w:val="00D406C3"/>
    <w:pPr>
      <w:numPr>
        <w:numId w:val="3"/>
      </w:numPr>
      <w:tabs>
        <w:tab w:val="left" w:pos="709"/>
      </w:tabs>
      <w:suppressAutoHyphens/>
      <w:autoSpaceDE w:val="0"/>
      <w:autoSpaceDN w:val="0"/>
      <w:adjustRightInd w:val="0"/>
      <w:spacing w:after="120"/>
    </w:pPr>
    <w:rPr>
      <w:rFonts w:ascii="Times New Roman" w:hAnsi="Times New Roman"/>
      <w:sz w:val="28"/>
      <w:szCs w:val="28"/>
      <w:lang w:eastAsia="ar-SA"/>
    </w:rPr>
  </w:style>
  <w:style w:type="paragraph" w:customStyle="1" w:styleId="aff0">
    <w:name w:val="Пункт"/>
    <w:basedOn w:val="a6"/>
    <w:rsid w:val="00D406C3"/>
    <w:pPr>
      <w:tabs>
        <w:tab w:val="num" w:pos="993"/>
      </w:tabs>
      <w:suppressAutoHyphens/>
      <w:autoSpaceDE w:val="0"/>
      <w:autoSpaceDN w:val="0"/>
      <w:adjustRightInd w:val="0"/>
      <w:spacing w:before="60"/>
      <w:ind w:firstLine="426"/>
    </w:pPr>
    <w:rPr>
      <w:rFonts w:ascii="Times New Roman" w:eastAsia="Calibri" w:hAnsi="Times New Roman"/>
      <w:sz w:val="28"/>
      <w:szCs w:val="28"/>
    </w:rPr>
  </w:style>
  <w:style w:type="character" w:customStyle="1" w:styleId="Osntex">
    <w:name w:val="Osn.tex Знак"/>
    <w:link w:val="Osntex0"/>
    <w:locked/>
    <w:rsid w:val="001E3858"/>
  </w:style>
  <w:style w:type="paragraph" w:customStyle="1" w:styleId="Osntex0">
    <w:name w:val="Osn.tex"/>
    <w:basedOn w:val="a6"/>
    <w:link w:val="Osntex"/>
    <w:rsid w:val="001E3858"/>
    <w:pPr>
      <w:spacing w:line="276" w:lineRule="auto"/>
    </w:pPr>
  </w:style>
  <w:style w:type="character" w:customStyle="1" w:styleId="24">
    <w:name w:val="Заголовок 2 Знак"/>
    <w:basedOn w:val="a7"/>
    <w:link w:val="23"/>
    <w:uiPriority w:val="9"/>
    <w:rsid w:val="0009058F"/>
    <w:rPr>
      <w:rFonts w:asciiTheme="majorHAnsi" w:eastAsiaTheme="majorEastAsia" w:hAnsiTheme="majorHAnsi"/>
      <w:b/>
      <w:bCs/>
      <w:i/>
      <w:iCs/>
      <w:sz w:val="28"/>
      <w:szCs w:val="28"/>
    </w:rPr>
  </w:style>
  <w:style w:type="character" w:customStyle="1" w:styleId="32">
    <w:name w:val="Заголовок 3 Знак"/>
    <w:basedOn w:val="a7"/>
    <w:link w:val="31"/>
    <w:uiPriority w:val="9"/>
    <w:rsid w:val="0009058F"/>
    <w:rPr>
      <w:rFonts w:asciiTheme="majorHAnsi" w:eastAsiaTheme="majorEastAsia" w:hAnsiTheme="majorHAnsi"/>
      <w:b/>
      <w:bCs/>
      <w:sz w:val="26"/>
      <w:szCs w:val="26"/>
    </w:rPr>
  </w:style>
  <w:style w:type="character" w:customStyle="1" w:styleId="40">
    <w:name w:val="Заголовок 4 Знак"/>
    <w:aliases w:val="H4 Знак,Заголовок 4 (Приложение) Знак"/>
    <w:basedOn w:val="a7"/>
    <w:link w:val="4"/>
    <w:uiPriority w:val="9"/>
    <w:rsid w:val="0009058F"/>
    <w:rPr>
      <w:b/>
      <w:bCs/>
      <w:sz w:val="28"/>
      <w:szCs w:val="28"/>
    </w:rPr>
  </w:style>
  <w:style w:type="character" w:customStyle="1" w:styleId="50">
    <w:name w:val="Заголовок 5 Знак"/>
    <w:basedOn w:val="a7"/>
    <w:link w:val="5"/>
    <w:uiPriority w:val="9"/>
    <w:rsid w:val="0009058F"/>
    <w:rPr>
      <w:b/>
      <w:bCs/>
      <w:i/>
      <w:iCs/>
      <w:sz w:val="26"/>
      <w:szCs w:val="26"/>
    </w:rPr>
  </w:style>
  <w:style w:type="character" w:customStyle="1" w:styleId="60">
    <w:name w:val="Заголовок 6 Знак"/>
    <w:basedOn w:val="a7"/>
    <w:link w:val="6"/>
    <w:uiPriority w:val="9"/>
    <w:semiHidden/>
    <w:rsid w:val="0009058F"/>
    <w:rPr>
      <w:b/>
      <w:bCs/>
    </w:rPr>
  </w:style>
  <w:style w:type="character" w:customStyle="1" w:styleId="70">
    <w:name w:val="Заголовок 7 Знак"/>
    <w:basedOn w:val="a7"/>
    <w:link w:val="7"/>
    <w:uiPriority w:val="9"/>
    <w:semiHidden/>
    <w:rsid w:val="0009058F"/>
    <w:rPr>
      <w:sz w:val="24"/>
      <w:szCs w:val="24"/>
    </w:rPr>
  </w:style>
  <w:style w:type="character" w:customStyle="1" w:styleId="80">
    <w:name w:val="Заголовок 8 Знак"/>
    <w:basedOn w:val="a7"/>
    <w:link w:val="8"/>
    <w:uiPriority w:val="9"/>
    <w:semiHidden/>
    <w:rsid w:val="0009058F"/>
    <w:rPr>
      <w:i/>
      <w:iCs/>
      <w:sz w:val="24"/>
      <w:szCs w:val="24"/>
    </w:rPr>
  </w:style>
  <w:style w:type="character" w:customStyle="1" w:styleId="90">
    <w:name w:val="Заголовок 9 Знак"/>
    <w:basedOn w:val="a7"/>
    <w:link w:val="9"/>
    <w:uiPriority w:val="9"/>
    <w:semiHidden/>
    <w:rsid w:val="0009058F"/>
    <w:rPr>
      <w:rFonts w:asciiTheme="majorHAnsi" w:eastAsiaTheme="majorEastAsia" w:hAnsiTheme="majorHAnsi"/>
    </w:rPr>
  </w:style>
  <w:style w:type="paragraph" w:styleId="aff1">
    <w:name w:val="Title"/>
    <w:basedOn w:val="a6"/>
    <w:next w:val="a6"/>
    <w:link w:val="aff2"/>
    <w:qFormat/>
    <w:rsid w:val="0009058F"/>
    <w:pPr>
      <w:spacing w:before="240" w:after="60"/>
      <w:jc w:val="center"/>
      <w:outlineLvl w:val="0"/>
    </w:pPr>
    <w:rPr>
      <w:rFonts w:asciiTheme="majorHAnsi" w:hAnsiTheme="majorHAnsi"/>
      <w:b/>
      <w:bCs/>
      <w:kern w:val="28"/>
      <w:szCs w:val="32"/>
    </w:rPr>
  </w:style>
  <w:style w:type="character" w:customStyle="1" w:styleId="aff2">
    <w:name w:val="Название Знак"/>
    <w:basedOn w:val="a7"/>
    <w:link w:val="aff1"/>
    <w:rsid w:val="0009058F"/>
    <w:rPr>
      <w:rFonts w:asciiTheme="majorHAnsi" w:eastAsia="Times New Roman" w:hAnsiTheme="majorHAnsi"/>
      <w:b/>
      <w:bCs/>
      <w:kern w:val="28"/>
      <w:sz w:val="24"/>
      <w:szCs w:val="32"/>
      <w:lang w:bidi="ar-SA"/>
    </w:rPr>
  </w:style>
  <w:style w:type="paragraph" w:styleId="aff3">
    <w:name w:val="Subtitle"/>
    <w:basedOn w:val="a6"/>
    <w:next w:val="a6"/>
    <w:link w:val="aff4"/>
    <w:uiPriority w:val="11"/>
    <w:rsid w:val="0009058F"/>
    <w:pPr>
      <w:spacing w:after="60"/>
      <w:jc w:val="center"/>
      <w:outlineLvl w:val="1"/>
    </w:pPr>
    <w:rPr>
      <w:rFonts w:asciiTheme="majorHAnsi" w:eastAsiaTheme="majorEastAsia" w:hAnsiTheme="majorHAnsi"/>
    </w:rPr>
  </w:style>
  <w:style w:type="character" w:customStyle="1" w:styleId="aff4">
    <w:name w:val="Подзаголовок Знак"/>
    <w:basedOn w:val="a7"/>
    <w:link w:val="aff3"/>
    <w:uiPriority w:val="11"/>
    <w:rsid w:val="0009058F"/>
    <w:rPr>
      <w:rFonts w:asciiTheme="majorHAnsi" w:eastAsiaTheme="majorEastAsia" w:hAnsiTheme="majorHAnsi"/>
      <w:sz w:val="24"/>
      <w:szCs w:val="24"/>
    </w:rPr>
  </w:style>
  <w:style w:type="character" w:styleId="aff5">
    <w:name w:val="Strong"/>
    <w:basedOn w:val="a7"/>
    <w:uiPriority w:val="22"/>
    <w:rsid w:val="0009058F"/>
    <w:rPr>
      <w:b/>
      <w:bCs/>
    </w:rPr>
  </w:style>
  <w:style w:type="character" w:styleId="aff6">
    <w:name w:val="Emphasis"/>
    <w:basedOn w:val="a7"/>
    <w:uiPriority w:val="20"/>
    <w:rsid w:val="0009058F"/>
    <w:rPr>
      <w:rFonts w:asciiTheme="minorHAnsi" w:hAnsiTheme="minorHAnsi"/>
      <w:b/>
      <w:i/>
      <w:iCs/>
    </w:rPr>
  </w:style>
  <w:style w:type="paragraph" w:styleId="aff7">
    <w:name w:val="No Spacing"/>
    <w:basedOn w:val="a6"/>
    <w:link w:val="aff8"/>
    <w:uiPriority w:val="1"/>
    <w:qFormat/>
    <w:rsid w:val="00961A7C"/>
    <w:pPr>
      <w:ind w:firstLine="0"/>
      <w:jc w:val="left"/>
    </w:pPr>
    <w:rPr>
      <w:szCs w:val="32"/>
    </w:rPr>
  </w:style>
  <w:style w:type="paragraph" w:styleId="2a">
    <w:name w:val="Quote"/>
    <w:basedOn w:val="a6"/>
    <w:next w:val="a6"/>
    <w:link w:val="2b"/>
    <w:uiPriority w:val="29"/>
    <w:rsid w:val="0009058F"/>
    <w:rPr>
      <w:i/>
    </w:rPr>
  </w:style>
  <w:style w:type="character" w:customStyle="1" w:styleId="2b">
    <w:name w:val="Цитата 2 Знак"/>
    <w:basedOn w:val="a7"/>
    <w:link w:val="2a"/>
    <w:uiPriority w:val="29"/>
    <w:rsid w:val="0009058F"/>
    <w:rPr>
      <w:i/>
      <w:sz w:val="24"/>
      <w:szCs w:val="24"/>
    </w:rPr>
  </w:style>
  <w:style w:type="paragraph" w:styleId="aff9">
    <w:name w:val="Intense Quote"/>
    <w:basedOn w:val="a6"/>
    <w:next w:val="a6"/>
    <w:link w:val="affa"/>
    <w:uiPriority w:val="30"/>
    <w:rsid w:val="0009058F"/>
    <w:pPr>
      <w:ind w:left="720" w:right="720"/>
    </w:pPr>
    <w:rPr>
      <w:b/>
      <w:i/>
      <w:szCs w:val="22"/>
    </w:rPr>
  </w:style>
  <w:style w:type="character" w:customStyle="1" w:styleId="affa">
    <w:name w:val="Выделенная цитата Знак"/>
    <w:basedOn w:val="a7"/>
    <w:link w:val="aff9"/>
    <w:uiPriority w:val="30"/>
    <w:rsid w:val="0009058F"/>
    <w:rPr>
      <w:b/>
      <w:i/>
      <w:sz w:val="24"/>
    </w:rPr>
  </w:style>
  <w:style w:type="character" w:styleId="affb">
    <w:name w:val="Subtle Emphasis"/>
    <w:uiPriority w:val="19"/>
    <w:rsid w:val="0009058F"/>
    <w:rPr>
      <w:i/>
      <w:color w:val="5A5A5A" w:themeColor="text1" w:themeTint="A5"/>
    </w:rPr>
  </w:style>
  <w:style w:type="character" w:styleId="affc">
    <w:name w:val="Intense Emphasis"/>
    <w:basedOn w:val="a7"/>
    <w:uiPriority w:val="21"/>
    <w:rsid w:val="0009058F"/>
    <w:rPr>
      <w:b/>
      <w:i/>
      <w:sz w:val="24"/>
      <w:szCs w:val="24"/>
      <w:u w:val="single"/>
    </w:rPr>
  </w:style>
  <w:style w:type="character" w:styleId="affd">
    <w:name w:val="Subtle Reference"/>
    <w:basedOn w:val="a7"/>
    <w:uiPriority w:val="31"/>
    <w:rsid w:val="0009058F"/>
    <w:rPr>
      <w:sz w:val="24"/>
      <w:szCs w:val="24"/>
      <w:u w:val="single"/>
    </w:rPr>
  </w:style>
  <w:style w:type="character" w:styleId="affe">
    <w:name w:val="Intense Reference"/>
    <w:basedOn w:val="a7"/>
    <w:uiPriority w:val="32"/>
    <w:rsid w:val="0009058F"/>
    <w:rPr>
      <w:b/>
      <w:sz w:val="24"/>
      <w:u w:val="single"/>
    </w:rPr>
  </w:style>
  <w:style w:type="character" w:styleId="afff">
    <w:name w:val="Book Title"/>
    <w:basedOn w:val="a7"/>
    <w:uiPriority w:val="33"/>
    <w:rsid w:val="0009058F"/>
    <w:rPr>
      <w:rFonts w:asciiTheme="majorHAnsi" w:eastAsiaTheme="majorEastAsia" w:hAnsiTheme="majorHAnsi"/>
      <w:b/>
      <w:i/>
      <w:sz w:val="24"/>
      <w:szCs w:val="24"/>
    </w:rPr>
  </w:style>
  <w:style w:type="paragraph" w:styleId="afff0">
    <w:name w:val="TOC Heading"/>
    <w:basedOn w:val="10"/>
    <w:next w:val="a6"/>
    <w:uiPriority w:val="39"/>
    <w:semiHidden/>
    <w:unhideWhenUsed/>
    <w:qFormat/>
    <w:rsid w:val="0009058F"/>
    <w:pPr>
      <w:outlineLvl w:val="9"/>
    </w:pPr>
    <w:rPr>
      <w:rFonts w:cs="Times New Roman"/>
    </w:rPr>
  </w:style>
  <w:style w:type="paragraph" w:customStyle="1" w:styleId="11">
    <w:name w:val="1 Пункт"/>
    <w:basedOn w:val="a6"/>
    <w:link w:val="16"/>
    <w:qFormat/>
    <w:rsid w:val="000270F6"/>
    <w:pPr>
      <w:numPr>
        <w:ilvl w:val="1"/>
        <w:numId w:val="4"/>
      </w:numPr>
      <w:ind w:left="0" w:firstLine="0"/>
      <w:outlineLvl w:val="1"/>
    </w:pPr>
  </w:style>
  <w:style w:type="paragraph" w:customStyle="1" w:styleId="a5">
    <w:name w:val="Маркер чёрточка"/>
    <w:basedOn w:val="a6"/>
    <w:link w:val="afff1"/>
    <w:qFormat/>
    <w:rsid w:val="00C152AD"/>
    <w:pPr>
      <w:numPr>
        <w:ilvl w:val="2"/>
        <w:numId w:val="5"/>
      </w:numPr>
      <w:ind w:left="0" w:firstLine="0"/>
    </w:pPr>
  </w:style>
  <w:style w:type="character" w:customStyle="1" w:styleId="16">
    <w:name w:val="1 Пункт Знак"/>
    <w:basedOn w:val="a7"/>
    <w:link w:val="11"/>
    <w:rsid w:val="000270F6"/>
    <w:rPr>
      <w:rFonts w:eastAsia="Times New Roman"/>
      <w:sz w:val="24"/>
      <w:szCs w:val="24"/>
      <w:lang w:bidi="ar-SA"/>
    </w:rPr>
  </w:style>
  <w:style w:type="paragraph" w:customStyle="1" w:styleId="2">
    <w:name w:val="2 Подпункт"/>
    <w:basedOn w:val="11"/>
    <w:link w:val="2c"/>
    <w:qFormat/>
    <w:rsid w:val="000270F6"/>
    <w:pPr>
      <w:numPr>
        <w:ilvl w:val="2"/>
      </w:numPr>
      <w:ind w:left="0" w:firstLine="0"/>
      <w:outlineLvl w:val="2"/>
    </w:pPr>
    <w:rPr>
      <w:spacing w:val="-4"/>
    </w:rPr>
  </w:style>
  <w:style w:type="character" w:customStyle="1" w:styleId="afff1">
    <w:name w:val="Маркер чёрточка Знак"/>
    <w:basedOn w:val="a7"/>
    <w:link w:val="a5"/>
    <w:rsid w:val="00C152AD"/>
    <w:rPr>
      <w:rFonts w:eastAsia="Times New Roman"/>
      <w:sz w:val="24"/>
      <w:szCs w:val="24"/>
      <w:lang w:bidi="ar-SA"/>
    </w:rPr>
  </w:style>
  <w:style w:type="character" w:styleId="afff2">
    <w:name w:val="annotation reference"/>
    <w:basedOn w:val="a7"/>
    <w:uiPriority w:val="99"/>
    <w:unhideWhenUsed/>
    <w:rsid w:val="00EC5DA2"/>
    <w:rPr>
      <w:sz w:val="16"/>
      <w:szCs w:val="16"/>
    </w:rPr>
  </w:style>
  <w:style w:type="character" w:customStyle="1" w:styleId="2c">
    <w:name w:val="2 Подпункт Знак"/>
    <w:basedOn w:val="16"/>
    <w:link w:val="2"/>
    <w:rsid w:val="000270F6"/>
    <w:rPr>
      <w:rFonts w:eastAsia="Times New Roman"/>
      <w:spacing w:val="-4"/>
      <w:sz w:val="24"/>
      <w:szCs w:val="24"/>
      <w:lang w:bidi="ar-SA"/>
    </w:rPr>
  </w:style>
  <w:style w:type="paragraph" w:styleId="afff3">
    <w:name w:val="annotation text"/>
    <w:aliases w:val="Знак Знак, Знак Знак"/>
    <w:basedOn w:val="a6"/>
    <w:link w:val="afff4"/>
    <w:uiPriority w:val="99"/>
    <w:unhideWhenUsed/>
    <w:rsid w:val="00EC5DA2"/>
    <w:rPr>
      <w:sz w:val="20"/>
      <w:szCs w:val="20"/>
    </w:rPr>
  </w:style>
  <w:style w:type="character" w:customStyle="1" w:styleId="afff4">
    <w:name w:val="Текст примечания Знак"/>
    <w:aliases w:val="Знак Знак Знак, Знак Знак Знак"/>
    <w:basedOn w:val="a7"/>
    <w:link w:val="afff3"/>
    <w:uiPriority w:val="99"/>
    <w:rsid w:val="00EC5DA2"/>
    <w:rPr>
      <w:rFonts w:eastAsia="Times New Roman"/>
      <w:sz w:val="20"/>
      <w:szCs w:val="20"/>
      <w:lang w:bidi="ar-SA"/>
    </w:rPr>
  </w:style>
  <w:style w:type="paragraph" w:styleId="afff5">
    <w:name w:val="annotation subject"/>
    <w:basedOn w:val="afff3"/>
    <w:next w:val="afff3"/>
    <w:link w:val="afff6"/>
    <w:uiPriority w:val="99"/>
    <w:semiHidden/>
    <w:unhideWhenUsed/>
    <w:rsid w:val="00EC5DA2"/>
    <w:rPr>
      <w:b/>
      <w:bCs/>
    </w:rPr>
  </w:style>
  <w:style w:type="character" w:customStyle="1" w:styleId="afff6">
    <w:name w:val="Тема примечания Знак"/>
    <w:basedOn w:val="afff4"/>
    <w:link w:val="afff5"/>
    <w:uiPriority w:val="99"/>
    <w:semiHidden/>
    <w:rsid w:val="00EC5DA2"/>
    <w:rPr>
      <w:rFonts w:eastAsia="Times New Roman"/>
      <w:b/>
      <w:bCs/>
      <w:sz w:val="20"/>
      <w:szCs w:val="20"/>
      <w:lang w:bidi="ar-SA"/>
    </w:rPr>
  </w:style>
  <w:style w:type="paragraph" w:customStyle="1" w:styleId="a3">
    <w:name w:val="Маркер буква"/>
    <w:basedOn w:val="a5"/>
    <w:next w:val="a6"/>
    <w:link w:val="afff7"/>
    <w:qFormat/>
    <w:rsid w:val="00C152AD"/>
    <w:pPr>
      <w:numPr>
        <w:numId w:val="6"/>
      </w:numPr>
      <w:ind w:left="0" w:firstLine="709"/>
    </w:pPr>
  </w:style>
  <w:style w:type="paragraph" w:customStyle="1" w:styleId="afff8">
    <w:name w:val="Таблицы"/>
    <w:basedOn w:val="aff7"/>
    <w:link w:val="afff9"/>
    <w:qFormat/>
    <w:rsid w:val="005C4FFF"/>
    <w:rPr>
      <w:sz w:val="20"/>
    </w:rPr>
  </w:style>
  <w:style w:type="character" w:customStyle="1" w:styleId="afff7">
    <w:name w:val="Маркер буква Знак"/>
    <w:basedOn w:val="afff1"/>
    <w:link w:val="a3"/>
    <w:rsid w:val="00C152AD"/>
    <w:rPr>
      <w:rFonts w:eastAsia="Times New Roman"/>
      <w:sz w:val="24"/>
      <w:szCs w:val="24"/>
      <w:lang w:bidi="ar-SA"/>
    </w:rPr>
  </w:style>
  <w:style w:type="paragraph" w:customStyle="1" w:styleId="afffa">
    <w:name w:val="Заголовок общий"/>
    <w:basedOn w:val="a6"/>
    <w:next w:val="a6"/>
    <w:link w:val="afffb"/>
    <w:qFormat/>
    <w:rsid w:val="00156375"/>
    <w:pPr>
      <w:spacing w:before="240" w:after="240"/>
      <w:jc w:val="center"/>
    </w:pPr>
    <w:rPr>
      <w:b/>
    </w:rPr>
  </w:style>
  <w:style w:type="character" w:customStyle="1" w:styleId="aff8">
    <w:name w:val="Без интервала Знак"/>
    <w:basedOn w:val="a7"/>
    <w:link w:val="aff7"/>
    <w:uiPriority w:val="1"/>
    <w:rsid w:val="005C4FFF"/>
    <w:rPr>
      <w:rFonts w:eastAsia="Times New Roman"/>
      <w:sz w:val="24"/>
      <w:szCs w:val="32"/>
      <w:lang w:bidi="ar-SA"/>
    </w:rPr>
  </w:style>
  <w:style w:type="character" w:customStyle="1" w:styleId="afff9">
    <w:name w:val="Таблицы Знак"/>
    <w:basedOn w:val="aff8"/>
    <w:link w:val="afff8"/>
    <w:rsid w:val="005C4FFF"/>
    <w:rPr>
      <w:rFonts w:eastAsia="Times New Roman"/>
      <w:sz w:val="20"/>
      <w:szCs w:val="32"/>
      <w:lang w:bidi="ar-SA"/>
    </w:rPr>
  </w:style>
  <w:style w:type="paragraph" w:customStyle="1" w:styleId="afffc">
    <w:name w:val="Подзаголовок общий"/>
    <w:basedOn w:val="afffa"/>
    <w:next w:val="a6"/>
    <w:link w:val="afffd"/>
    <w:qFormat/>
    <w:rsid w:val="00156375"/>
    <w:pPr>
      <w:tabs>
        <w:tab w:val="right" w:pos="10632"/>
      </w:tabs>
      <w:ind w:firstLine="0"/>
      <w:jc w:val="left"/>
    </w:pPr>
    <w:rPr>
      <w:b w:val="0"/>
    </w:rPr>
  </w:style>
  <w:style w:type="character" w:customStyle="1" w:styleId="afffb">
    <w:name w:val="Заголовок общий Знак"/>
    <w:basedOn w:val="a7"/>
    <w:link w:val="afffa"/>
    <w:rsid w:val="00156375"/>
    <w:rPr>
      <w:rFonts w:eastAsia="Times New Roman"/>
      <w:b/>
      <w:sz w:val="24"/>
      <w:szCs w:val="24"/>
      <w:lang w:bidi="ar-SA"/>
    </w:rPr>
  </w:style>
  <w:style w:type="character" w:customStyle="1" w:styleId="afffd">
    <w:name w:val="Подзаголовок общий Знак"/>
    <w:basedOn w:val="afffb"/>
    <w:link w:val="afffc"/>
    <w:rsid w:val="00156375"/>
    <w:rPr>
      <w:rFonts w:eastAsia="Times New Roman"/>
      <w:b w:val="0"/>
      <w:sz w:val="24"/>
      <w:szCs w:val="24"/>
      <w:lang w:bidi="ar-SA"/>
    </w:rPr>
  </w:style>
  <w:style w:type="paragraph" w:customStyle="1" w:styleId="afffe">
    <w:name w:val="Сноска"/>
    <w:basedOn w:val="af8"/>
    <w:link w:val="affff"/>
    <w:qFormat/>
    <w:rsid w:val="00355FE4"/>
    <w:pPr>
      <w:ind w:firstLine="0"/>
    </w:pPr>
    <w:rPr>
      <w:sz w:val="16"/>
      <w:szCs w:val="16"/>
    </w:rPr>
  </w:style>
  <w:style w:type="character" w:customStyle="1" w:styleId="affff">
    <w:name w:val="Сноска Знак"/>
    <w:basedOn w:val="af9"/>
    <w:link w:val="afffe"/>
    <w:rsid w:val="00355FE4"/>
    <w:rPr>
      <w:rFonts w:ascii="Times New Roman" w:eastAsia="Times New Roman" w:hAnsi="Times New Roman" w:cs="Times New Roman"/>
      <w:sz w:val="16"/>
      <w:szCs w:val="16"/>
      <w:lang w:bidi="ar-SA"/>
    </w:rPr>
  </w:style>
  <w:style w:type="paragraph" w:styleId="affff0">
    <w:name w:val="Revision"/>
    <w:hidden/>
    <w:uiPriority w:val="99"/>
    <w:semiHidden/>
    <w:rsid w:val="00485078"/>
    <w:rPr>
      <w:rFonts w:eastAsia="Times New Roman"/>
      <w:sz w:val="24"/>
      <w:szCs w:val="24"/>
      <w:lang w:bidi="ar-SA"/>
    </w:rPr>
  </w:style>
  <w:style w:type="table" w:customStyle="1" w:styleId="17">
    <w:name w:val="Сетка таблицы1"/>
    <w:basedOn w:val="a8"/>
    <w:next w:val="af0"/>
    <w:uiPriority w:val="59"/>
    <w:rsid w:val="008801A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d"/>
    <w:rsid w:val="00592F12"/>
    <w:pPr>
      <w:widowControl w:val="0"/>
      <w:numPr>
        <w:ilvl w:val="2"/>
        <w:numId w:val="9"/>
      </w:numPr>
      <w:tabs>
        <w:tab w:val="clear" w:pos="2160"/>
        <w:tab w:val="num" w:pos="360"/>
      </w:tabs>
      <w:spacing w:before="240" w:after="0" w:line="240" w:lineRule="auto"/>
      <w:ind w:left="283" w:firstLine="0"/>
      <w:jc w:val="both"/>
    </w:pPr>
    <w:rPr>
      <w:szCs w:val="20"/>
      <w:lang w:val="x-none" w:eastAsia="x-none"/>
    </w:rPr>
  </w:style>
  <w:style w:type="paragraph" w:customStyle="1" w:styleId="ConsNonformat">
    <w:name w:val="ConsNonformat"/>
    <w:rsid w:val="00592F12"/>
    <w:pPr>
      <w:widowControl w:val="0"/>
      <w:snapToGrid w:val="0"/>
      <w:spacing w:before="240" w:after="60"/>
      <w:jc w:val="both"/>
    </w:pPr>
    <w:rPr>
      <w:rFonts w:ascii="Courier New" w:eastAsia="Times New Roman" w:hAnsi="Courier New"/>
      <w:sz w:val="20"/>
      <w:szCs w:val="20"/>
      <w:lang w:bidi="ar-SA"/>
    </w:rPr>
  </w:style>
  <w:style w:type="paragraph" w:styleId="2d">
    <w:name w:val="Body Text Indent 2"/>
    <w:basedOn w:val="a6"/>
    <w:link w:val="2e"/>
    <w:uiPriority w:val="99"/>
    <w:semiHidden/>
    <w:unhideWhenUsed/>
    <w:rsid w:val="00592F12"/>
    <w:pPr>
      <w:spacing w:after="120" w:line="480" w:lineRule="auto"/>
      <w:ind w:left="283" w:firstLine="0"/>
      <w:jc w:val="left"/>
    </w:pPr>
    <w:rPr>
      <w:rFonts w:ascii="Times New Roman" w:hAnsi="Times New Roman"/>
    </w:rPr>
  </w:style>
  <w:style w:type="character" w:customStyle="1" w:styleId="2e">
    <w:name w:val="Основной текст с отступом 2 Знак"/>
    <w:basedOn w:val="a7"/>
    <w:link w:val="2d"/>
    <w:uiPriority w:val="99"/>
    <w:semiHidden/>
    <w:rsid w:val="00592F12"/>
    <w:rPr>
      <w:rFonts w:ascii="Times New Roman" w:eastAsia="Times New Roman" w:hAnsi="Times New Roman"/>
      <w:sz w:val="24"/>
      <w:szCs w:val="24"/>
      <w:lang w:bidi="ar-SA"/>
    </w:rPr>
  </w:style>
  <w:style w:type="paragraph" w:styleId="affff1">
    <w:name w:val="Body Text"/>
    <w:aliases w:val="Основной текст Знак Знак,Знак1 Знак Знак Знак,Знак1 Знак,Знак1 Знак Знак Знак Знак Знак Знак,Знак1 Знак Знак Знак Знак Знак Знак Знак"/>
    <w:basedOn w:val="a6"/>
    <w:link w:val="affff2"/>
    <w:uiPriority w:val="99"/>
    <w:unhideWhenUsed/>
    <w:rsid w:val="00592F12"/>
    <w:pPr>
      <w:spacing w:after="120"/>
      <w:ind w:firstLine="0"/>
      <w:jc w:val="left"/>
    </w:pPr>
    <w:rPr>
      <w:rFonts w:ascii="Times New Roman" w:hAnsi="Times New Roman"/>
    </w:rPr>
  </w:style>
  <w:style w:type="character" w:customStyle="1" w:styleId="affff2">
    <w:name w:val="Основной текст Знак"/>
    <w:aliases w:val="Основной текст Знак Знак Знак,Знак1 Знак Знак Знак Знак,Знак1 Знак Знак,Знак1 Знак Знак Знак Знак Знак Знак Знак1,Знак1 Знак Знак Знак Знак Знак Знак Знак Знак"/>
    <w:basedOn w:val="a7"/>
    <w:link w:val="affff1"/>
    <w:uiPriority w:val="99"/>
    <w:rsid w:val="00592F12"/>
    <w:rPr>
      <w:rFonts w:ascii="Times New Roman" w:eastAsia="Times New Roman" w:hAnsi="Times New Roman"/>
      <w:sz w:val="24"/>
      <w:szCs w:val="24"/>
      <w:lang w:bidi="ar-SA"/>
    </w:rPr>
  </w:style>
  <w:style w:type="paragraph" w:styleId="affff3">
    <w:name w:val="Body Text Indent"/>
    <w:basedOn w:val="a6"/>
    <w:link w:val="affff4"/>
    <w:uiPriority w:val="99"/>
    <w:unhideWhenUsed/>
    <w:rsid w:val="00592F12"/>
    <w:pPr>
      <w:spacing w:after="120"/>
      <w:ind w:left="283" w:firstLine="0"/>
      <w:jc w:val="left"/>
    </w:pPr>
    <w:rPr>
      <w:rFonts w:ascii="Times New Roman" w:hAnsi="Times New Roman"/>
    </w:rPr>
  </w:style>
  <w:style w:type="character" w:customStyle="1" w:styleId="affff4">
    <w:name w:val="Основной текст с отступом Знак"/>
    <w:basedOn w:val="a7"/>
    <w:link w:val="affff3"/>
    <w:uiPriority w:val="99"/>
    <w:rsid w:val="00592F12"/>
    <w:rPr>
      <w:rFonts w:ascii="Times New Roman" w:eastAsia="Times New Roman" w:hAnsi="Times New Roman"/>
      <w:sz w:val="24"/>
      <w:szCs w:val="24"/>
      <w:lang w:bidi="ar-SA"/>
    </w:rPr>
  </w:style>
  <w:style w:type="paragraph" w:customStyle="1" w:styleId="ConsPlusNormal">
    <w:name w:val="ConsPlusNormal"/>
    <w:link w:val="ConsPlusNormal0"/>
    <w:rsid w:val="00592F12"/>
    <w:pPr>
      <w:autoSpaceDE w:val="0"/>
      <w:autoSpaceDN w:val="0"/>
      <w:adjustRightInd w:val="0"/>
      <w:ind w:firstLine="720"/>
    </w:pPr>
    <w:rPr>
      <w:rFonts w:ascii="Arial" w:eastAsia="Times New Roman" w:hAnsi="Arial" w:cs="Arial"/>
      <w:sz w:val="20"/>
      <w:szCs w:val="20"/>
      <w:lang w:bidi="ar-SA"/>
    </w:rPr>
  </w:style>
  <w:style w:type="paragraph" w:styleId="35">
    <w:name w:val="Body Text 3"/>
    <w:basedOn w:val="a6"/>
    <w:link w:val="36"/>
    <w:rsid w:val="00592F12"/>
    <w:pPr>
      <w:spacing w:after="120"/>
      <w:ind w:firstLine="0"/>
    </w:pPr>
    <w:rPr>
      <w:rFonts w:ascii="Times New Roman" w:hAnsi="Times New Roman"/>
      <w:sz w:val="16"/>
      <w:szCs w:val="16"/>
    </w:rPr>
  </w:style>
  <w:style w:type="character" w:customStyle="1" w:styleId="36">
    <w:name w:val="Основной текст 3 Знак"/>
    <w:basedOn w:val="a7"/>
    <w:link w:val="35"/>
    <w:rsid w:val="00592F12"/>
    <w:rPr>
      <w:rFonts w:ascii="Times New Roman" w:eastAsia="Times New Roman" w:hAnsi="Times New Roman"/>
      <w:sz w:val="16"/>
      <w:szCs w:val="16"/>
      <w:lang w:bidi="ar-SA"/>
    </w:rPr>
  </w:style>
  <w:style w:type="paragraph" w:customStyle="1" w:styleId="CharCharCharChar">
    <w:name w:val="Char Char Знак Знак Char Char"/>
    <w:basedOn w:val="a6"/>
    <w:rsid w:val="00592F12"/>
    <w:pPr>
      <w:spacing w:after="160" w:line="240" w:lineRule="exact"/>
      <w:ind w:firstLine="0"/>
      <w:jc w:val="left"/>
    </w:pPr>
    <w:rPr>
      <w:rFonts w:ascii="Times New Roman" w:hAnsi="Times New Roman"/>
      <w:sz w:val="20"/>
      <w:szCs w:val="20"/>
    </w:rPr>
  </w:style>
  <w:style w:type="paragraph" w:styleId="2f">
    <w:name w:val="Body Text 2"/>
    <w:basedOn w:val="a6"/>
    <w:link w:val="2f0"/>
    <w:rsid w:val="00592F12"/>
    <w:pPr>
      <w:spacing w:after="120" w:line="480" w:lineRule="auto"/>
      <w:ind w:firstLine="0"/>
    </w:pPr>
    <w:rPr>
      <w:rFonts w:ascii="Times New Roman" w:hAnsi="Times New Roman"/>
    </w:rPr>
  </w:style>
  <w:style w:type="character" w:customStyle="1" w:styleId="2f0">
    <w:name w:val="Основной текст 2 Знак"/>
    <w:basedOn w:val="a7"/>
    <w:link w:val="2f"/>
    <w:rsid w:val="00592F12"/>
    <w:rPr>
      <w:rFonts w:ascii="Times New Roman" w:eastAsia="Times New Roman" w:hAnsi="Times New Roman"/>
      <w:sz w:val="24"/>
      <w:szCs w:val="24"/>
      <w:lang w:bidi="ar-SA"/>
    </w:rPr>
  </w:style>
  <w:style w:type="paragraph" w:customStyle="1" w:styleId="18">
    <w:name w:val="Знак1"/>
    <w:basedOn w:val="a6"/>
    <w:rsid w:val="00592F12"/>
    <w:pPr>
      <w:spacing w:before="100" w:beforeAutospacing="1" w:after="100" w:afterAutospacing="1"/>
      <w:ind w:firstLine="0"/>
      <w:jc w:val="left"/>
    </w:pPr>
    <w:rPr>
      <w:rFonts w:ascii="Tahoma" w:hAnsi="Tahoma"/>
      <w:sz w:val="20"/>
      <w:szCs w:val="20"/>
      <w:lang w:val="en-US" w:eastAsia="en-US"/>
    </w:rPr>
  </w:style>
  <w:style w:type="paragraph" w:customStyle="1" w:styleId="210">
    <w:name w:val="Основной текст 21"/>
    <w:basedOn w:val="a6"/>
    <w:rsid w:val="00592F12"/>
    <w:pPr>
      <w:widowControl w:val="0"/>
      <w:ind w:firstLine="0"/>
    </w:pPr>
    <w:rPr>
      <w:rFonts w:ascii="Times New Roman" w:hAnsi="Times New Roman" w:cs="Arial"/>
      <w:szCs w:val="18"/>
    </w:rPr>
  </w:style>
  <w:style w:type="paragraph" w:customStyle="1" w:styleId="affff5">
    <w:name w:val="Знак Знак Знак Знак Знак Знак Знак"/>
    <w:basedOn w:val="a6"/>
    <w:rsid w:val="00592F12"/>
    <w:pPr>
      <w:spacing w:before="100" w:beforeAutospacing="1" w:after="100" w:afterAutospacing="1"/>
      <w:ind w:firstLine="0"/>
      <w:jc w:val="left"/>
    </w:pPr>
    <w:rPr>
      <w:rFonts w:ascii="Tahoma" w:hAnsi="Tahoma" w:cs="Tahoma"/>
      <w:sz w:val="20"/>
      <w:szCs w:val="20"/>
      <w:lang w:val="en-US" w:eastAsia="en-US"/>
    </w:rPr>
  </w:style>
  <w:style w:type="paragraph" w:styleId="affff6">
    <w:name w:val="Plain Text"/>
    <w:basedOn w:val="a6"/>
    <w:link w:val="affff7"/>
    <w:rsid w:val="00592F12"/>
    <w:pPr>
      <w:ind w:firstLine="0"/>
      <w:jc w:val="left"/>
    </w:pPr>
    <w:rPr>
      <w:rFonts w:ascii="Courier New" w:hAnsi="Courier New"/>
      <w:sz w:val="20"/>
      <w:szCs w:val="20"/>
    </w:rPr>
  </w:style>
  <w:style w:type="character" w:customStyle="1" w:styleId="affff7">
    <w:name w:val="Текст Знак"/>
    <w:basedOn w:val="a7"/>
    <w:link w:val="affff6"/>
    <w:rsid w:val="00592F12"/>
    <w:rPr>
      <w:rFonts w:ascii="Courier New" w:eastAsia="Times New Roman" w:hAnsi="Courier New"/>
      <w:sz w:val="20"/>
      <w:szCs w:val="20"/>
      <w:lang w:bidi="ar-SA"/>
    </w:rPr>
  </w:style>
  <w:style w:type="character" w:customStyle="1" w:styleId="2f1">
    <w:name w:val="Основной текст (2)_ Знак Знак"/>
    <w:link w:val="2f2"/>
    <w:uiPriority w:val="99"/>
    <w:locked/>
    <w:rsid w:val="00592F12"/>
    <w:rPr>
      <w:b/>
      <w:bCs/>
      <w:sz w:val="23"/>
      <w:szCs w:val="23"/>
      <w:shd w:val="clear" w:color="auto" w:fill="FFFFFF"/>
    </w:rPr>
  </w:style>
  <w:style w:type="paragraph" w:customStyle="1" w:styleId="2f2">
    <w:name w:val="Основной текст (2)_ Знак"/>
    <w:basedOn w:val="a6"/>
    <w:link w:val="2f1"/>
    <w:uiPriority w:val="99"/>
    <w:rsid w:val="00592F12"/>
    <w:pPr>
      <w:shd w:val="clear" w:color="auto" w:fill="FFFFFF"/>
      <w:spacing w:after="360" w:line="298" w:lineRule="exact"/>
      <w:ind w:firstLine="0"/>
      <w:jc w:val="center"/>
    </w:pPr>
    <w:rPr>
      <w:rFonts w:eastAsiaTheme="minorEastAsia"/>
      <w:b/>
      <w:bCs/>
      <w:sz w:val="23"/>
      <w:szCs w:val="23"/>
      <w:lang w:bidi="ru-RU"/>
    </w:rPr>
  </w:style>
  <w:style w:type="character" w:customStyle="1" w:styleId="ConsPlusNormal0">
    <w:name w:val="ConsPlusNormal Знак"/>
    <w:link w:val="ConsPlusNormal"/>
    <w:locked/>
    <w:rsid w:val="00592F12"/>
    <w:rPr>
      <w:rFonts w:ascii="Arial" w:eastAsia="Times New Roman" w:hAnsi="Arial" w:cs="Arial"/>
      <w:sz w:val="20"/>
      <w:szCs w:val="20"/>
      <w:lang w:bidi="ar-SA"/>
    </w:rPr>
  </w:style>
  <w:style w:type="paragraph" w:customStyle="1" w:styleId="19">
    <w:name w:val="Знак Знак Знак1 Знак"/>
    <w:basedOn w:val="a6"/>
    <w:rsid w:val="00592F12"/>
    <w:pPr>
      <w:tabs>
        <w:tab w:val="num" w:pos="1440"/>
      </w:tabs>
      <w:spacing w:before="100" w:beforeAutospacing="1" w:after="100" w:afterAutospacing="1"/>
      <w:ind w:firstLine="0"/>
      <w:jc w:val="left"/>
    </w:pPr>
    <w:rPr>
      <w:rFonts w:ascii="Tahoma" w:hAnsi="Tahoma"/>
      <w:sz w:val="20"/>
      <w:szCs w:val="20"/>
      <w:lang w:val="en-US" w:eastAsia="en-US"/>
    </w:rPr>
  </w:style>
  <w:style w:type="paragraph" w:customStyle="1" w:styleId="1a">
    <w:name w:val="Абзац списка1"/>
    <w:basedOn w:val="a6"/>
    <w:rsid w:val="00592F12"/>
    <w:pPr>
      <w:spacing w:after="200" w:line="276" w:lineRule="auto"/>
      <w:ind w:left="720" w:firstLine="0"/>
      <w:jc w:val="left"/>
    </w:pPr>
    <w:rPr>
      <w:rFonts w:ascii="Calibri" w:hAnsi="Calibri"/>
      <w:sz w:val="22"/>
      <w:szCs w:val="22"/>
      <w:lang w:eastAsia="en-US"/>
    </w:rPr>
  </w:style>
  <w:style w:type="paragraph" w:customStyle="1" w:styleId="affff8">
    <w:name w:val="Тендерные данные"/>
    <w:basedOn w:val="a6"/>
    <w:rsid w:val="00592F12"/>
    <w:pPr>
      <w:tabs>
        <w:tab w:val="left" w:pos="1985"/>
      </w:tabs>
      <w:spacing w:before="120" w:after="60"/>
      <w:ind w:firstLine="0"/>
    </w:pPr>
    <w:rPr>
      <w:rFonts w:ascii="Times New Roman" w:hAnsi="Times New Roman"/>
      <w:b/>
      <w:bCs/>
    </w:rPr>
  </w:style>
  <w:style w:type="character" w:customStyle="1" w:styleId="1pt2">
    <w:name w:val="Основной текст + Курсив;Интервал 1 pt2"/>
    <w:rsid w:val="00592F12"/>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1pt10">
    <w:name w:val="Основной текст + Курсив;Интервал 1 pt1"/>
    <w:rsid w:val="00592F12"/>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Exact10">
    <w:name w:val="Подпись к картинке Exact1"/>
    <w:rsid w:val="00592F12"/>
    <w:rPr>
      <w:rFonts w:ascii="Times New Roman" w:eastAsia="Times New Roman" w:hAnsi="Times New Roman" w:cs="Times New Roman"/>
      <w:b w:val="0"/>
      <w:bCs w:val="0"/>
      <w:i w:val="0"/>
      <w:iCs w:val="0"/>
      <w:smallCaps w:val="0"/>
      <w:strike w:val="0"/>
      <w:color w:val="000000"/>
      <w:spacing w:val="5"/>
      <w:w w:val="100"/>
      <w:position w:val="0"/>
      <w:sz w:val="15"/>
      <w:szCs w:val="15"/>
      <w:u w:val="single"/>
      <w:lang w:val="ru-RU" w:eastAsia="ru-RU" w:bidi="ru-RU"/>
    </w:rPr>
  </w:style>
  <w:style w:type="character" w:customStyle="1" w:styleId="115pt0ptExact1">
    <w:name w:val="Подпись к картинке + 11;5 pt;Курсив;Интервал 0 pt Exact1"/>
    <w:rsid w:val="00592F12"/>
    <w:rPr>
      <w:rFonts w:ascii="Times New Roman" w:eastAsia="Times New Roman" w:hAnsi="Times New Roman" w:cs="Times New Roman"/>
      <w:b w:val="0"/>
      <w:bCs w:val="0"/>
      <w:i/>
      <w:iCs/>
      <w:smallCaps w:val="0"/>
      <w:strike w:val="0"/>
      <w:color w:val="000000"/>
      <w:spacing w:val="-6"/>
      <w:w w:val="100"/>
      <w:position w:val="0"/>
      <w:sz w:val="23"/>
      <w:szCs w:val="23"/>
      <w:u w:val="none"/>
      <w:lang w:val="ru-RU" w:eastAsia="ru-RU" w:bidi="ru-RU"/>
    </w:rPr>
  </w:style>
  <w:style w:type="character" w:customStyle="1" w:styleId="3Exact10">
    <w:name w:val="Основной текст (3) Exact1"/>
    <w:rsid w:val="00592F12"/>
    <w:rPr>
      <w:rFonts w:ascii="MS Reference Sans Serif" w:eastAsia="MS Reference Sans Serif" w:hAnsi="MS Reference Sans Serif" w:cs="MS Reference Sans Serif"/>
      <w:b w:val="0"/>
      <w:bCs w:val="0"/>
      <w:i/>
      <w:iCs/>
      <w:smallCaps w:val="0"/>
      <w:strike w:val="0"/>
      <w:color w:val="000000"/>
      <w:spacing w:val="8"/>
      <w:w w:val="100"/>
      <w:position w:val="0"/>
      <w:sz w:val="19"/>
      <w:szCs w:val="19"/>
      <w:u w:val="none"/>
      <w:lang w:val="ru-RU" w:eastAsia="ru-RU" w:bidi="ru-RU"/>
    </w:rPr>
  </w:style>
  <w:style w:type="paragraph" w:customStyle="1" w:styleId="1b">
    <w:name w:val="Колонтитул1"/>
    <w:basedOn w:val="a6"/>
    <w:rsid w:val="00592F12"/>
    <w:pPr>
      <w:widowControl w:val="0"/>
      <w:shd w:val="clear" w:color="auto" w:fill="FFFFFF"/>
      <w:spacing w:line="0" w:lineRule="atLeast"/>
      <w:ind w:firstLine="0"/>
    </w:pPr>
    <w:rPr>
      <w:rFonts w:ascii="Georgia" w:eastAsia="Georgia" w:hAnsi="Georgia" w:cs="Georgia"/>
      <w:sz w:val="8"/>
      <w:szCs w:val="8"/>
    </w:rPr>
  </w:style>
  <w:style w:type="paragraph" w:customStyle="1" w:styleId="affff9">
    <w:name w:val="Обычный НЗ"/>
    <w:basedOn w:val="a6"/>
    <w:rsid w:val="00592F12"/>
    <w:pPr>
      <w:suppressAutoHyphens/>
      <w:autoSpaceDN w:val="0"/>
      <w:spacing w:before="120" w:after="120"/>
      <w:textAlignment w:val="baseline"/>
    </w:pPr>
    <w:rPr>
      <w:rFonts w:ascii="Times New Roman" w:hAnsi="Times New Roman"/>
      <w:szCs w:val="28"/>
    </w:rPr>
  </w:style>
  <w:style w:type="paragraph" w:styleId="affffa">
    <w:name w:val="endnote text"/>
    <w:basedOn w:val="a6"/>
    <w:link w:val="affffb"/>
    <w:uiPriority w:val="99"/>
    <w:semiHidden/>
    <w:unhideWhenUsed/>
    <w:rsid w:val="00592F12"/>
    <w:pPr>
      <w:widowControl w:val="0"/>
      <w:ind w:firstLine="0"/>
      <w:jc w:val="left"/>
    </w:pPr>
    <w:rPr>
      <w:rFonts w:ascii="Courier New" w:eastAsia="Courier New" w:hAnsi="Courier New" w:cs="Courier New"/>
      <w:color w:val="000000"/>
      <w:sz w:val="20"/>
      <w:szCs w:val="20"/>
      <w:lang w:bidi="ru-RU"/>
    </w:rPr>
  </w:style>
  <w:style w:type="character" w:customStyle="1" w:styleId="affffb">
    <w:name w:val="Текст концевой сноски Знак"/>
    <w:basedOn w:val="a7"/>
    <w:link w:val="affffa"/>
    <w:uiPriority w:val="99"/>
    <w:semiHidden/>
    <w:rsid w:val="00592F12"/>
    <w:rPr>
      <w:rFonts w:ascii="Courier New" w:eastAsia="Courier New" w:hAnsi="Courier New" w:cs="Courier New"/>
      <w:color w:val="000000"/>
      <w:sz w:val="20"/>
      <w:szCs w:val="20"/>
    </w:rPr>
  </w:style>
  <w:style w:type="character" w:styleId="affffc">
    <w:name w:val="endnote reference"/>
    <w:uiPriority w:val="99"/>
    <w:semiHidden/>
    <w:unhideWhenUsed/>
    <w:rsid w:val="00592F12"/>
    <w:rPr>
      <w:vertAlign w:val="superscript"/>
    </w:rPr>
  </w:style>
  <w:style w:type="character" w:customStyle="1" w:styleId="3TimesNewRoman">
    <w:name w:val="Основной текст (3) + Times New Roman"/>
    <w:aliases w:val="11,5 pt,Не курсив,Интервал 0 pt Exact"/>
    <w:rsid w:val="00592F12"/>
    <w:rPr>
      <w:rFonts w:ascii="Times New Roman" w:eastAsia="Times New Roman" w:hAnsi="Times New Roman" w:cs="Times New Roman"/>
      <w:b w:val="0"/>
      <w:bCs w:val="0"/>
      <w:i/>
      <w:iCs/>
      <w:smallCaps w:val="0"/>
      <w:strike w:val="0"/>
      <w:color w:val="000000"/>
      <w:spacing w:val="18"/>
      <w:w w:val="100"/>
      <w:position w:val="0"/>
      <w:sz w:val="23"/>
      <w:szCs w:val="23"/>
      <w:u w:val="none"/>
      <w:shd w:val="clear" w:color="auto" w:fill="FFFFFF"/>
      <w:lang w:val="en-US" w:eastAsia="en-US" w:bidi="en-US"/>
    </w:rPr>
  </w:style>
  <w:style w:type="paragraph" w:customStyle="1" w:styleId="20">
    <w:name w:val="Каталог ИТ2"/>
    <w:basedOn w:val="23"/>
    <w:next w:val="a6"/>
    <w:link w:val="2f3"/>
    <w:qFormat/>
    <w:rsid w:val="00592F12"/>
    <w:pPr>
      <w:numPr>
        <w:numId w:val="10"/>
      </w:numPr>
      <w:spacing w:line="276" w:lineRule="auto"/>
      <w:jc w:val="left"/>
    </w:pPr>
    <w:rPr>
      <w:rFonts w:ascii="Times New Roman" w:eastAsia="Times New Roman" w:hAnsi="Times New Roman"/>
      <w:i w:val="0"/>
      <w:lang w:eastAsia="en-US"/>
    </w:rPr>
  </w:style>
  <w:style w:type="character" w:customStyle="1" w:styleId="2f3">
    <w:name w:val="Каталог ИТ2 Знак"/>
    <w:link w:val="20"/>
    <w:rsid w:val="00592F12"/>
    <w:rPr>
      <w:rFonts w:ascii="Times New Roman" w:eastAsia="Times New Roman" w:hAnsi="Times New Roman"/>
      <w:b/>
      <w:bCs/>
      <w:iCs/>
      <w:sz w:val="28"/>
      <w:szCs w:val="28"/>
      <w:lang w:eastAsia="en-US" w:bidi="ar-SA"/>
    </w:rPr>
  </w:style>
  <w:style w:type="paragraph" w:customStyle="1" w:styleId="12">
    <w:name w:val="Заголовок оглавления1"/>
    <w:basedOn w:val="a6"/>
    <w:rsid w:val="00592F12"/>
    <w:pPr>
      <w:numPr>
        <w:ilvl w:val="1"/>
        <w:numId w:val="12"/>
      </w:numPr>
      <w:spacing w:after="200" w:line="276" w:lineRule="auto"/>
      <w:jc w:val="left"/>
    </w:pPr>
    <w:rPr>
      <w:rFonts w:ascii="Calibri" w:eastAsia="Calibri" w:hAnsi="Calibri"/>
      <w:sz w:val="22"/>
      <w:szCs w:val="22"/>
      <w:lang w:eastAsia="en-US"/>
    </w:rPr>
  </w:style>
  <w:style w:type="paragraph" w:customStyle="1" w:styleId="37">
    <w:name w:val="Каталог ИТ3"/>
    <w:basedOn w:val="20"/>
    <w:link w:val="38"/>
    <w:qFormat/>
    <w:rsid w:val="00592F12"/>
    <w:pPr>
      <w:numPr>
        <w:numId w:val="0"/>
      </w:numPr>
      <w:ind w:left="720"/>
    </w:pPr>
    <w:rPr>
      <w:bCs w:val="0"/>
      <w:sz w:val="22"/>
      <w:szCs w:val="22"/>
    </w:rPr>
  </w:style>
  <w:style w:type="character" w:customStyle="1" w:styleId="38">
    <w:name w:val="Каталог ИТ3 Знак"/>
    <w:link w:val="37"/>
    <w:rsid w:val="00592F12"/>
    <w:rPr>
      <w:rFonts w:ascii="Times New Roman" w:eastAsia="Times New Roman" w:hAnsi="Times New Roman"/>
      <w:b/>
      <w:iCs/>
      <w:lang w:eastAsia="en-US" w:bidi="ar-SA"/>
    </w:rPr>
  </w:style>
  <w:style w:type="paragraph" w:customStyle="1" w:styleId="Default">
    <w:name w:val="Default"/>
    <w:link w:val="Default0"/>
    <w:rsid w:val="00592F12"/>
    <w:pPr>
      <w:autoSpaceDE w:val="0"/>
      <w:autoSpaceDN w:val="0"/>
      <w:adjustRightInd w:val="0"/>
    </w:pPr>
    <w:rPr>
      <w:rFonts w:ascii="Times New Roman" w:eastAsia="Calibri" w:hAnsi="Times New Roman"/>
      <w:color w:val="000000"/>
      <w:sz w:val="24"/>
      <w:szCs w:val="24"/>
      <w:lang w:bidi="ar-SA"/>
    </w:rPr>
  </w:style>
  <w:style w:type="character" w:customStyle="1" w:styleId="Default0">
    <w:name w:val="Default Знак"/>
    <w:link w:val="Default"/>
    <w:rsid w:val="00592F12"/>
    <w:rPr>
      <w:rFonts w:ascii="Times New Roman" w:eastAsia="Calibri" w:hAnsi="Times New Roman"/>
      <w:color w:val="000000"/>
      <w:sz w:val="24"/>
      <w:szCs w:val="24"/>
      <w:lang w:bidi="ar-SA"/>
    </w:rPr>
  </w:style>
  <w:style w:type="paragraph" w:customStyle="1" w:styleId="a2">
    <w:name w:val="Основной текст_для списков"/>
    <w:basedOn w:val="a6"/>
    <w:link w:val="affffd"/>
    <w:qFormat/>
    <w:rsid w:val="00592F12"/>
    <w:pPr>
      <w:numPr>
        <w:numId w:val="14"/>
      </w:numPr>
      <w:tabs>
        <w:tab w:val="left" w:pos="851"/>
      </w:tabs>
      <w:contextualSpacing/>
    </w:pPr>
    <w:rPr>
      <w:rFonts w:ascii="Times New Roman" w:eastAsia="Calibri" w:hAnsi="Times New Roman"/>
      <w:lang w:eastAsia="en-US"/>
    </w:rPr>
  </w:style>
  <w:style w:type="character" w:customStyle="1" w:styleId="affffd">
    <w:name w:val="Основной текст_для списков Знак"/>
    <w:link w:val="a2"/>
    <w:rsid w:val="00592F12"/>
    <w:rPr>
      <w:rFonts w:ascii="Times New Roman" w:eastAsia="Calibri" w:hAnsi="Times New Roman"/>
      <w:sz w:val="24"/>
      <w:szCs w:val="24"/>
      <w:lang w:eastAsia="en-US" w:bidi="ar-SA"/>
    </w:rPr>
  </w:style>
  <w:style w:type="paragraph" w:customStyle="1" w:styleId="a4">
    <w:name w:val="Дефис"/>
    <w:basedOn w:val="a6"/>
    <w:link w:val="affffe"/>
    <w:qFormat/>
    <w:rsid w:val="00592F12"/>
    <w:pPr>
      <w:numPr>
        <w:numId w:val="17"/>
      </w:numPr>
      <w:tabs>
        <w:tab w:val="left" w:pos="317"/>
      </w:tabs>
      <w:spacing w:line="276" w:lineRule="auto"/>
      <w:ind w:left="1418" w:hanging="567"/>
    </w:pPr>
    <w:rPr>
      <w:rFonts w:ascii="Times New Roman" w:hAnsi="Times New Roman"/>
      <w:color w:val="000000"/>
    </w:rPr>
  </w:style>
  <w:style w:type="paragraph" w:customStyle="1" w:styleId="a1">
    <w:name w:val="Номер"/>
    <w:basedOn w:val="afa"/>
    <w:link w:val="afffff"/>
    <w:qFormat/>
    <w:rsid w:val="00592F12"/>
    <w:pPr>
      <w:numPr>
        <w:numId w:val="13"/>
      </w:numPr>
      <w:spacing w:after="200" w:line="276" w:lineRule="auto"/>
    </w:pPr>
    <w:rPr>
      <w:rFonts w:ascii="Times New Roman" w:hAnsi="Times New Roman"/>
      <w:color w:val="000000"/>
      <w:lang w:eastAsia="en-US"/>
    </w:rPr>
  </w:style>
  <w:style w:type="character" w:customStyle="1" w:styleId="affffe">
    <w:name w:val="Дефис Знак"/>
    <w:link w:val="a4"/>
    <w:rsid w:val="00592F12"/>
    <w:rPr>
      <w:rFonts w:ascii="Times New Roman" w:eastAsia="Times New Roman" w:hAnsi="Times New Roman"/>
      <w:color w:val="000000"/>
      <w:sz w:val="24"/>
      <w:szCs w:val="24"/>
      <w:lang w:bidi="ar-SA"/>
    </w:rPr>
  </w:style>
  <w:style w:type="paragraph" w:customStyle="1" w:styleId="1c">
    <w:name w:val="Заголовок1"/>
    <w:basedOn w:val="20"/>
    <w:link w:val="afffff0"/>
    <w:qFormat/>
    <w:rsid w:val="00592F12"/>
    <w:pPr>
      <w:numPr>
        <w:numId w:val="0"/>
      </w:numPr>
      <w:tabs>
        <w:tab w:val="left" w:pos="567"/>
      </w:tabs>
      <w:spacing w:before="0" w:after="120"/>
      <w:jc w:val="both"/>
    </w:pPr>
  </w:style>
  <w:style w:type="character" w:customStyle="1" w:styleId="afffff">
    <w:name w:val="Номер Знак"/>
    <w:link w:val="a1"/>
    <w:rsid w:val="00592F12"/>
    <w:rPr>
      <w:rFonts w:ascii="Times New Roman" w:eastAsia="Times New Roman" w:hAnsi="Times New Roman"/>
      <w:color w:val="000000"/>
      <w:sz w:val="24"/>
      <w:szCs w:val="24"/>
      <w:lang w:eastAsia="en-US" w:bidi="ar-SA"/>
    </w:rPr>
  </w:style>
  <w:style w:type="paragraph" w:customStyle="1" w:styleId="21">
    <w:name w:val="Номер2"/>
    <w:basedOn w:val="afa"/>
    <w:link w:val="2f4"/>
    <w:qFormat/>
    <w:rsid w:val="00592F12"/>
    <w:pPr>
      <w:numPr>
        <w:ilvl w:val="1"/>
        <w:numId w:val="19"/>
      </w:numPr>
      <w:tabs>
        <w:tab w:val="left" w:pos="493"/>
      </w:tabs>
      <w:ind w:left="1491" w:hanging="357"/>
    </w:pPr>
    <w:rPr>
      <w:rFonts w:ascii="Times New Roman" w:hAnsi="Times New Roman"/>
      <w:color w:val="000000"/>
      <w:sz w:val="20"/>
      <w:szCs w:val="20"/>
      <w:lang w:eastAsia="en-US"/>
    </w:rPr>
  </w:style>
  <w:style w:type="character" w:customStyle="1" w:styleId="afffff0">
    <w:name w:val="Заголовок Знак"/>
    <w:link w:val="1c"/>
    <w:rsid w:val="00592F12"/>
    <w:rPr>
      <w:rFonts w:ascii="Times New Roman" w:eastAsia="Times New Roman" w:hAnsi="Times New Roman"/>
      <w:b/>
      <w:bCs/>
      <w:iCs/>
      <w:sz w:val="28"/>
      <w:szCs w:val="28"/>
      <w:lang w:eastAsia="en-US" w:bidi="ar-SA"/>
    </w:rPr>
  </w:style>
  <w:style w:type="character" w:customStyle="1" w:styleId="2f4">
    <w:name w:val="Номер2 Знак"/>
    <w:link w:val="21"/>
    <w:rsid w:val="00592F12"/>
    <w:rPr>
      <w:rFonts w:ascii="Times New Roman" w:eastAsia="Times New Roman" w:hAnsi="Times New Roman"/>
      <w:color w:val="000000"/>
      <w:sz w:val="20"/>
      <w:szCs w:val="20"/>
      <w:lang w:eastAsia="en-US" w:bidi="ar-SA"/>
    </w:rPr>
  </w:style>
  <w:style w:type="paragraph" w:customStyle="1" w:styleId="1d">
    <w:name w:val="Дефис1"/>
    <w:basedOn w:val="a6"/>
    <w:link w:val="1e"/>
    <w:qFormat/>
    <w:rsid w:val="00592F12"/>
    <w:pPr>
      <w:tabs>
        <w:tab w:val="left" w:pos="459"/>
      </w:tabs>
      <w:spacing w:line="276" w:lineRule="auto"/>
      <w:ind w:firstLine="0"/>
    </w:pPr>
    <w:rPr>
      <w:rFonts w:ascii="Times New Roman" w:hAnsi="Times New Roman"/>
      <w:sz w:val="20"/>
      <w:szCs w:val="20"/>
    </w:rPr>
  </w:style>
  <w:style w:type="character" w:customStyle="1" w:styleId="1e">
    <w:name w:val="Дефис1 Знак"/>
    <w:link w:val="1d"/>
    <w:rsid w:val="00592F12"/>
    <w:rPr>
      <w:rFonts w:ascii="Times New Roman" w:eastAsia="Times New Roman" w:hAnsi="Times New Roman"/>
      <w:sz w:val="20"/>
      <w:szCs w:val="20"/>
      <w:lang w:bidi="ar-SA"/>
    </w:rPr>
  </w:style>
  <w:style w:type="paragraph" w:customStyle="1" w:styleId="1f">
    <w:name w:val="Заголовок ИТ1"/>
    <w:basedOn w:val="Default"/>
    <w:next w:val="a6"/>
    <w:link w:val="1f0"/>
    <w:qFormat/>
    <w:rsid w:val="00592F12"/>
    <w:rPr>
      <w:b/>
      <w:bCs/>
      <w:sz w:val="32"/>
      <w:szCs w:val="32"/>
    </w:rPr>
  </w:style>
  <w:style w:type="character" w:customStyle="1" w:styleId="1f0">
    <w:name w:val="Заголовок ИТ1 Знак"/>
    <w:link w:val="1f"/>
    <w:rsid w:val="00592F12"/>
    <w:rPr>
      <w:rFonts w:ascii="Times New Roman" w:eastAsia="Calibri" w:hAnsi="Times New Roman"/>
      <w:b/>
      <w:bCs/>
      <w:color w:val="000000"/>
      <w:sz w:val="32"/>
      <w:szCs w:val="32"/>
      <w:lang w:bidi="ar-SA"/>
    </w:rPr>
  </w:style>
  <w:style w:type="character" w:styleId="afffff1">
    <w:name w:val="FollowedHyperlink"/>
    <w:uiPriority w:val="99"/>
    <w:semiHidden/>
    <w:unhideWhenUsed/>
    <w:rsid w:val="00592F12"/>
    <w:rPr>
      <w:color w:val="800080"/>
      <w:u w:val="single"/>
    </w:rPr>
  </w:style>
  <w:style w:type="paragraph" w:customStyle="1" w:styleId="afffff2">
    <w:name w:val="_тШ"/>
    <w:qFormat/>
    <w:rsid w:val="00592F12"/>
    <w:pPr>
      <w:widowControl w:val="0"/>
      <w:spacing w:before="60" w:after="60"/>
      <w:jc w:val="both"/>
    </w:pPr>
    <w:rPr>
      <w:rFonts w:ascii="Times New Roman" w:eastAsia="Times New Roman" w:hAnsi="Times New Roman"/>
      <w:sz w:val="20"/>
      <w:szCs w:val="20"/>
      <w:lang w:bidi="ar-SA"/>
    </w:rPr>
  </w:style>
  <w:style w:type="paragraph" w:customStyle="1" w:styleId="1">
    <w:name w:val="_сМ1"/>
    <w:basedOn w:val="afffff2"/>
    <w:next w:val="a6"/>
    <w:qFormat/>
    <w:rsid w:val="00592F12"/>
    <w:pPr>
      <w:numPr>
        <w:numId w:val="22"/>
      </w:numPr>
      <w:tabs>
        <w:tab w:val="left" w:pos="218"/>
      </w:tabs>
    </w:pPr>
    <w:rPr>
      <w:rFonts w:eastAsia="Calibri"/>
    </w:rPr>
  </w:style>
  <w:style w:type="paragraph" w:customStyle="1" w:styleId="OTRTableHead">
    <w:name w:val="OTR_Table_Head"/>
    <w:basedOn w:val="a6"/>
    <w:rsid w:val="00592F12"/>
    <w:pPr>
      <w:keepNext/>
      <w:spacing w:before="60" w:after="60"/>
      <w:ind w:firstLine="0"/>
      <w:jc w:val="center"/>
    </w:pPr>
    <w:rPr>
      <w:rFonts w:ascii="Times New Roman" w:hAnsi="Times New Roman"/>
      <w:b/>
      <w:szCs w:val="20"/>
    </w:rPr>
  </w:style>
  <w:style w:type="paragraph" w:styleId="1f1">
    <w:name w:val="toc 1"/>
    <w:basedOn w:val="a6"/>
    <w:next w:val="a6"/>
    <w:autoRedefine/>
    <w:uiPriority w:val="39"/>
    <w:unhideWhenUsed/>
    <w:rsid w:val="00592F12"/>
    <w:pPr>
      <w:spacing w:after="200" w:line="276" w:lineRule="auto"/>
      <w:ind w:firstLine="0"/>
      <w:jc w:val="left"/>
    </w:pPr>
    <w:rPr>
      <w:rFonts w:ascii="Calibri" w:eastAsia="Calibri" w:hAnsi="Calibri"/>
      <w:sz w:val="22"/>
      <w:szCs w:val="22"/>
      <w:lang w:eastAsia="en-US"/>
    </w:rPr>
  </w:style>
  <w:style w:type="paragraph" w:styleId="2f5">
    <w:name w:val="toc 2"/>
    <w:basedOn w:val="a6"/>
    <w:next w:val="a6"/>
    <w:autoRedefine/>
    <w:uiPriority w:val="39"/>
    <w:unhideWhenUsed/>
    <w:rsid w:val="00592F12"/>
    <w:pPr>
      <w:spacing w:after="200" w:line="276" w:lineRule="auto"/>
      <w:ind w:left="220" w:firstLine="0"/>
      <w:jc w:val="left"/>
    </w:pPr>
    <w:rPr>
      <w:rFonts w:ascii="Calibri" w:eastAsia="Calibri" w:hAnsi="Calibri"/>
      <w:sz w:val="22"/>
      <w:szCs w:val="22"/>
      <w:lang w:eastAsia="en-US"/>
    </w:rPr>
  </w:style>
  <w:style w:type="paragraph" w:customStyle="1" w:styleId="otrtablenormal">
    <w:name w:val="otr_table_normal"/>
    <w:rsid w:val="00592F12"/>
    <w:pPr>
      <w:suppressAutoHyphens/>
      <w:spacing w:before="120" w:after="120"/>
      <w:contextualSpacing/>
    </w:pPr>
    <w:rPr>
      <w:rFonts w:ascii="Arial" w:eastAsia="Times New Roman" w:hAnsi="Arial"/>
      <w:sz w:val="20"/>
      <w:lang w:bidi="ar-SA"/>
    </w:rPr>
  </w:style>
  <w:style w:type="paragraph" w:customStyle="1" w:styleId="afffff3">
    <w:name w:val="ЗАГОЛОВОК (Аннотация Содержание)"/>
    <w:basedOn w:val="a6"/>
    <w:next w:val="a6"/>
    <w:autoRedefine/>
    <w:qFormat/>
    <w:rsid w:val="00592F12"/>
    <w:pPr>
      <w:pageBreakBefore/>
      <w:widowControl w:val="0"/>
      <w:spacing w:line="360" w:lineRule="auto"/>
      <w:ind w:firstLine="0"/>
      <w:jc w:val="center"/>
      <w:outlineLvl w:val="0"/>
    </w:pPr>
    <w:rPr>
      <w:rFonts w:ascii="Times New Roman" w:hAnsi="Times New Roman"/>
      <w:b/>
      <w:bCs/>
      <w:caps/>
      <w:noProof/>
      <w:color w:val="000000"/>
      <w:sz w:val="28"/>
      <w:szCs w:val="28"/>
    </w:rPr>
  </w:style>
  <w:style w:type="paragraph" w:customStyle="1" w:styleId="head1">
    <w:name w:val="head1"/>
    <w:basedOn w:val="a6"/>
    <w:next w:val="a6"/>
    <w:qFormat/>
    <w:rsid w:val="00592F12"/>
    <w:pPr>
      <w:keepNext/>
      <w:pageBreakBefore/>
      <w:numPr>
        <w:numId w:val="24"/>
      </w:numPr>
      <w:spacing w:before="120" w:line="360" w:lineRule="auto"/>
      <w:ind w:firstLine="0"/>
      <w:jc w:val="center"/>
      <w:outlineLvl w:val="0"/>
    </w:pPr>
    <w:rPr>
      <w:rFonts w:ascii="Times New Roman" w:eastAsia="Calibri" w:hAnsi="Times New Roman"/>
      <w:b/>
      <w:caps/>
      <w:szCs w:val="22"/>
      <w:lang w:eastAsia="en-US"/>
    </w:rPr>
  </w:style>
  <w:style w:type="paragraph" w:customStyle="1" w:styleId="head2">
    <w:name w:val="head2"/>
    <w:basedOn w:val="head1"/>
    <w:next w:val="a6"/>
    <w:qFormat/>
    <w:rsid w:val="00592F12"/>
    <w:pPr>
      <w:pageBreakBefore w:val="0"/>
      <w:numPr>
        <w:ilvl w:val="1"/>
      </w:numPr>
      <w:jc w:val="both"/>
      <w:outlineLvl w:val="1"/>
    </w:pPr>
    <w:rPr>
      <w:caps w:val="0"/>
    </w:rPr>
  </w:style>
  <w:style w:type="paragraph" w:customStyle="1" w:styleId="head3">
    <w:name w:val="head3"/>
    <w:basedOn w:val="head1"/>
    <w:next w:val="a6"/>
    <w:link w:val="head30"/>
    <w:qFormat/>
    <w:rsid w:val="00592F12"/>
    <w:pPr>
      <w:keepNext w:val="0"/>
      <w:pageBreakBefore w:val="0"/>
      <w:numPr>
        <w:ilvl w:val="2"/>
      </w:numPr>
      <w:jc w:val="both"/>
      <w:outlineLvl w:val="9"/>
    </w:pPr>
    <w:rPr>
      <w:b w:val="0"/>
      <w:caps w:val="0"/>
      <w:lang w:val="x-none"/>
    </w:rPr>
  </w:style>
  <w:style w:type="paragraph" w:customStyle="1" w:styleId="head4">
    <w:name w:val="head4"/>
    <w:basedOn w:val="head1"/>
    <w:next w:val="a6"/>
    <w:qFormat/>
    <w:rsid w:val="00592F12"/>
    <w:pPr>
      <w:keepNext w:val="0"/>
      <w:pageBreakBefore w:val="0"/>
      <w:numPr>
        <w:ilvl w:val="3"/>
      </w:numPr>
      <w:jc w:val="both"/>
      <w:outlineLvl w:val="9"/>
    </w:pPr>
    <w:rPr>
      <w:b w:val="0"/>
      <w:caps w:val="0"/>
    </w:rPr>
  </w:style>
  <w:style w:type="paragraph" w:customStyle="1" w:styleId="head5">
    <w:name w:val="head5"/>
    <w:basedOn w:val="head1"/>
    <w:next w:val="a6"/>
    <w:qFormat/>
    <w:rsid w:val="00592F12"/>
    <w:pPr>
      <w:pageBreakBefore w:val="0"/>
      <w:numPr>
        <w:ilvl w:val="4"/>
      </w:numPr>
      <w:jc w:val="both"/>
      <w:outlineLvl w:val="4"/>
    </w:pPr>
    <w:rPr>
      <w:b w:val="0"/>
      <w:caps w:val="0"/>
    </w:rPr>
  </w:style>
  <w:style w:type="paragraph" w:customStyle="1" w:styleId="head6">
    <w:name w:val="head6"/>
    <w:basedOn w:val="head1"/>
    <w:next w:val="a6"/>
    <w:qFormat/>
    <w:rsid w:val="00592F12"/>
    <w:pPr>
      <w:pageBreakBefore w:val="0"/>
      <w:numPr>
        <w:ilvl w:val="5"/>
      </w:numPr>
      <w:outlineLvl w:val="5"/>
    </w:pPr>
    <w:rPr>
      <w:caps w:val="0"/>
    </w:rPr>
  </w:style>
  <w:style w:type="character" w:customStyle="1" w:styleId="head30">
    <w:name w:val="head3 Знак"/>
    <w:link w:val="head3"/>
    <w:rsid w:val="00592F12"/>
    <w:rPr>
      <w:rFonts w:ascii="Times New Roman" w:eastAsia="Calibri" w:hAnsi="Times New Roman"/>
      <w:sz w:val="24"/>
      <w:lang w:val="x-none" w:eastAsia="en-US" w:bidi="ar-SA"/>
    </w:rPr>
  </w:style>
  <w:style w:type="paragraph" w:customStyle="1" w:styleId="2f6">
    <w:name w:val="Дефис 2"/>
    <w:basedOn w:val="1d"/>
    <w:link w:val="2f7"/>
    <w:qFormat/>
    <w:rsid w:val="00592F12"/>
    <w:pPr>
      <w:ind w:left="1418"/>
    </w:pPr>
  </w:style>
  <w:style w:type="paragraph" w:customStyle="1" w:styleId="afffff4">
    <w:name w:val="Отступ для услуги"/>
    <w:basedOn w:val="a6"/>
    <w:link w:val="afffff5"/>
    <w:qFormat/>
    <w:rsid w:val="00592F12"/>
    <w:pPr>
      <w:spacing w:line="276" w:lineRule="auto"/>
      <w:ind w:firstLine="377"/>
    </w:pPr>
    <w:rPr>
      <w:rFonts w:ascii="Times New Roman" w:hAnsi="Times New Roman"/>
      <w:sz w:val="20"/>
      <w:szCs w:val="20"/>
    </w:rPr>
  </w:style>
  <w:style w:type="character" w:customStyle="1" w:styleId="2f7">
    <w:name w:val="Дефис 2 Знак"/>
    <w:link w:val="2f6"/>
    <w:rsid w:val="00592F12"/>
    <w:rPr>
      <w:rFonts w:ascii="Times New Roman" w:eastAsia="Times New Roman" w:hAnsi="Times New Roman"/>
      <w:sz w:val="20"/>
      <w:szCs w:val="20"/>
      <w:lang w:bidi="ar-SA"/>
    </w:rPr>
  </w:style>
  <w:style w:type="paragraph" w:customStyle="1" w:styleId="2-2">
    <w:name w:val="Номер 2-2"/>
    <w:basedOn w:val="afa"/>
    <w:link w:val="2-20"/>
    <w:qFormat/>
    <w:rsid w:val="00592F12"/>
    <w:pPr>
      <w:numPr>
        <w:ilvl w:val="1"/>
        <w:numId w:val="21"/>
      </w:numPr>
      <w:tabs>
        <w:tab w:val="left" w:pos="459"/>
      </w:tabs>
      <w:spacing w:after="200" w:line="276" w:lineRule="auto"/>
      <w:ind w:hanging="77"/>
    </w:pPr>
    <w:rPr>
      <w:rFonts w:ascii="Times New Roman" w:hAnsi="Times New Roman"/>
      <w:color w:val="000000"/>
      <w:sz w:val="20"/>
      <w:szCs w:val="20"/>
      <w:lang w:eastAsia="en-US"/>
    </w:rPr>
  </w:style>
  <w:style w:type="character" w:customStyle="1" w:styleId="afffff5">
    <w:name w:val="Отступ для услуги Знак"/>
    <w:link w:val="afffff4"/>
    <w:rsid w:val="00592F12"/>
    <w:rPr>
      <w:rFonts w:ascii="Times New Roman" w:eastAsia="Times New Roman" w:hAnsi="Times New Roman"/>
      <w:sz w:val="20"/>
      <w:szCs w:val="20"/>
      <w:lang w:bidi="ar-SA"/>
    </w:rPr>
  </w:style>
  <w:style w:type="character" w:customStyle="1" w:styleId="2-20">
    <w:name w:val="Номер 2-2 Знак"/>
    <w:link w:val="2-2"/>
    <w:rsid w:val="00592F12"/>
    <w:rPr>
      <w:rFonts w:ascii="Times New Roman" w:eastAsia="Times New Roman" w:hAnsi="Times New Roman"/>
      <w:color w:val="000000"/>
      <w:sz w:val="20"/>
      <w:szCs w:val="20"/>
      <w:lang w:eastAsia="en-US" w:bidi="ar-SA"/>
    </w:rPr>
  </w:style>
  <w:style w:type="paragraph" w:customStyle="1" w:styleId="afffff6">
    <w:name w:val="Список_Марк"/>
    <w:basedOn w:val="a6"/>
    <w:qFormat/>
    <w:rsid w:val="00592F12"/>
    <w:pPr>
      <w:tabs>
        <w:tab w:val="num" w:pos="360"/>
      </w:tabs>
      <w:ind w:firstLine="0"/>
      <w:jc w:val="left"/>
    </w:pPr>
    <w:rPr>
      <w:rFonts w:ascii="Times New Roman" w:hAnsi="Times New Roman"/>
    </w:rPr>
  </w:style>
  <w:style w:type="paragraph" w:customStyle="1" w:styleId="22">
    <w:name w:val="Основной текст 22"/>
    <w:basedOn w:val="a6"/>
    <w:rsid w:val="00592F12"/>
    <w:pPr>
      <w:numPr>
        <w:numId w:val="37"/>
      </w:numPr>
      <w:overflowPunct w:val="0"/>
      <w:autoSpaceDE w:val="0"/>
      <w:autoSpaceDN w:val="0"/>
      <w:adjustRightInd w:val="0"/>
      <w:ind w:left="0" w:firstLine="0"/>
      <w:jc w:val="center"/>
    </w:pPr>
    <w:rPr>
      <w:rFonts w:ascii="Times New Roman" w:hAnsi="Times New Roman"/>
      <w:b/>
      <w:sz w:val="40"/>
      <w:szCs w:val="20"/>
    </w:rPr>
  </w:style>
  <w:style w:type="paragraph" w:customStyle="1" w:styleId="39">
    <w:name w:val="Пункт 3"/>
    <w:basedOn w:val="31"/>
    <w:qFormat/>
    <w:rsid w:val="00592F12"/>
    <w:pPr>
      <w:tabs>
        <w:tab w:val="num" w:pos="1440"/>
      </w:tabs>
      <w:spacing w:before="120" w:after="120" w:line="360" w:lineRule="auto"/>
      <w:ind w:left="1224" w:hanging="504"/>
      <w:contextualSpacing/>
      <w:outlineLvl w:val="9"/>
    </w:pPr>
    <w:rPr>
      <w:rFonts w:ascii="Times New Roman" w:eastAsia="MS Mincho" w:hAnsi="Times New Roman"/>
      <w:b w:val="0"/>
      <w:sz w:val="24"/>
    </w:rPr>
  </w:style>
  <w:style w:type="paragraph" w:styleId="HTML">
    <w:name w:val="HTML Preformatted"/>
    <w:basedOn w:val="a6"/>
    <w:link w:val="HTML0"/>
    <w:uiPriority w:val="99"/>
    <w:rsid w:val="0059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basedOn w:val="a7"/>
    <w:link w:val="HTML"/>
    <w:uiPriority w:val="99"/>
    <w:rsid w:val="00592F12"/>
    <w:rPr>
      <w:rFonts w:ascii="Courier New" w:eastAsia="Times New Roman" w:hAnsi="Courier New"/>
      <w:sz w:val="20"/>
      <w:szCs w:val="20"/>
      <w:lang w:val="x-none" w:eastAsia="x-none" w:bidi="ar-SA"/>
    </w:rPr>
  </w:style>
  <w:style w:type="paragraph" w:customStyle="1" w:styleId="afffff7">
    <w:name w:val="Îñíîâíîé òåêñò"/>
    <w:basedOn w:val="a6"/>
    <w:uiPriority w:val="99"/>
    <w:rsid w:val="00592F12"/>
    <w:pPr>
      <w:widowControl w:val="0"/>
      <w:ind w:firstLine="0"/>
    </w:pPr>
    <w:rPr>
      <w:rFonts w:ascii="Pragmatica" w:hAnsi="Pragmatica"/>
      <w:sz w:val="22"/>
      <w:szCs w:val="20"/>
    </w:rPr>
  </w:style>
  <w:style w:type="paragraph" w:styleId="afffff8">
    <w:name w:val="caption"/>
    <w:basedOn w:val="a6"/>
    <w:next w:val="a6"/>
    <w:uiPriority w:val="35"/>
    <w:unhideWhenUsed/>
    <w:qFormat/>
    <w:rsid w:val="00592F12"/>
    <w:pPr>
      <w:spacing w:after="200"/>
      <w:ind w:firstLine="0"/>
      <w:jc w:val="left"/>
    </w:pPr>
    <w:rPr>
      <w:rFonts w:ascii="Times New Roman" w:hAnsi="Times New Roman"/>
      <w:b/>
      <w:bCs/>
      <w:color w:val="4F81BD"/>
      <w:sz w:val="18"/>
      <w:szCs w:val="18"/>
    </w:rPr>
  </w:style>
  <w:style w:type="paragraph" w:customStyle="1" w:styleId="afffff9">
    <w:name w:val="_Основной с красной строки"/>
    <w:basedOn w:val="a6"/>
    <w:link w:val="afffffa"/>
    <w:qFormat/>
    <w:rsid w:val="00592F12"/>
    <w:pPr>
      <w:spacing w:line="360" w:lineRule="exact"/>
    </w:pPr>
    <w:rPr>
      <w:rFonts w:ascii="Times New Roman" w:hAnsi="Times New Roman"/>
      <w:lang w:val="x-none" w:eastAsia="x-none"/>
    </w:rPr>
  </w:style>
  <w:style w:type="character" w:customStyle="1" w:styleId="afffffa">
    <w:name w:val="_Основной с красной строки Знак"/>
    <w:link w:val="afffff9"/>
    <w:rsid w:val="00592F12"/>
    <w:rPr>
      <w:rFonts w:ascii="Times New Roman" w:eastAsia="Times New Roman" w:hAnsi="Times New Roman"/>
      <w:sz w:val="24"/>
      <w:szCs w:val="24"/>
      <w:lang w:val="x-none" w:eastAsia="x-none" w:bidi="ar-SA"/>
    </w:rPr>
  </w:style>
  <w:style w:type="numbering" w:customStyle="1" w:styleId="a">
    <w:name w:val="Нум_Заголовки"/>
    <w:rsid w:val="00592F12"/>
    <w:pPr>
      <w:numPr>
        <w:numId w:val="6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uiPriority="0"/>
    <w:lsdException w:name="Title" w:semiHidden="0" w:uiPriority="0" w:unhideWhenUsed="0" w:qFormat="1"/>
    <w:lsdException w:name="Default Paragraph Font" w:uiPriority="1"/>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6">
    <w:name w:val="Normal"/>
    <w:qFormat/>
    <w:rsid w:val="0062250A"/>
    <w:pPr>
      <w:ind w:firstLine="709"/>
      <w:jc w:val="both"/>
    </w:pPr>
    <w:rPr>
      <w:rFonts w:eastAsia="Times New Roman"/>
      <w:sz w:val="24"/>
      <w:szCs w:val="24"/>
      <w:lang w:bidi="ar-SA"/>
    </w:rPr>
  </w:style>
  <w:style w:type="paragraph" w:styleId="10">
    <w:name w:val="heading 1"/>
    <w:basedOn w:val="a6"/>
    <w:next w:val="a6"/>
    <w:link w:val="14"/>
    <w:uiPriority w:val="9"/>
    <w:qFormat/>
    <w:rsid w:val="00563B7D"/>
    <w:pPr>
      <w:keepNext/>
      <w:numPr>
        <w:numId w:val="4"/>
      </w:numPr>
      <w:spacing w:before="240" w:after="60"/>
      <w:jc w:val="center"/>
      <w:outlineLvl w:val="0"/>
    </w:pPr>
    <w:rPr>
      <w:rFonts w:asciiTheme="majorHAnsi" w:hAnsiTheme="majorHAnsi" w:cstheme="majorBidi"/>
      <w:b/>
      <w:bCs/>
      <w:kern w:val="32"/>
      <w:szCs w:val="32"/>
    </w:rPr>
  </w:style>
  <w:style w:type="paragraph" w:styleId="23">
    <w:name w:val="heading 2"/>
    <w:basedOn w:val="a6"/>
    <w:next w:val="a6"/>
    <w:link w:val="24"/>
    <w:uiPriority w:val="9"/>
    <w:unhideWhenUsed/>
    <w:qFormat/>
    <w:rsid w:val="0009058F"/>
    <w:pPr>
      <w:keepNext/>
      <w:spacing w:before="240" w:after="60"/>
      <w:outlineLvl w:val="1"/>
    </w:pPr>
    <w:rPr>
      <w:rFonts w:asciiTheme="majorHAnsi" w:eastAsiaTheme="majorEastAsia" w:hAnsiTheme="majorHAnsi"/>
      <w:b/>
      <w:bCs/>
      <w:i/>
      <w:iCs/>
      <w:sz w:val="28"/>
      <w:szCs w:val="28"/>
    </w:rPr>
  </w:style>
  <w:style w:type="paragraph" w:styleId="31">
    <w:name w:val="heading 3"/>
    <w:basedOn w:val="a6"/>
    <w:next w:val="a6"/>
    <w:link w:val="32"/>
    <w:uiPriority w:val="9"/>
    <w:unhideWhenUsed/>
    <w:qFormat/>
    <w:rsid w:val="0009058F"/>
    <w:pPr>
      <w:keepNext/>
      <w:spacing w:before="240" w:after="60"/>
      <w:outlineLvl w:val="2"/>
    </w:pPr>
    <w:rPr>
      <w:rFonts w:asciiTheme="majorHAnsi" w:eastAsiaTheme="majorEastAsia" w:hAnsiTheme="majorHAnsi"/>
      <w:b/>
      <w:bCs/>
      <w:sz w:val="26"/>
      <w:szCs w:val="26"/>
    </w:rPr>
  </w:style>
  <w:style w:type="paragraph" w:styleId="4">
    <w:name w:val="heading 4"/>
    <w:aliases w:val="H4,Заголовок 4 (Приложение)"/>
    <w:basedOn w:val="a6"/>
    <w:next w:val="a6"/>
    <w:link w:val="40"/>
    <w:uiPriority w:val="9"/>
    <w:unhideWhenUsed/>
    <w:qFormat/>
    <w:rsid w:val="0009058F"/>
    <w:pPr>
      <w:keepNext/>
      <w:spacing w:before="240" w:after="60"/>
      <w:outlineLvl w:val="3"/>
    </w:pPr>
    <w:rPr>
      <w:b/>
      <w:bCs/>
      <w:sz w:val="28"/>
      <w:szCs w:val="28"/>
    </w:rPr>
  </w:style>
  <w:style w:type="paragraph" w:styleId="5">
    <w:name w:val="heading 5"/>
    <w:basedOn w:val="a6"/>
    <w:next w:val="a6"/>
    <w:link w:val="50"/>
    <w:uiPriority w:val="9"/>
    <w:unhideWhenUsed/>
    <w:qFormat/>
    <w:rsid w:val="0009058F"/>
    <w:pPr>
      <w:spacing w:before="240" w:after="60"/>
      <w:outlineLvl w:val="4"/>
    </w:pPr>
    <w:rPr>
      <w:b/>
      <w:bCs/>
      <w:i/>
      <w:iCs/>
      <w:sz w:val="26"/>
      <w:szCs w:val="26"/>
    </w:rPr>
  </w:style>
  <w:style w:type="paragraph" w:styleId="6">
    <w:name w:val="heading 6"/>
    <w:basedOn w:val="a6"/>
    <w:next w:val="a6"/>
    <w:link w:val="60"/>
    <w:uiPriority w:val="9"/>
    <w:semiHidden/>
    <w:unhideWhenUsed/>
    <w:qFormat/>
    <w:rsid w:val="0009058F"/>
    <w:pPr>
      <w:spacing w:before="240" w:after="60"/>
      <w:outlineLvl w:val="5"/>
    </w:pPr>
    <w:rPr>
      <w:b/>
      <w:bCs/>
      <w:sz w:val="22"/>
      <w:szCs w:val="22"/>
    </w:rPr>
  </w:style>
  <w:style w:type="paragraph" w:styleId="7">
    <w:name w:val="heading 7"/>
    <w:basedOn w:val="a6"/>
    <w:next w:val="a6"/>
    <w:link w:val="70"/>
    <w:uiPriority w:val="9"/>
    <w:semiHidden/>
    <w:unhideWhenUsed/>
    <w:qFormat/>
    <w:rsid w:val="0009058F"/>
    <w:pPr>
      <w:spacing w:before="240" w:after="60"/>
      <w:outlineLvl w:val="6"/>
    </w:pPr>
  </w:style>
  <w:style w:type="paragraph" w:styleId="8">
    <w:name w:val="heading 8"/>
    <w:basedOn w:val="a6"/>
    <w:next w:val="a6"/>
    <w:link w:val="80"/>
    <w:uiPriority w:val="9"/>
    <w:semiHidden/>
    <w:unhideWhenUsed/>
    <w:qFormat/>
    <w:rsid w:val="0009058F"/>
    <w:pPr>
      <w:spacing w:before="240" w:after="60"/>
      <w:outlineLvl w:val="7"/>
    </w:pPr>
    <w:rPr>
      <w:i/>
      <w:iCs/>
    </w:rPr>
  </w:style>
  <w:style w:type="paragraph" w:styleId="9">
    <w:name w:val="heading 9"/>
    <w:basedOn w:val="a6"/>
    <w:next w:val="a6"/>
    <w:link w:val="90"/>
    <w:uiPriority w:val="9"/>
    <w:semiHidden/>
    <w:unhideWhenUsed/>
    <w:qFormat/>
    <w:rsid w:val="0009058F"/>
    <w:pPr>
      <w:spacing w:before="240" w:after="60"/>
      <w:outlineLvl w:val="8"/>
    </w:pPr>
    <w:rPr>
      <w:rFonts w:asciiTheme="majorHAnsi" w:eastAsiaTheme="majorEastAsia" w:hAnsiTheme="majorHAnsi"/>
      <w:sz w:val="22"/>
      <w:szCs w:val="22"/>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basedOn w:val="a7"/>
    <w:uiPriority w:val="99"/>
    <w:rPr>
      <w:color w:val="0066CC"/>
      <w:u w:val="single"/>
    </w:rPr>
  </w:style>
  <w:style w:type="character" w:customStyle="1" w:styleId="ab">
    <w:name w:val="Основной текст_"/>
    <w:basedOn w:val="a7"/>
    <w:link w:val="25"/>
    <w:rPr>
      <w:rFonts w:ascii="Times New Roman" w:eastAsia="Times New Roman" w:hAnsi="Times New Roman" w:cs="Times New Roman"/>
      <w:b w:val="0"/>
      <w:bCs w:val="0"/>
      <w:i w:val="0"/>
      <w:iCs w:val="0"/>
      <w:smallCaps w:val="0"/>
      <w:strike w:val="0"/>
      <w:sz w:val="23"/>
      <w:szCs w:val="23"/>
      <w:u w:val="none"/>
    </w:rPr>
  </w:style>
  <w:style w:type="character" w:customStyle="1" w:styleId="ac">
    <w:name w:val="Колонтитул_"/>
    <w:basedOn w:val="a7"/>
    <w:link w:val="ad"/>
    <w:rPr>
      <w:rFonts w:ascii="Georgia" w:eastAsia="Georgia" w:hAnsi="Georgia" w:cs="Georgia"/>
      <w:b w:val="0"/>
      <w:bCs w:val="0"/>
      <w:i w:val="0"/>
      <w:iCs w:val="0"/>
      <w:smallCaps w:val="0"/>
      <w:strike w:val="0"/>
      <w:sz w:val="8"/>
      <w:szCs w:val="8"/>
      <w:u w:val="none"/>
    </w:rPr>
  </w:style>
  <w:style w:type="character" w:customStyle="1" w:styleId="ae">
    <w:name w:val="Колонтитул"/>
    <w:basedOn w:val="ac"/>
    <w:rPr>
      <w:rFonts w:ascii="Georgia" w:eastAsia="Georgia" w:hAnsi="Georgia" w:cs="Georgia"/>
      <w:b w:val="0"/>
      <w:bCs w:val="0"/>
      <w:i w:val="0"/>
      <w:iCs w:val="0"/>
      <w:smallCaps w:val="0"/>
      <w:strike w:val="0"/>
      <w:color w:val="000000"/>
      <w:spacing w:val="0"/>
      <w:w w:val="100"/>
      <w:position w:val="0"/>
      <w:sz w:val="8"/>
      <w:szCs w:val="8"/>
      <w:u w:val="none"/>
      <w:lang w:val="ru-RU" w:eastAsia="ru-RU" w:bidi="ru-RU"/>
    </w:rPr>
  </w:style>
  <w:style w:type="character" w:customStyle="1" w:styleId="FranklinGothicHeavy14pt">
    <w:name w:val="Колонтитул + Franklin Gothic Heavy;14 pt"/>
    <w:basedOn w:val="ac"/>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basedOn w:val="a7"/>
    <w:link w:val="27"/>
    <w:rPr>
      <w:rFonts w:ascii="Georgia" w:eastAsia="Georgia" w:hAnsi="Georgia" w:cs="Georgia"/>
      <w:b w:val="0"/>
      <w:bCs w:val="0"/>
      <w:i w:val="0"/>
      <w:iCs w:val="0"/>
      <w:smallCaps w:val="0"/>
      <w:strike w:val="0"/>
      <w:sz w:val="23"/>
      <w:szCs w:val="23"/>
      <w:u w:val="none"/>
    </w:rPr>
  </w:style>
  <w:style w:type="character" w:customStyle="1" w:styleId="Exact">
    <w:name w:val="Основной текст Exact"/>
    <w:basedOn w:val="a7"/>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1pt">
    <w:name w:val="Основной текст + Курсив;Интервал 1 pt"/>
    <w:basedOn w:val="ab"/>
    <w:rPr>
      <w:rFonts w:ascii="Times New Roman" w:eastAsia="Times New Roman" w:hAnsi="Times New Roman" w:cs="Times New Roman"/>
      <w:b w:val="0"/>
      <w:bCs w:val="0"/>
      <w:i/>
      <w:iCs/>
      <w:smallCaps w:val="0"/>
      <w:strike w:val="0"/>
      <w:color w:val="000000"/>
      <w:spacing w:val="20"/>
      <w:w w:val="100"/>
      <w:position w:val="0"/>
      <w:sz w:val="23"/>
      <w:szCs w:val="23"/>
      <w:u w:val="single"/>
      <w:lang w:val="ru-RU" w:eastAsia="ru-RU" w:bidi="ru-RU"/>
    </w:rPr>
  </w:style>
  <w:style w:type="character" w:customStyle="1" w:styleId="1pt0">
    <w:name w:val="Основной текст + Курсив;Интервал 1 pt"/>
    <w:basedOn w:val="ab"/>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15">
    <w:name w:val="Основной текст1"/>
    <w:basedOn w:val="a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pt1">
    <w:name w:val="Основной текст + Курсив;Интервал 1 pt"/>
    <w:basedOn w:val="ab"/>
    <w:rsid w:val="00E32C2F"/>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2Exact">
    <w:name w:val="Подпись к картинке (2) Exact"/>
    <w:basedOn w:val="a7"/>
    <w:link w:val="28"/>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Exact">
    <w:name w:val="Подпись к картинке (3) Exact"/>
    <w:basedOn w:val="a7"/>
    <w:link w:val="33"/>
    <w:rPr>
      <w:rFonts w:ascii="Times New Roman" w:eastAsia="Times New Roman" w:hAnsi="Times New Roman" w:cs="Times New Roman"/>
      <w:b w:val="0"/>
      <w:bCs w:val="0"/>
      <w:i w:val="0"/>
      <w:iCs w:val="0"/>
      <w:smallCaps w:val="0"/>
      <w:strike w:val="0"/>
      <w:spacing w:val="-8"/>
      <w:sz w:val="21"/>
      <w:szCs w:val="21"/>
      <w:u w:val="none"/>
    </w:rPr>
  </w:style>
  <w:style w:type="character" w:customStyle="1" w:styleId="3Impact9pt0ptExact">
    <w:name w:val="Подпись к картинке (3) + Impact;9 pt;Курсив;Интервал 0 pt Exact"/>
    <w:basedOn w:val="3Exact"/>
    <w:rPr>
      <w:rFonts w:ascii="Impact" w:eastAsia="Impact" w:hAnsi="Impact" w:cs="Impact"/>
      <w:b w:val="0"/>
      <w:bCs w:val="0"/>
      <w:i/>
      <w:iCs/>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7"/>
    <w:link w:val="af"/>
    <w:rPr>
      <w:rFonts w:ascii="Times New Roman" w:eastAsia="Times New Roman" w:hAnsi="Times New Roman" w:cs="Times New Roman"/>
      <w:b w:val="0"/>
      <w:bCs w:val="0"/>
      <w:i w:val="0"/>
      <w:iCs w:val="0"/>
      <w:smallCaps w:val="0"/>
      <w:strike w:val="0"/>
      <w:spacing w:val="5"/>
      <w:sz w:val="15"/>
      <w:szCs w:val="15"/>
      <w:u w:val="none"/>
    </w:rPr>
  </w:style>
  <w:style w:type="character" w:customStyle="1" w:styleId="Exact1">
    <w:name w:val="Подпись к картинке Exact"/>
    <w:basedOn w:val="a7"/>
    <w:rsid w:val="00E32C2F"/>
    <w:rPr>
      <w:rFonts w:ascii="Times New Roman" w:eastAsia="Times New Roman" w:hAnsi="Times New Roman" w:cs="Times New Roman"/>
      <w:b w:val="0"/>
      <w:bCs w:val="0"/>
      <w:i w:val="0"/>
      <w:iCs w:val="0"/>
      <w:smallCaps w:val="0"/>
      <w:strike w:val="0"/>
      <w:color w:val="000000"/>
      <w:spacing w:val="5"/>
      <w:w w:val="100"/>
      <w:position w:val="0"/>
      <w:sz w:val="15"/>
      <w:szCs w:val="15"/>
      <w:u w:val="single"/>
      <w:lang w:val="ru-RU" w:eastAsia="ru-RU" w:bidi="ru-RU"/>
    </w:rPr>
  </w:style>
  <w:style w:type="character" w:customStyle="1" w:styleId="0ptExact">
    <w:name w:val="Подпись к картинке + Интервал 0 pt Exact"/>
    <w:basedOn w:val="Exact0"/>
    <w:rPr>
      <w:rFonts w:ascii="Times New Roman" w:eastAsia="Times New Roman" w:hAnsi="Times New Roman" w:cs="Times New Roman"/>
      <w:b w:val="0"/>
      <w:bCs w:val="0"/>
      <w:i w:val="0"/>
      <w:iCs w:val="0"/>
      <w:smallCaps w:val="0"/>
      <w:strike w:val="0"/>
      <w:color w:val="000000"/>
      <w:spacing w:val="9"/>
      <w:w w:val="100"/>
      <w:position w:val="0"/>
      <w:sz w:val="15"/>
      <w:szCs w:val="15"/>
      <w:u w:val="none"/>
      <w:lang w:val="ru-RU" w:eastAsia="ru-RU" w:bidi="ru-RU"/>
    </w:rPr>
  </w:style>
  <w:style w:type="character" w:customStyle="1" w:styleId="115pt0ptExact">
    <w:name w:val="Подпись к картинке + 11;5 pt;Курсив;Интервал 0 pt Exact"/>
    <w:basedOn w:val="Exact0"/>
    <w:rPr>
      <w:rFonts w:ascii="Times New Roman" w:eastAsia="Times New Roman" w:hAnsi="Times New Roman" w:cs="Times New Roman"/>
      <w:b w:val="0"/>
      <w:bCs w:val="0"/>
      <w:i/>
      <w:iCs/>
      <w:smallCaps w:val="0"/>
      <w:strike w:val="0"/>
      <w:color w:val="000000"/>
      <w:spacing w:val="-6"/>
      <w:w w:val="100"/>
      <w:position w:val="0"/>
      <w:sz w:val="23"/>
      <w:szCs w:val="23"/>
      <w:u w:val="single"/>
      <w:lang w:val="ru-RU" w:eastAsia="ru-RU" w:bidi="ru-RU"/>
    </w:rPr>
  </w:style>
  <w:style w:type="character" w:customStyle="1" w:styleId="115pt0ptExact0">
    <w:name w:val="Подпись к картинке + 11;5 pt;Курсив;Интервал 0 pt Exact"/>
    <w:basedOn w:val="Exact1"/>
    <w:rsid w:val="00E32C2F"/>
    <w:rPr>
      <w:rFonts w:ascii="Times New Roman" w:eastAsia="Times New Roman" w:hAnsi="Times New Roman" w:cs="Times New Roman"/>
      <w:b w:val="0"/>
      <w:bCs w:val="0"/>
      <w:i/>
      <w:iCs/>
      <w:smallCaps w:val="0"/>
      <w:strike w:val="0"/>
      <w:color w:val="000000"/>
      <w:spacing w:val="-6"/>
      <w:w w:val="100"/>
      <w:position w:val="0"/>
      <w:sz w:val="23"/>
      <w:szCs w:val="23"/>
      <w:u w:val="none"/>
      <w:lang w:val="ru-RU" w:eastAsia="ru-RU" w:bidi="ru-RU"/>
    </w:rPr>
  </w:style>
  <w:style w:type="character" w:customStyle="1" w:styleId="4Exact">
    <w:name w:val="Подпись к картинке (4) Exact"/>
    <w:basedOn w:val="a7"/>
    <w:link w:val="41"/>
    <w:rPr>
      <w:rFonts w:ascii="Georgia" w:eastAsia="Georgia" w:hAnsi="Georgia" w:cs="Georgia"/>
      <w:b w:val="0"/>
      <w:bCs w:val="0"/>
      <w:i w:val="0"/>
      <w:iCs w:val="0"/>
      <w:smallCaps w:val="0"/>
      <w:strike w:val="0"/>
      <w:spacing w:val="-5"/>
      <w:sz w:val="14"/>
      <w:szCs w:val="14"/>
      <w:u w:val="none"/>
      <w:lang w:val="en-US" w:eastAsia="en-US" w:bidi="en-US"/>
    </w:rPr>
  </w:style>
  <w:style w:type="character" w:customStyle="1" w:styleId="4FranklinGothicHeavyExact">
    <w:name w:val="Подпись к картинке (4) + Franklin Gothic Heavy;Курсив Exact"/>
    <w:basedOn w:val="4Exact"/>
    <w:rPr>
      <w:rFonts w:ascii="Franklin Gothic Heavy" w:eastAsia="Franklin Gothic Heavy" w:hAnsi="Franklin Gothic Heavy" w:cs="Franklin Gothic Heavy"/>
      <w:b w:val="0"/>
      <w:bCs w:val="0"/>
      <w:i/>
      <w:iCs/>
      <w:smallCaps w:val="0"/>
      <w:strike w:val="0"/>
      <w:color w:val="000000"/>
      <w:spacing w:val="-5"/>
      <w:w w:val="100"/>
      <w:position w:val="0"/>
      <w:sz w:val="14"/>
      <w:szCs w:val="14"/>
      <w:u w:val="none"/>
      <w:lang w:val="en-US" w:eastAsia="en-US" w:bidi="en-US"/>
    </w:rPr>
  </w:style>
  <w:style w:type="character" w:customStyle="1" w:styleId="2-1ptExact">
    <w:name w:val="Подпись к картинке (2) + Курсив;Интервал -1 pt Exact"/>
    <w:basedOn w:val="2Exact"/>
    <w:rPr>
      <w:rFonts w:ascii="Times New Roman" w:eastAsia="Times New Roman" w:hAnsi="Times New Roman" w:cs="Times New Roman"/>
      <w:b w:val="0"/>
      <w:bCs w:val="0"/>
      <w:i/>
      <w:iCs/>
      <w:smallCaps w:val="0"/>
      <w:strike w:val="0"/>
      <w:color w:val="000000"/>
      <w:spacing w:val="-30"/>
      <w:w w:val="100"/>
      <w:position w:val="0"/>
      <w:sz w:val="21"/>
      <w:szCs w:val="21"/>
      <w:u w:val="none"/>
      <w:lang w:val="en-US" w:eastAsia="en-US" w:bidi="en-US"/>
    </w:rPr>
  </w:style>
  <w:style w:type="character" w:customStyle="1" w:styleId="3Exact0">
    <w:name w:val="Основной текст (3) Exact"/>
    <w:basedOn w:val="a7"/>
    <w:link w:val="34"/>
    <w:rPr>
      <w:rFonts w:ascii="MS Reference Sans Serif" w:eastAsia="MS Reference Sans Serif" w:hAnsi="MS Reference Sans Serif" w:cs="MS Reference Sans Serif"/>
      <w:b w:val="0"/>
      <w:bCs w:val="0"/>
      <w:i/>
      <w:iCs/>
      <w:smallCaps w:val="0"/>
      <w:strike w:val="0"/>
      <w:spacing w:val="8"/>
      <w:sz w:val="19"/>
      <w:szCs w:val="19"/>
      <w:u w:val="none"/>
    </w:rPr>
  </w:style>
  <w:style w:type="character" w:customStyle="1" w:styleId="3Exact1">
    <w:name w:val="Основной текст (3) Exact"/>
    <w:basedOn w:val="a7"/>
    <w:rsid w:val="00E32C2F"/>
    <w:rPr>
      <w:rFonts w:ascii="MS Reference Sans Serif" w:eastAsia="MS Reference Sans Serif" w:hAnsi="MS Reference Sans Serif" w:cs="MS Reference Sans Serif"/>
      <w:b w:val="0"/>
      <w:bCs w:val="0"/>
      <w:i/>
      <w:iCs/>
      <w:smallCaps w:val="0"/>
      <w:strike w:val="0"/>
      <w:color w:val="000000"/>
      <w:spacing w:val="8"/>
      <w:w w:val="100"/>
      <w:position w:val="0"/>
      <w:sz w:val="19"/>
      <w:szCs w:val="19"/>
      <w:u w:val="none"/>
      <w:lang w:val="ru-RU" w:eastAsia="ru-RU" w:bidi="ru-RU"/>
    </w:rPr>
  </w:style>
  <w:style w:type="character" w:customStyle="1" w:styleId="3TimesNewRoman115pt0ptExact">
    <w:name w:val="Основной текст (3) + Times New Roman;11;5 pt;Не курсив;Интервал 0 pt Exact"/>
    <w:basedOn w:val="3Exact0"/>
    <w:rPr>
      <w:rFonts w:ascii="Times New Roman" w:eastAsia="Times New Roman" w:hAnsi="Times New Roman" w:cs="Times New Roman"/>
      <w:b w:val="0"/>
      <w:bCs w:val="0"/>
      <w:i/>
      <w:iCs/>
      <w:smallCaps w:val="0"/>
      <w:strike w:val="0"/>
      <w:color w:val="000000"/>
      <w:spacing w:val="18"/>
      <w:w w:val="100"/>
      <w:position w:val="0"/>
      <w:sz w:val="23"/>
      <w:szCs w:val="23"/>
      <w:u w:val="none"/>
      <w:lang w:val="en-US" w:eastAsia="en-US" w:bidi="en-US"/>
    </w:rPr>
  </w:style>
  <w:style w:type="paragraph" w:customStyle="1" w:styleId="25">
    <w:name w:val="Основной текст2"/>
    <w:basedOn w:val="a6"/>
    <w:link w:val="ab"/>
    <w:pPr>
      <w:shd w:val="clear" w:color="auto" w:fill="FFFFFF"/>
      <w:spacing w:line="281" w:lineRule="exact"/>
    </w:pPr>
    <w:rPr>
      <w:rFonts w:ascii="Times New Roman" w:hAnsi="Times New Roman"/>
      <w:sz w:val="23"/>
      <w:szCs w:val="23"/>
    </w:rPr>
  </w:style>
  <w:style w:type="paragraph" w:customStyle="1" w:styleId="ad">
    <w:name w:val="Колонтитул"/>
    <w:basedOn w:val="a6"/>
    <w:link w:val="ac"/>
    <w:pPr>
      <w:shd w:val="clear" w:color="auto" w:fill="FFFFFF"/>
      <w:spacing w:line="0" w:lineRule="atLeast"/>
    </w:pPr>
    <w:rPr>
      <w:rFonts w:ascii="Georgia" w:eastAsia="Georgia" w:hAnsi="Georgia" w:cs="Georgia"/>
      <w:sz w:val="8"/>
      <w:szCs w:val="8"/>
    </w:rPr>
  </w:style>
  <w:style w:type="paragraph" w:customStyle="1" w:styleId="27">
    <w:name w:val="Основной текст (2)"/>
    <w:basedOn w:val="a6"/>
    <w:link w:val="26"/>
    <w:pPr>
      <w:shd w:val="clear" w:color="auto" w:fill="FFFFFF"/>
      <w:spacing w:after="60" w:line="0" w:lineRule="atLeast"/>
      <w:jc w:val="center"/>
    </w:pPr>
    <w:rPr>
      <w:rFonts w:ascii="Georgia" w:eastAsia="Georgia" w:hAnsi="Georgia" w:cs="Georgia"/>
      <w:sz w:val="23"/>
      <w:szCs w:val="23"/>
    </w:rPr>
  </w:style>
  <w:style w:type="paragraph" w:customStyle="1" w:styleId="28">
    <w:name w:val="Подпись к картинке (2)"/>
    <w:basedOn w:val="a6"/>
    <w:link w:val="2Exact"/>
    <w:pPr>
      <w:shd w:val="clear" w:color="auto" w:fill="FFFFFF"/>
      <w:spacing w:line="0" w:lineRule="atLeast"/>
    </w:pPr>
    <w:rPr>
      <w:rFonts w:ascii="Times New Roman" w:hAnsi="Times New Roman"/>
      <w:spacing w:val="5"/>
      <w:sz w:val="21"/>
      <w:szCs w:val="21"/>
    </w:rPr>
  </w:style>
  <w:style w:type="paragraph" w:customStyle="1" w:styleId="33">
    <w:name w:val="Подпись к картинке (3)"/>
    <w:basedOn w:val="a6"/>
    <w:link w:val="3Exact"/>
    <w:pPr>
      <w:shd w:val="clear" w:color="auto" w:fill="FFFFFF"/>
      <w:spacing w:line="0" w:lineRule="atLeast"/>
    </w:pPr>
    <w:rPr>
      <w:rFonts w:ascii="Times New Roman" w:hAnsi="Times New Roman"/>
      <w:spacing w:val="-8"/>
      <w:sz w:val="21"/>
      <w:szCs w:val="21"/>
    </w:rPr>
  </w:style>
  <w:style w:type="paragraph" w:customStyle="1" w:styleId="af">
    <w:name w:val="Подпись к картинке"/>
    <w:basedOn w:val="a6"/>
    <w:link w:val="Exact0"/>
    <w:pPr>
      <w:shd w:val="clear" w:color="auto" w:fill="FFFFFF"/>
      <w:spacing w:line="205" w:lineRule="exact"/>
    </w:pPr>
    <w:rPr>
      <w:rFonts w:ascii="Times New Roman" w:hAnsi="Times New Roman"/>
      <w:spacing w:val="5"/>
      <w:sz w:val="15"/>
      <w:szCs w:val="15"/>
    </w:rPr>
  </w:style>
  <w:style w:type="paragraph" w:customStyle="1" w:styleId="41">
    <w:name w:val="Подпись к картинке (4)"/>
    <w:basedOn w:val="a6"/>
    <w:link w:val="4Exact"/>
    <w:pPr>
      <w:shd w:val="clear" w:color="auto" w:fill="FFFFFF"/>
      <w:spacing w:line="0" w:lineRule="atLeast"/>
    </w:pPr>
    <w:rPr>
      <w:rFonts w:ascii="Georgia" w:eastAsia="Georgia" w:hAnsi="Georgia" w:cs="Georgia"/>
      <w:spacing w:val="-5"/>
      <w:sz w:val="14"/>
      <w:szCs w:val="14"/>
      <w:lang w:val="en-US" w:eastAsia="en-US" w:bidi="en-US"/>
    </w:rPr>
  </w:style>
  <w:style w:type="paragraph" w:customStyle="1" w:styleId="34">
    <w:name w:val="Основной текст (3)"/>
    <w:basedOn w:val="a6"/>
    <w:link w:val="3Exact0"/>
    <w:pPr>
      <w:shd w:val="clear" w:color="auto" w:fill="FFFFFF"/>
      <w:spacing w:line="0" w:lineRule="atLeast"/>
    </w:pPr>
    <w:rPr>
      <w:rFonts w:ascii="MS Reference Sans Serif" w:eastAsia="MS Reference Sans Serif" w:hAnsi="MS Reference Sans Serif" w:cs="MS Reference Sans Serif"/>
      <w:i/>
      <w:iCs/>
      <w:spacing w:val="8"/>
      <w:sz w:val="19"/>
      <w:szCs w:val="19"/>
    </w:rPr>
  </w:style>
  <w:style w:type="table" w:styleId="af0">
    <w:name w:val="Table Grid"/>
    <w:aliases w:val="Сетка таблицы GR"/>
    <w:basedOn w:val="a8"/>
    <w:uiPriority w:val="59"/>
    <w:rsid w:val="00DA6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aliases w:val="Название 2,Название 2 Знак"/>
    <w:basedOn w:val="a6"/>
    <w:link w:val="af2"/>
    <w:uiPriority w:val="99"/>
    <w:unhideWhenUsed/>
    <w:rsid w:val="00180D72"/>
    <w:pPr>
      <w:tabs>
        <w:tab w:val="center" w:pos="4677"/>
        <w:tab w:val="right" w:pos="9355"/>
      </w:tabs>
    </w:pPr>
  </w:style>
  <w:style w:type="character" w:customStyle="1" w:styleId="af2">
    <w:name w:val="Верхний колонтитул Знак"/>
    <w:aliases w:val="Название 2 Знак1,Название 2 Знак Знак"/>
    <w:basedOn w:val="a7"/>
    <w:link w:val="af1"/>
    <w:uiPriority w:val="99"/>
    <w:rsid w:val="00180D72"/>
    <w:rPr>
      <w:color w:val="000000"/>
    </w:rPr>
  </w:style>
  <w:style w:type="paragraph" w:styleId="af3">
    <w:name w:val="footer"/>
    <w:basedOn w:val="a6"/>
    <w:link w:val="af4"/>
    <w:uiPriority w:val="99"/>
    <w:unhideWhenUsed/>
    <w:rsid w:val="00180D72"/>
    <w:pPr>
      <w:tabs>
        <w:tab w:val="center" w:pos="4677"/>
        <w:tab w:val="right" w:pos="9355"/>
      </w:tabs>
    </w:pPr>
  </w:style>
  <w:style w:type="character" w:customStyle="1" w:styleId="af4">
    <w:name w:val="Нижний колонтитул Знак"/>
    <w:basedOn w:val="a7"/>
    <w:link w:val="af3"/>
    <w:uiPriority w:val="99"/>
    <w:rsid w:val="00180D72"/>
    <w:rPr>
      <w:color w:val="000000"/>
    </w:rPr>
  </w:style>
  <w:style w:type="paragraph" w:styleId="af5">
    <w:name w:val="Balloon Text"/>
    <w:basedOn w:val="a6"/>
    <w:link w:val="af6"/>
    <w:uiPriority w:val="99"/>
    <w:semiHidden/>
    <w:unhideWhenUsed/>
    <w:rsid w:val="00807DAA"/>
    <w:rPr>
      <w:rFonts w:ascii="Tahoma" w:hAnsi="Tahoma" w:cs="Tahoma"/>
      <w:sz w:val="16"/>
      <w:szCs w:val="16"/>
    </w:rPr>
  </w:style>
  <w:style w:type="character" w:customStyle="1" w:styleId="af6">
    <w:name w:val="Текст выноски Знак"/>
    <w:basedOn w:val="a7"/>
    <w:link w:val="af5"/>
    <w:uiPriority w:val="99"/>
    <w:semiHidden/>
    <w:rsid w:val="00807DAA"/>
    <w:rPr>
      <w:rFonts w:ascii="Tahoma" w:hAnsi="Tahoma" w:cs="Tahoma"/>
      <w:color w:val="000000"/>
      <w:sz w:val="16"/>
      <w:szCs w:val="16"/>
    </w:rPr>
  </w:style>
  <w:style w:type="character" w:styleId="af7">
    <w:name w:val="footnote reference"/>
    <w:aliases w:val="Ссылка на сноску 45,ТЗ.Сноска.Знак"/>
    <w:qFormat/>
    <w:rsid w:val="00324868"/>
    <w:rPr>
      <w:vertAlign w:val="superscript"/>
    </w:r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6"/>
    <w:link w:val="af9"/>
    <w:uiPriority w:val="99"/>
    <w:qFormat/>
    <w:rsid w:val="00324868"/>
    <w:rPr>
      <w:rFonts w:ascii="Times New Roman" w:hAnsi="Times New Roman"/>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7"/>
    <w:link w:val="af8"/>
    <w:uiPriority w:val="99"/>
    <w:rsid w:val="00324868"/>
    <w:rPr>
      <w:rFonts w:ascii="Times New Roman" w:eastAsia="Times New Roman" w:hAnsi="Times New Roman" w:cs="Times New Roman"/>
      <w:sz w:val="20"/>
      <w:szCs w:val="20"/>
      <w:lang w:bidi="ar-SA"/>
    </w:rPr>
  </w:style>
  <w:style w:type="paragraph" w:styleId="afa">
    <w:name w:val="List Paragraph"/>
    <w:aliases w:val="Bullet List,FooterText,List Paragraph1,numbered,Paragraphe de liste1,Bulletr List Paragraph,ТЗ список,Подпись рисунка,Маркированный список_уровень1,lp1,Абзац списка литеральный,Булет1,1Булет,it_List1,ПАРАГРАФ,List Paragraph,Таблица - текст"/>
    <w:basedOn w:val="a6"/>
    <w:link w:val="afb"/>
    <w:uiPriority w:val="34"/>
    <w:qFormat/>
    <w:rsid w:val="0009058F"/>
    <w:pPr>
      <w:ind w:left="720"/>
      <w:contextualSpacing/>
    </w:pPr>
  </w:style>
  <w:style w:type="paragraph" w:styleId="afc">
    <w:name w:val="Normal (Web)"/>
    <w:basedOn w:val="a6"/>
    <w:uiPriority w:val="99"/>
    <w:unhideWhenUsed/>
    <w:rsid w:val="00CA6F79"/>
    <w:pPr>
      <w:spacing w:before="100" w:beforeAutospacing="1" w:after="100" w:afterAutospacing="1"/>
    </w:pPr>
    <w:rPr>
      <w:rFonts w:ascii="Times New Roman" w:hAnsi="Times New Roman"/>
    </w:rPr>
  </w:style>
  <w:style w:type="character" w:customStyle="1" w:styleId="ListParagraphChar">
    <w:name w:val="List Paragraph Char"/>
    <w:link w:val="29"/>
    <w:uiPriority w:val="99"/>
    <w:qFormat/>
    <w:locked/>
    <w:rsid w:val="00F2217F"/>
    <w:rPr>
      <w:rFonts w:ascii="Times New Roman" w:hAnsi="Times New Roman"/>
    </w:rPr>
  </w:style>
  <w:style w:type="paragraph" w:customStyle="1" w:styleId="29">
    <w:name w:val="Абзац списка2"/>
    <w:basedOn w:val="a6"/>
    <w:link w:val="ListParagraphChar"/>
    <w:uiPriority w:val="99"/>
    <w:rsid w:val="00F2217F"/>
    <w:pPr>
      <w:tabs>
        <w:tab w:val="left" w:pos="851"/>
      </w:tabs>
      <w:spacing w:before="80" w:after="60" w:line="276" w:lineRule="auto"/>
      <w:ind w:left="720"/>
      <w:contextualSpacing/>
    </w:pPr>
    <w:rPr>
      <w:rFonts w:ascii="Times New Roman" w:hAnsi="Times New Roman"/>
    </w:rPr>
  </w:style>
  <w:style w:type="character" w:customStyle="1" w:styleId="410">
    <w:name w:val="Стиль Заголовок 4 + По ширине1 Знак"/>
    <w:link w:val="411"/>
    <w:uiPriority w:val="99"/>
    <w:qFormat/>
    <w:locked/>
    <w:rsid w:val="00F16A2A"/>
    <w:rPr>
      <w:rFonts w:ascii="Tahoma" w:hAnsi="Tahoma"/>
      <w:b/>
      <w:sz w:val="22"/>
      <w:szCs w:val="22"/>
      <w:lang w:val="en-US" w:eastAsia="en-US" w:bidi="en-US"/>
    </w:rPr>
  </w:style>
  <w:style w:type="paragraph" w:customStyle="1" w:styleId="411">
    <w:name w:val="Стиль Заголовок 4 + По ширине1"/>
    <w:link w:val="410"/>
    <w:uiPriority w:val="99"/>
    <w:rsid w:val="00F16A2A"/>
    <w:pPr>
      <w:tabs>
        <w:tab w:val="left" w:pos="312"/>
      </w:tabs>
      <w:spacing w:after="200" w:line="276" w:lineRule="auto"/>
      <w:ind w:left="1049" w:hanging="907"/>
      <w:jc w:val="both"/>
    </w:pPr>
    <w:rPr>
      <w:rFonts w:ascii="Tahoma" w:hAnsi="Tahoma"/>
      <w:b/>
      <w:lang w:val="en-US" w:eastAsia="en-US" w:bidi="en-US"/>
    </w:rPr>
  </w:style>
  <w:style w:type="paragraph" w:customStyle="1" w:styleId="afd">
    <w:name w:val="Абзац"/>
    <w:basedOn w:val="a6"/>
    <w:link w:val="afe"/>
    <w:qFormat/>
    <w:rsid w:val="00F10FA9"/>
    <w:pPr>
      <w:spacing w:line="276" w:lineRule="auto"/>
    </w:pPr>
    <w:rPr>
      <w:rFonts w:ascii="Times New Roman" w:hAnsi="Times New Roman"/>
      <w:sz w:val="28"/>
      <w:szCs w:val="28"/>
    </w:rPr>
  </w:style>
  <w:style w:type="character" w:customStyle="1" w:styleId="afe">
    <w:name w:val="Абзац Знак"/>
    <w:link w:val="afd"/>
    <w:rsid w:val="00F10FA9"/>
    <w:rPr>
      <w:rFonts w:ascii="Times New Roman" w:eastAsia="Times New Roman" w:hAnsi="Times New Roman" w:cs="Times New Roman"/>
      <w:sz w:val="28"/>
      <w:szCs w:val="28"/>
      <w:lang w:bidi="ar-SA"/>
    </w:rPr>
  </w:style>
  <w:style w:type="paragraph" w:customStyle="1" w:styleId="13">
    <w:name w:val="1."/>
    <w:basedOn w:val="a6"/>
    <w:uiPriority w:val="99"/>
    <w:rsid w:val="00AD5E0C"/>
    <w:pPr>
      <w:pageBreakBefore/>
      <w:numPr>
        <w:numId w:val="2"/>
      </w:numPr>
      <w:autoSpaceDN w:val="0"/>
      <w:adjustRightInd w:val="0"/>
      <w:spacing w:before="120" w:after="120" w:line="280" w:lineRule="atLeast"/>
      <w:ind w:left="1775" w:hanging="357"/>
      <w:jc w:val="center"/>
      <w:textAlignment w:val="baseline"/>
      <w:outlineLvl w:val="0"/>
    </w:pPr>
    <w:rPr>
      <w:rFonts w:ascii="Times New Roman" w:hAnsi="Times New Roman"/>
      <w:b/>
      <w:sz w:val="28"/>
    </w:rPr>
  </w:style>
  <w:style w:type="paragraph" w:customStyle="1" w:styleId="110">
    <w:name w:val="1.1"/>
    <w:basedOn w:val="10"/>
    <w:link w:val="111"/>
    <w:rsid w:val="00AD5E0C"/>
    <w:pPr>
      <w:numPr>
        <w:ilvl w:val="1"/>
        <w:numId w:val="2"/>
      </w:numPr>
      <w:spacing w:before="120" w:after="120" w:line="288" w:lineRule="auto"/>
    </w:pPr>
    <w:rPr>
      <w:rFonts w:ascii="Times New Roman" w:hAnsi="Times New Roman" w:cs="Times New Roman"/>
    </w:rPr>
  </w:style>
  <w:style w:type="character" w:customStyle="1" w:styleId="111">
    <w:name w:val="1.1 Знак"/>
    <w:link w:val="110"/>
    <w:rsid w:val="00AD5E0C"/>
    <w:rPr>
      <w:rFonts w:ascii="Times New Roman" w:eastAsia="Times New Roman" w:hAnsi="Times New Roman"/>
      <w:b/>
      <w:bCs/>
      <w:kern w:val="32"/>
      <w:sz w:val="24"/>
      <w:szCs w:val="32"/>
      <w:lang w:bidi="ar-SA"/>
    </w:rPr>
  </w:style>
  <w:style w:type="paragraph" w:customStyle="1" w:styleId="30">
    <w:name w:val="Стиль3"/>
    <w:basedOn w:val="10"/>
    <w:uiPriority w:val="99"/>
    <w:rsid w:val="00AD5E0C"/>
    <w:pPr>
      <w:pageBreakBefore/>
      <w:numPr>
        <w:ilvl w:val="2"/>
        <w:numId w:val="2"/>
      </w:numPr>
      <w:tabs>
        <w:tab w:val="left" w:pos="567"/>
      </w:tabs>
      <w:spacing w:before="120" w:after="120" w:line="276" w:lineRule="auto"/>
      <w:ind w:left="2520" w:hanging="1155"/>
    </w:pPr>
    <w:rPr>
      <w:rFonts w:ascii="Times New Roman" w:hAnsi="Times New Roman" w:cs="Times New Roman"/>
      <w:color w:val="365F91"/>
      <w:lang w:eastAsia="en-US" w:bidi="en-US"/>
    </w:rPr>
  </w:style>
  <w:style w:type="character" w:customStyle="1" w:styleId="14">
    <w:name w:val="Заголовок 1 Знак"/>
    <w:basedOn w:val="a7"/>
    <w:link w:val="10"/>
    <w:uiPriority w:val="9"/>
    <w:rsid w:val="00563B7D"/>
    <w:rPr>
      <w:rFonts w:asciiTheme="majorHAnsi" w:eastAsia="Times New Roman" w:hAnsiTheme="majorHAnsi" w:cstheme="majorBidi"/>
      <w:b/>
      <w:bCs/>
      <w:kern w:val="32"/>
      <w:sz w:val="24"/>
      <w:szCs w:val="32"/>
      <w:lang w:bidi="ar-SA"/>
    </w:rPr>
  </w:style>
  <w:style w:type="character" w:customStyle="1" w:styleId="afb">
    <w:name w:val="Абзац списка Знак"/>
    <w:aliases w:val="Bullet List Знак,FooterText Знак,List Paragraph1 Знак,numbered Знак,Paragraphe de liste1 Знак,Bulletr List Paragraph Знак,ТЗ список Знак,Подпись рисунка Знак,Маркированный список_уровень1 Знак,lp1 Знак,Абзац списка литеральный Знак"/>
    <w:link w:val="afa"/>
    <w:uiPriority w:val="34"/>
    <w:qFormat/>
    <w:locked/>
    <w:rsid w:val="00A9590F"/>
    <w:rPr>
      <w:sz w:val="24"/>
      <w:szCs w:val="24"/>
    </w:rPr>
  </w:style>
  <w:style w:type="paragraph" w:customStyle="1" w:styleId="aff">
    <w:name w:val="Основной титул"/>
    <w:basedOn w:val="a6"/>
    <w:rsid w:val="00D406C3"/>
    <w:pPr>
      <w:suppressAutoHyphens/>
      <w:autoSpaceDE w:val="0"/>
      <w:autoSpaceDN w:val="0"/>
      <w:adjustRightInd w:val="0"/>
      <w:spacing w:line="360" w:lineRule="auto"/>
      <w:jc w:val="center"/>
    </w:pPr>
    <w:rPr>
      <w:rFonts w:ascii="Times New Roman" w:hAnsi="Times New Roman"/>
      <w:sz w:val="28"/>
      <w:szCs w:val="20"/>
    </w:rPr>
  </w:style>
  <w:style w:type="paragraph" w:styleId="a0">
    <w:name w:val="List Bullet"/>
    <w:basedOn w:val="a6"/>
    <w:autoRedefine/>
    <w:rsid w:val="00D406C3"/>
    <w:pPr>
      <w:numPr>
        <w:numId w:val="3"/>
      </w:numPr>
      <w:tabs>
        <w:tab w:val="left" w:pos="709"/>
      </w:tabs>
      <w:suppressAutoHyphens/>
      <w:autoSpaceDE w:val="0"/>
      <w:autoSpaceDN w:val="0"/>
      <w:adjustRightInd w:val="0"/>
      <w:spacing w:after="120"/>
    </w:pPr>
    <w:rPr>
      <w:rFonts w:ascii="Times New Roman" w:hAnsi="Times New Roman"/>
      <w:sz w:val="28"/>
      <w:szCs w:val="28"/>
      <w:lang w:eastAsia="ar-SA"/>
    </w:rPr>
  </w:style>
  <w:style w:type="paragraph" w:customStyle="1" w:styleId="aff0">
    <w:name w:val="Пункт"/>
    <w:basedOn w:val="a6"/>
    <w:rsid w:val="00D406C3"/>
    <w:pPr>
      <w:tabs>
        <w:tab w:val="num" w:pos="993"/>
      </w:tabs>
      <w:suppressAutoHyphens/>
      <w:autoSpaceDE w:val="0"/>
      <w:autoSpaceDN w:val="0"/>
      <w:adjustRightInd w:val="0"/>
      <w:spacing w:before="60"/>
      <w:ind w:firstLine="426"/>
    </w:pPr>
    <w:rPr>
      <w:rFonts w:ascii="Times New Roman" w:eastAsia="Calibri" w:hAnsi="Times New Roman"/>
      <w:sz w:val="28"/>
      <w:szCs w:val="28"/>
    </w:rPr>
  </w:style>
  <w:style w:type="character" w:customStyle="1" w:styleId="Osntex">
    <w:name w:val="Osn.tex Знак"/>
    <w:link w:val="Osntex0"/>
    <w:locked/>
    <w:rsid w:val="001E3858"/>
  </w:style>
  <w:style w:type="paragraph" w:customStyle="1" w:styleId="Osntex0">
    <w:name w:val="Osn.tex"/>
    <w:basedOn w:val="a6"/>
    <w:link w:val="Osntex"/>
    <w:rsid w:val="001E3858"/>
    <w:pPr>
      <w:spacing w:line="276" w:lineRule="auto"/>
    </w:pPr>
  </w:style>
  <w:style w:type="character" w:customStyle="1" w:styleId="24">
    <w:name w:val="Заголовок 2 Знак"/>
    <w:basedOn w:val="a7"/>
    <w:link w:val="23"/>
    <w:uiPriority w:val="9"/>
    <w:rsid w:val="0009058F"/>
    <w:rPr>
      <w:rFonts w:asciiTheme="majorHAnsi" w:eastAsiaTheme="majorEastAsia" w:hAnsiTheme="majorHAnsi"/>
      <w:b/>
      <w:bCs/>
      <w:i/>
      <w:iCs/>
      <w:sz w:val="28"/>
      <w:szCs w:val="28"/>
    </w:rPr>
  </w:style>
  <w:style w:type="character" w:customStyle="1" w:styleId="32">
    <w:name w:val="Заголовок 3 Знак"/>
    <w:basedOn w:val="a7"/>
    <w:link w:val="31"/>
    <w:uiPriority w:val="9"/>
    <w:rsid w:val="0009058F"/>
    <w:rPr>
      <w:rFonts w:asciiTheme="majorHAnsi" w:eastAsiaTheme="majorEastAsia" w:hAnsiTheme="majorHAnsi"/>
      <w:b/>
      <w:bCs/>
      <w:sz w:val="26"/>
      <w:szCs w:val="26"/>
    </w:rPr>
  </w:style>
  <w:style w:type="character" w:customStyle="1" w:styleId="40">
    <w:name w:val="Заголовок 4 Знак"/>
    <w:aliases w:val="H4 Знак,Заголовок 4 (Приложение) Знак"/>
    <w:basedOn w:val="a7"/>
    <w:link w:val="4"/>
    <w:uiPriority w:val="9"/>
    <w:rsid w:val="0009058F"/>
    <w:rPr>
      <w:b/>
      <w:bCs/>
      <w:sz w:val="28"/>
      <w:szCs w:val="28"/>
    </w:rPr>
  </w:style>
  <w:style w:type="character" w:customStyle="1" w:styleId="50">
    <w:name w:val="Заголовок 5 Знак"/>
    <w:basedOn w:val="a7"/>
    <w:link w:val="5"/>
    <w:uiPriority w:val="9"/>
    <w:rsid w:val="0009058F"/>
    <w:rPr>
      <w:b/>
      <w:bCs/>
      <w:i/>
      <w:iCs/>
      <w:sz w:val="26"/>
      <w:szCs w:val="26"/>
    </w:rPr>
  </w:style>
  <w:style w:type="character" w:customStyle="1" w:styleId="60">
    <w:name w:val="Заголовок 6 Знак"/>
    <w:basedOn w:val="a7"/>
    <w:link w:val="6"/>
    <w:uiPriority w:val="9"/>
    <w:semiHidden/>
    <w:rsid w:val="0009058F"/>
    <w:rPr>
      <w:b/>
      <w:bCs/>
    </w:rPr>
  </w:style>
  <w:style w:type="character" w:customStyle="1" w:styleId="70">
    <w:name w:val="Заголовок 7 Знак"/>
    <w:basedOn w:val="a7"/>
    <w:link w:val="7"/>
    <w:uiPriority w:val="9"/>
    <w:semiHidden/>
    <w:rsid w:val="0009058F"/>
    <w:rPr>
      <w:sz w:val="24"/>
      <w:szCs w:val="24"/>
    </w:rPr>
  </w:style>
  <w:style w:type="character" w:customStyle="1" w:styleId="80">
    <w:name w:val="Заголовок 8 Знак"/>
    <w:basedOn w:val="a7"/>
    <w:link w:val="8"/>
    <w:uiPriority w:val="9"/>
    <w:semiHidden/>
    <w:rsid w:val="0009058F"/>
    <w:rPr>
      <w:i/>
      <w:iCs/>
      <w:sz w:val="24"/>
      <w:szCs w:val="24"/>
    </w:rPr>
  </w:style>
  <w:style w:type="character" w:customStyle="1" w:styleId="90">
    <w:name w:val="Заголовок 9 Знак"/>
    <w:basedOn w:val="a7"/>
    <w:link w:val="9"/>
    <w:uiPriority w:val="9"/>
    <w:semiHidden/>
    <w:rsid w:val="0009058F"/>
    <w:rPr>
      <w:rFonts w:asciiTheme="majorHAnsi" w:eastAsiaTheme="majorEastAsia" w:hAnsiTheme="majorHAnsi"/>
    </w:rPr>
  </w:style>
  <w:style w:type="paragraph" w:styleId="aff1">
    <w:name w:val="Title"/>
    <w:basedOn w:val="a6"/>
    <w:next w:val="a6"/>
    <w:link w:val="aff2"/>
    <w:qFormat/>
    <w:rsid w:val="0009058F"/>
    <w:pPr>
      <w:spacing w:before="240" w:after="60"/>
      <w:jc w:val="center"/>
      <w:outlineLvl w:val="0"/>
    </w:pPr>
    <w:rPr>
      <w:rFonts w:asciiTheme="majorHAnsi" w:hAnsiTheme="majorHAnsi"/>
      <w:b/>
      <w:bCs/>
      <w:kern w:val="28"/>
      <w:szCs w:val="32"/>
    </w:rPr>
  </w:style>
  <w:style w:type="character" w:customStyle="1" w:styleId="aff2">
    <w:name w:val="Название Знак"/>
    <w:basedOn w:val="a7"/>
    <w:link w:val="aff1"/>
    <w:rsid w:val="0009058F"/>
    <w:rPr>
      <w:rFonts w:asciiTheme="majorHAnsi" w:eastAsia="Times New Roman" w:hAnsiTheme="majorHAnsi"/>
      <w:b/>
      <w:bCs/>
      <w:kern w:val="28"/>
      <w:sz w:val="24"/>
      <w:szCs w:val="32"/>
      <w:lang w:bidi="ar-SA"/>
    </w:rPr>
  </w:style>
  <w:style w:type="paragraph" w:styleId="aff3">
    <w:name w:val="Subtitle"/>
    <w:basedOn w:val="a6"/>
    <w:next w:val="a6"/>
    <w:link w:val="aff4"/>
    <w:uiPriority w:val="11"/>
    <w:rsid w:val="0009058F"/>
    <w:pPr>
      <w:spacing w:after="60"/>
      <w:jc w:val="center"/>
      <w:outlineLvl w:val="1"/>
    </w:pPr>
    <w:rPr>
      <w:rFonts w:asciiTheme="majorHAnsi" w:eastAsiaTheme="majorEastAsia" w:hAnsiTheme="majorHAnsi"/>
    </w:rPr>
  </w:style>
  <w:style w:type="character" w:customStyle="1" w:styleId="aff4">
    <w:name w:val="Подзаголовок Знак"/>
    <w:basedOn w:val="a7"/>
    <w:link w:val="aff3"/>
    <w:uiPriority w:val="11"/>
    <w:rsid w:val="0009058F"/>
    <w:rPr>
      <w:rFonts w:asciiTheme="majorHAnsi" w:eastAsiaTheme="majorEastAsia" w:hAnsiTheme="majorHAnsi"/>
      <w:sz w:val="24"/>
      <w:szCs w:val="24"/>
    </w:rPr>
  </w:style>
  <w:style w:type="character" w:styleId="aff5">
    <w:name w:val="Strong"/>
    <w:basedOn w:val="a7"/>
    <w:uiPriority w:val="22"/>
    <w:rsid w:val="0009058F"/>
    <w:rPr>
      <w:b/>
      <w:bCs/>
    </w:rPr>
  </w:style>
  <w:style w:type="character" w:styleId="aff6">
    <w:name w:val="Emphasis"/>
    <w:basedOn w:val="a7"/>
    <w:uiPriority w:val="20"/>
    <w:rsid w:val="0009058F"/>
    <w:rPr>
      <w:rFonts w:asciiTheme="minorHAnsi" w:hAnsiTheme="minorHAnsi"/>
      <w:b/>
      <w:i/>
      <w:iCs/>
    </w:rPr>
  </w:style>
  <w:style w:type="paragraph" w:styleId="aff7">
    <w:name w:val="No Spacing"/>
    <w:basedOn w:val="a6"/>
    <w:link w:val="aff8"/>
    <w:uiPriority w:val="1"/>
    <w:qFormat/>
    <w:rsid w:val="00961A7C"/>
    <w:pPr>
      <w:ind w:firstLine="0"/>
      <w:jc w:val="left"/>
    </w:pPr>
    <w:rPr>
      <w:szCs w:val="32"/>
    </w:rPr>
  </w:style>
  <w:style w:type="paragraph" w:styleId="2a">
    <w:name w:val="Quote"/>
    <w:basedOn w:val="a6"/>
    <w:next w:val="a6"/>
    <w:link w:val="2b"/>
    <w:uiPriority w:val="29"/>
    <w:rsid w:val="0009058F"/>
    <w:rPr>
      <w:i/>
    </w:rPr>
  </w:style>
  <w:style w:type="character" w:customStyle="1" w:styleId="2b">
    <w:name w:val="Цитата 2 Знак"/>
    <w:basedOn w:val="a7"/>
    <w:link w:val="2a"/>
    <w:uiPriority w:val="29"/>
    <w:rsid w:val="0009058F"/>
    <w:rPr>
      <w:i/>
      <w:sz w:val="24"/>
      <w:szCs w:val="24"/>
    </w:rPr>
  </w:style>
  <w:style w:type="paragraph" w:styleId="aff9">
    <w:name w:val="Intense Quote"/>
    <w:basedOn w:val="a6"/>
    <w:next w:val="a6"/>
    <w:link w:val="affa"/>
    <w:uiPriority w:val="30"/>
    <w:rsid w:val="0009058F"/>
    <w:pPr>
      <w:ind w:left="720" w:right="720"/>
    </w:pPr>
    <w:rPr>
      <w:b/>
      <w:i/>
      <w:szCs w:val="22"/>
    </w:rPr>
  </w:style>
  <w:style w:type="character" w:customStyle="1" w:styleId="affa">
    <w:name w:val="Выделенная цитата Знак"/>
    <w:basedOn w:val="a7"/>
    <w:link w:val="aff9"/>
    <w:uiPriority w:val="30"/>
    <w:rsid w:val="0009058F"/>
    <w:rPr>
      <w:b/>
      <w:i/>
      <w:sz w:val="24"/>
    </w:rPr>
  </w:style>
  <w:style w:type="character" w:styleId="affb">
    <w:name w:val="Subtle Emphasis"/>
    <w:uiPriority w:val="19"/>
    <w:rsid w:val="0009058F"/>
    <w:rPr>
      <w:i/>
      <w:color w:val="5A5A5A" w:themeColor="text1" w:themeTint="A5"/>
    </w:rPr>
  </w:style>
  <w:style w:type="character" w:styleId="affc">
    <w:name w:val="Intense Emphasis"/>
    <w:basedOn w:val="a7"/>
    <w:uiPriority w:val="21"/>
    <w:rsid w:val="0009058F"/>
    <w:rPr>
      <w:b/>
      <w:i/>
      <w:sz w:val="24"/>
      <w:szCs w:val="24"/>
      <w:u w:val="single"/>
    </w:rPr>
  </w:style>
  <w:style w:type="character" w:styleId="affd">
    <w:name w:val="Subtle Reference"/>
    <w:basedOn w:val="a7"/>
    <w:uiPriority w:val="31"/>
    <w:rsid w:val="0009058F"/>
    <w:rPr>
      <w:sz w:val="24"/>
      <w:szCs w:val="24"/>
      <w:u w:val="single"/>
    </w:rPr>
  </w:style>
  <w:style w:type="character" w:styleId="affe">
    <w:name w:val="Intense Reference"/>
    <w:basedOn w:val="a7"/>
    <w:uiPriority w:val="32"/>
    <w:rsid w:val="0009058F"/>
    <w:rPr>
      <w:b/>
      <w:sz w:val="24"/>
      <w:u w:val="single"/>
    </w:rPr>
  </w:style>
  <w:style w:type="character" w:styleId="afff">
    <w:name w:val="Book Title"/>
    <w:basedOn w:val="a7"/>
    <w:uiPriority w:val="33"/>
    <w:rsid w:val="0009058F"/>
    <w:rPr>
      <w:rFonts w:asciiTheme="majorHAnsi" w:eastAsiaTheme="majorEastAsia" w:hAnsiTheme="majorHAnsi"/>
      <w:b/>
      <w:i/>
      <w:sz w:val="24"/>
      <w:szCs w:val="24"/>
    </w:rPr>
  </w:style>
  <w:style w:type="paragraph" w:styleId="afff0">
    <w:name w:val="TOC Heading"/>
    <w:basedOn w:val="10"/>
    <w:next w:val="a6"/>
    <w:uiPriority w:val="39"/>
    <w:semiHidden/>
    <w:unhideWhenUsed/>
    <w:qFormat/>
    <w:rsid w:val="0009058F"/>
    <w:pPr>
      <w:outlineLvl w:val="9"/>
    </w:pPr>
    <w:rPr>
      <w:rFonts w:cs="Times New Roman"/>
    </w:rPr>
  </w:style>
  <w:style w:type="paragraph" w:customStyle="1" w:styleId="11">
    <w:name w:val="1 Пункт"/>
    <w:basedOn w:val="a6"/>
    <w:link w:val="16"/>
    <w:qFormat/>
    <w:rsid w:val="000270F6"/>
    <w:pPr>
      <w:numPr>
        <w:ilvl w:val="1"/>
        <w:numId w:val="4"/>
      </w:numPr>
      <w:ind w:left="0" w:firstLine="0"/>
      <w:outlineLvl w:val="1"/>
    </w:pPr>
  </w:style>
  <w:style w:type="paragraph" w:customStyle="1" w:styleId="a5">
    <w:name w:val="Маркер чёрточка"/>
    <w:basedOn w:val="a6"/>
    <w:link w:val="afff1"/>
    <w:qFormat/>
    <w:rsid w:val="00C152AD"/>
    <w:pPr>
      <w:numPr>
        <w:ilvl w:val="2"/>
        <w:numId w:val="5"/>
      </w:numPr>
      <w:ind w:left="0" w:firstLine="0"/>
    </w:pPr>
  </w:style>
  <w:style w:type="character" w:customStyle="1" w:styleId="16">
    <w:name w:val="1 Пункт Знак"/>
    <w:basedOn w:val="a7"/>
    <w:link w:val="11"/>
    <w:rsid w:val="000270F6"/>
    <w:rPr>
      <w:rFonts w:eastAsia="Times New Roman"/>
      <w:sz w:val="24"/>
      <w:szCs w:val="24"/>
      <w:lang w:bidi="ar-SA"/>
    </w:rPr>
  </w:style>
  <w:style w:type="paragraph" w:customStyle="1" w:styleId="2">
    <w:name w:val="2 Подпункт"/>
    <w:basedOn w:val="11"/>
    <w:link w:val="2c"/>
    <w:qFormat/>
    <w:rsid w:val="000270F6"/>
    <w:pPr>
      <w:numPr>
        <w:ilvl w:val="2"/>
      </w:numPr>
      <w:ind w:left="0" w:firstLine="0"/>
      <w:outlineLvl w:val="2"/>
    </w:pPr>
    <w:rPr>
      <w:spacing w:val="-4"/>
    </w:rPr>
  </w:style>
  <w:style w:type="character" w:customStyle="1" w:styleId="afff1">
    <w:name w:val="Маркер чёрточка Знак"/>
    <w:basedOn w:val="a7"/>
    <w:link w:val="a5"/>
    <w:rsid w:val="00C152AD"/>
    <w:rPr>
      <w:rFonts w:eastAsia="Times New Roman"/>
      <w:sz w:val="24"/>
      <w:szCs w:val="24"/>
      <w:lang w:bidi="ar-SA"/>
    </w:rPr>
  </w:style>
  <w:style w:type="character" w:styleId="afff2">
    <w:name w:val="annotation reference"/>
    <w:basedOn w:val="a7"/>
    <w:uiPriority w:val="99"/>
    <w:unhideWhenUsed/>
    <w:rsid w:val="00EC5DA2"/>
    <w:rPr>
      <w:sz w:val="16"/>
      <w:szCs w:val="16"/>
    </w:rPr>
  </w:style>
  <w:style w:type="character" w:customStyle="1" w:styleId="2c">
    <w:name w:val="2 Подпункт Знак"/>
    <w:basedOn w:val="16"/>
    <w:link w:val="2"/>
    <w:rsid w:val="000270F6"/>
    <w:rPr>
      <w:rFonts w:eastAsia="Times New Roman"/>
      <w:spacing w:val="-4"/>
      <w:sz w:val="24"/>
      <w:szCs w:val="24"/>
      <w:lang w:bidi="ar-SA"/>
    </w:rPr>
  </w:style>
  <w:style w:type="paragraph" w:styleId="afff3">
    <w:name w:val="annotation text"/>
    <w:aliases w:val="Знак Знак, Знак Знак"/>
    <w:basedOn w:val="a6"/>
    <w:link w:val="afff4"/>
    <w:uiPriority w:val="99"/>
    <w:unhideWhenUsed/>
    <w:rsid w:val="00EC5DA2"/>
    <w:rPr>
      <w:sz w:val="20"/>
      <w:szCs w:val="20"/>
    </w:rPr>
  </w:style>
  <w:style w:type="character" w:customStyle="1" w:styleId="afff4">
    <w:name w:val="Текст примечания Знак"/>
    <w:aliases w:val="Знак Знак Знак, Знак Знак Знак"/>
    <w:basedOn w:val="a7"/>
    <w:link w:val="afff3"/>
    <w:uiPriority w:val="99"/>
    <w:rsid w:val="00EC5DA2"/>
    <w:rPr>
      <w:rFonts w:eastAsia="Times New Roman"/>
      <w:sz w:val="20"/>
      <w:szCs w:val="20"/>
      <w:lang w:bidi="ar-SA"/>
    </w:rPr>
  </w:style>
  <w:style w:type="paragraph" w:styleId="afff5">
    <w:name w:val="annotation subject"/>
    <w:basedOn w:val="afff3"/>
    <w:next w:val="afff3"/>
    <w:link w:val="afff6"/>
    <w:uiPriority w:val="99"/>
    <w:semiHidden/>
    <w:unhideWhenUsed/>
    <w:rsid w:val="00EC5DA2"/>
    <w:rPr>
      <w:b/>
      <w:bCs/>
    </w:rPr>
  </w:style>
  <w:style w:type="character" w:customStyle="1" w:styleId="afff6">
    <w:name w:val="Тема примечания Знак"/>
    <w:basedOn w:val="afff4"/>
    <w:link w:val="afff5"/>
    <w:uiPriority w:val="99"/>
    <w:semiHidden/>
    <w:rsid w:val="00EC5DA2"/>
    <w:rPr>
      <w:rFonts w:eastAsia="Times New Roman"/>
      <w:b/>
      <w:bCs/>
      <w:sz w:val="20"/>
      <w:szCs w:val="20"/>
      <w:lang w:bidi="ar-SA"/>
    </w:rPr>
  </w:style>
  <w:style w:type="paragraph" w:customStyle="1" w:styleId="a3">
    <w:name w:val="Маркер буква"/>
    <w:basedOn w:val="a5"/>
    <w:next w:val="a6"/>
    <w:link w:val="afff7"/>
    <w:qFormat/>
    <w:rsid w:val="00C152AD"/>
    <w:pPr>
      <w:numPr>
        <w:numId w:val="6"/>
      </w:numPr>
      <w:ind w:left="0" w:firstLine="709"/>
    </w:pPr>
  </w:style>
  <w:style w:type="paragraph" w:customStyle="1" w:styleId="afff8">
    <w:name w:val="Таблицы"/>
    <w:basedOn w:val="aff7"/>
    <w:link w:val="afff9"/>
    <w:qFormat/>
    <w:rsid w:val="005C4FFF"/>
    <w:rPr>
      <w:sz w:val="20"/>
    </w:rPr>
  </w:style>
  <w:style w:type="character" w:customStyle="1" w:styleId="afff7">
    <w:name w:val="Маркер буква Знак"/>
    <w:basedOn w:val="afff1"/>
    <w:link w:val="a3"/>
    <w:rsid w:val="00C152AD"/>
    <w:rPr>
      <w:rFonts w:eastAsia="Times New Roman"/>
      <w:sz w:val="24"/>
      <w:szCs w:val="24"/>
      <w:lang w:bidi="ar-SA"/>
    </w:rPr>
  </w:style>
  <w:style w:type="paragraph" w:customStyle="1" w:styleId="afffa">
    <w:name w:val="Заголовок общий"/>
    <w:basedOn w:val="a6"/>
    <w:next w:val="a6"/>
    <w:link w:val="afffb"/>
    <w:qFormat/>
    <w:rsid w:val="00156375"/>
    <w:pPr>
      <w:spacing w:before="240" w:after="240"/>
      <w:jc w:val="center"/>
    </w:pPr>
    <w:rPr>
      <w:b/>
    </w:rPr>
  </w:style>
  <w:style w:type="character" w:customStyle="1" w:styleId="aff8">
    <w:name w:val="Без интервала Знак"/>
    <w:basedOn w:val="a7"/>
    <w:link w:val="aff7"/>
    <w:uiPriority w:val="1"/>
    <w:rsid w:val="005C4FFF"/>
    <w:rPr>
      <w:rFonts w:eastAsia="Times New Roman"/>
      <w:sz w:val="24"/>
      <w:szCs w:val="32"/>
      <w:lang w:bidi="ar-SA"/>
    </w:rPr>
  </w:style>
  <w:style w:type="character" w:customStyle="1" w:styleId="afff9">
    <w:name w:val="Таблицы Знак"/>
    <w:basedOn w:val="aff8"/>
    <w:link w:val="afff8"/>
    <w:rsid w:val="005C4FFF"/>
    <w:rPr>
      <w:rFonts w:eastAsia="Times New Roman"/>
      <w:sz w:val="20"/>
      <w:szCs w:val="32"/>
      <w:lang w:bidi="ar-SA"/>
    </w:rPr>
  </w:style>
  <w:style w:type="paragraph" w:customStyle="1" w:styleId="afffc">
    <w:name w:val="Подзаголовок общий"/>
    <w:basedOn w:val="afffa"/>
    <w:next w:val="a6"/>
    <w:link w:val="afffd"/>
    <w:qFormat/>
    <w:rsid w:val="00156375"/>
    <w:pPr>
      <w:tabs>
        <w:tab w:val="right" w:pos="10632"/>
      </w:tabs>
      <w:ind w:firstLine="0"/>
      <w:jc w:val="left"/>
    </w:pPr>
    <w:rPr>
      <w:b w:val="0"/>
    </w:rPr>
  </w:style>
  <w:style w:type="character" w:customStyle="1" w:styleId="afffb">
    <w:name w:val="Заголовок общий Знак"/>
    <w:basedOn w:val="a7"/>
    <w:link w:val="afffa"/>
    <w:rsid w:val="00156375"/>
    <w:rPr>
      <w:rFonts w:eastAsia="Times New Roman"/>
      <w:b/>
      <w:sz w:val="24"/>
      <w:szCs w:val="24"/>
      <w:lang w:bidi="ar-SA"/>
    </w:rPr>
  </w:style>
  <w:style w:type="character" w:customStyle="1" w:styleId="afffd">
    <w:name w:val="Подзаголовок общий Знак"/>
    <w:basedOn w:val="afffb"/>
    <w:link w:val="afffc"/>
    <w:rsid w:val="00156375"/>
    <w:rPr>
      <w:rFonts w:eastAsia="Times New Roman"/>
      <w:b w:val="0"/>
      <w:sz w:val="24"/>
      <w:szCs w:val="24"/>
      <w:lang w:bidi="ar-SA"/>
    </w:rPr>
  </w:style>
  <w:style w:type="paragraph" w:customStyle="1" w:styleId="afffe">
    <w:name w:val="Сноска"/>
    <w:basedOn w:val="af8"/>
    <w:link w:val="affff"/>
    <w:qFormat/>
    <w:rsid w:val="00355FE4"/>
    <w:pPr>
      <w:ind w:firstLine="0"/>
    </w:pPr>
    <w:rPr>
      <w:sz w:val="16"/>
      <w:szCs w:val="16"/>
    </w:rPr>
  </w:style>
  <w:style w:type="character" w:customStyle="1" w:styleId="affff">
    <w:name w:val="Сноска Знак"/>
    <w:basedOn w:val="af9"/>
    <w:link w:val="afffe"/>
    <w:rsid w:val="00355FE4"/>
    <w:rPr>
      <w:rFonts w:ascii="Times New Roman" w:eastAsia="Times New Roman" w:hAnsi="Times New Roman" w:cs="Times New Roman"/>
      <w:sz w:val="16"/>
      <w:szCs w:val="16"/>
      <w:lang w:bidi="ar-SA"/>
    </w:rPr>
  </w:style>
  <w:style w:type="paragraph" w:styleId="affff0">
    <w:name w:val="Revision"/>
    <w:hidden/>
    <w:uiPriority w:val="99"/>
    <w:semiHidden/>
    <w:rsid w:val="00485078"/>
    <w:rPr>
      <w:rFonts w:eastAsia="Times New Roman"/>
      <w:sz w:val="24"/>
      <w:szCs w:val="24"/>
      <w:lang w:bidi="ar-SA"/>
    </w:rPr>
  </w:style>
  <w:style w:type="table" w:customStyle="1" w:styleId="17">
    <w:name w:val="Сетка таблицы1"/>
    <w:basedOn w:val="a8"/>
    <w:next w:val="af0"/>
    <w:uiPriority w:val="59"/>
    <w:rsid w:val="008801A1"/>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Стиль3 Знак Знак"/>
    <w:basedOn w:val="2d"/>
    <w:rsid w:val="00592F12"/>
    <w:pPr>
      <w:widowControl w:val="0"/>
      <w:numPr>
        <w:ilvl w:val="2"/>
        <w:numId w:val="9"/>
      </w:numPr>
      <w:tabs>
        <w:tab w:val="clear" w:pos="2160"/>
        <w:tab w:val="num" w:pos="360"/>
      </w:tabs>
      <w:spacing w:before="240" w:after="0" w:line="240" w:lineRule="auto"/>
      <w:ind w:left="283" w:firstLine="0"/>
      <w:jc w:val="both"/>
    </w:pPr>
    <w:rPr>
      <w:szCs w:val="20"/>
      <w:lang w:val="x-none" w:eastAsia="x-none"/>
    </w:rPr>
  </w:style>
  <w:style w:type="paragraph" w:customStyle="1" w:styleId="ConsNonformat">
    <w:name w:val="ConsNonformat"/>
    <w:rsid w:val="00592F12"/>
    <w:pPr>
      <w:widowControl w:val="0"/>
      <w:snapToGrid w:val="0"/>
      <w:spacing w:before="240" w:after="60"/>
      <w:jc w:val="both"/>
    </w:pPr>
    <w:rPr>
      <w:rFonts w:ascii="Courier New" w:eastAsia="Times New Roman" w:hAnsi="Courier New"/>
      <w:sz w:val="20"/>
      <w:szCs w:val="20"/>
      <w:lang w:bidi="ar-SA"/>
    </w:rPr>
  </w:style>
  <w:style w:type="paragraph" w:styleId="2d">
    <w:name w:val="Body Text Indent 2"/>
    <w:basedOn w:val="a6"/>
    <w:link w:val="2e"/>
    <w:uiPriority w:val="99"/>
    <w:semiHidden/>
    <w:unhideWhenUsed/>
    <w:rsid w:val="00592F12"/>
    <w:pPr>
      <w:spacing w:after="120" w:line="480" w:lineRule="auto"/>
      <w:ind w:left="283" w:firstLine="0"/>
      <w:jc w:val="left"/>
    </w:pPr>
    <w:rPr>
      <w:rFonts w:ascii="Times New Roman" w:hAnsi="Times New Roman"/>
    </w:rPr>
  </w:style>
  <w:style w:type="character" w:customStyle="1" w:styleId="2e">
    <w:name w:val="Основной текст с отступом 2 Знак"/>
    <w:basedOn w:val="a7"/>
    <w:link w:val="2d"/>
    <w:uiPriority w:val="99"/>
    <w:semiHidden/>
    <w:rsid w:val="00592F12"/>
    <w:rPr>
      <w:rFonts w:ascii="Times New Roman" w:eastAsia="Times New Roman" w:hAnsi="Times New Roman"/>
      <w:sz w:val="24"/>
      <w:szCs w:val="24"/>
      <w:lang w:bidi="ar-SA"/>
    </w:rPr>
  </w:style>
  <w:style w:type="paragraph" w:styleId="affff1">
    <w:name w:val="Body Text"/>
    <w:aliases w:val="Основной текст Знак Знак,Знак1 Знак Знак Знак,Знак1 Знак,Знак1 Знак Знак Знак Знак Знак Знак,Знак1 Знак Знак Знак Знак Знак Знак Знак"/>
    <w:basedOn w:val="a6"/>
    <w:link w:val="affff2"/>
    <w:uiPriority w:val="99"/>
    <w:unhideWhenUsed/>
    <w:rsid w:val="00592F12"/>
    <w:pPr>
      <w:spacing w:after="120"/>
      <w:ind w:firstLine="0"/>
      <w:jc w:val="left"/>
    </w:pPr>
    <w:rPr>
      <w:rFonts w:ascii="Times New Roman" w:hAnsi="Times New Roman"/>
    </w:rPr>
  </w:style>
  <w:style w:type="character" w:customStyle="1" w:styleId="affff2">
    <w:name w:val="Основной текст Знак"/>
    <w:aliases w:val="Основной текст Знак Знак Знак,Знак1 Знак Знак Знак Знак,Знак1 Знак Знак,Знак1 Знак Знак Знак Знак Знак Знак Знак1,Знак1 Знак Знак Знак Знак Знак Знак Знак Знак"/>
    <w:basedOn w:val="a7"/>
    <w:link w:val="affff1"/>
    <w:uiPriority w:val="99"/>
    <w:rsid w:val="00592F12"/>
    <w:rPr>
      <w:rFonts w:ascii="Times New Roman" w:eastAsia="Times New Roman" w:hAnsi="Times New Roman"/>
      <w:sz w:val="24"/>
      <w:szCs w:val="24"/>
      <w:lang w:bidi="ar-SA"/>
    </w:rPr>
  </w:style>
  <w:style w:type="paragraph" w:styleId="affff3">
    <w:name w:val="Body Text Indent"/>
    <w:basedOn w:val="a6"/>
    <w:link w:val="affff4"/>
    <w:uiPriority w:val="99"/>
    <w:unhideWhenUsed/>
    <w:rsid w:val="00592F12"/>
    <w:pPr>
      <w:spacing w:after="120"/>
      <w:ind w:left="283" w:firstLine="0"/>
      <w:jc w:val="left"/>
    </w:pPr>
    <w:rPr>
      <w:rFonts w:ascii="Times New Roman" w:hAnsi="Times New Roman"/>
    </w:rPr>
  </w:style>
  <w:style w:type="character" w:customStyle="1" w:styleId="affff4">
    <w:name w:val="Основной текст с отступом Знак"/>
    <w:basedOn w:val="a7"/>
    <w:link w:val="affff3"/>
    <w:uiPriority w:val="99"/>
    <w:rsid w:val="00592F12"/>
    <w:rPr>
      <w:rFonts w:ascii="Times New Roman" w:eastAsia="Times New Roman" w:hAnsi="Times New Roman"/>
      <w:sz w:val="24"/>
      <w:szCs w:val="24"/>
      <w:lang w:bidi="ar-SA"/>
    </w:rPr>
  </w:style>
  <w:style w:type="paragraph" w:customStyle="1" w:styleId="ConsPlusNormal">
    <w:name w:val="ConsPlusNormal"/>
    <w:link w:val="ConsPlusNormal0"/>
    <w:rsid w:val="00592F12"/>
    <w:pPr>
      <w:autoSpaceDE w:val="0"/>
      <w:autoSpaceDN w:val="0"/>
      <w:adjustRightInd w:val="0"/>
      <w:ind w:firstLine="720"/>
    </w:pPr>
    <w:rPr>
      <w:rFonts w:ascii="Arial" w:eastAsia="Times New Roman" w:hAnsi="Arial" w:cs="Arial"/>
      <w:sz w:val="20"/>
      <w:szCs w:val="20"/>
      <w:lang w:bidi="ar-SA"/>
    </w:rPr>
  </w:style>
  <w:style w:type="paragraph" w:styleId="35">
    <w:name w:val="Body Text 3"/>
    <w:basedOn w:val="a6"/>
    <w:link w:val="36"/>
    <w:rsid w:val="00592F12"/>
    <w:pPr>
      <w:spacing w:after="120"/>
      <w:ind w:firstLine="0"/>
    </w:pPr>
    <w:rPr>
      <w:rFonts w:ascii="Times New Roman" w:hAnsi="Times New Roman"/>
      <w:sz w:val="16"/>
      <w:szCs w:val="16"/>
    </w:rPr>
  </w:style>
  <w:style w:type="character" w:customStyle="1" w:styleId="36">
    <w:name w:val="Основной текст 3 Знак"/>
    <w:basedOn w:val="a7"/>
    <w:link w:val="35"/>
    <w:rsid w:val="00592F12"/>
    <w:rPr>
      <w:rFonts w:ascii="Times New Roman" w:eastAsia="Times New Roman" w:hAnsi="Times New Roman"/>
      <w:sz w:val="16"/>
      <w:szCs w:val="16"/>
      <w:lang w:bidi="ar-SA"/>
    </w:rPr>
  </w:style>
  <w:style w:type="paragraph" w:customStyle="1" w:styleId="CharCharCharChar">
    <w:name w:val="Char Char Знак Знак Char Char"/>
    <w:basedOn w:val="a6"/>
    <w:rsid w:val="00592F12"/>
    <w:pPr>
      <w:spacing w:after="160" w:line="240" w:lineRule="exact"/>
      <w:ind w:firstLine="0"/>
      <w:jc w:val="left"/>
    </w:pPr>
    <w:rPr>
      <w:rFonts w:ascii="Times New Roman" w:hAnsi="Times New Roman"/>
      <w:sz w:val="20"/>
      <w:szCs w:val="20"/>
    </w:rPr>
  </w:style>
  <w:style w:type="paragraph" w:styleId="2f">
    <w:name w:val="Body Text 2"/>
    <w:basedOn w:val="a6"/>
    <w:link w:val="2f0"/>
    <w:rsid w:val="00592F12"/>
    <w:pPr>
      <w:spacing w:after="120" w:line="480" w:lineRule="auto"/>
      <w:ind w:firstLine="0"/>
    </w:pPr>
    <w:rPr>
      <w:rFonts w:ascii="Times New Roman" w:hAnsi="Times New Roman"/>
    </w:rPr>
  </w:style>
  <w:style w:type="character" w:customStyle="1" w:styleId="2f0">
    <w:name w:val="Основной текст 2 Знак"/>
    <w:basedOn w:val="a7"/>
    <w:link w:val="2f"/>
    <w:rsid w:val="00592F12"/>
    <w:rPr>
      <w:rFonts w:ascii="Times New Roman" w:eastAsia="Times New Roman" w:hAnsi="Times New Roman"/>
      <w:sz w:val="24"/>
      <w:szCs w:val="24"/>
      <w:lang w:bidi="ar-SA"/>
    </w:rPr>
  </w:style>
  <w:style w:type="paragraph" w:customStyle="1" w:styleId="18">
    <w:name w:val="Знак1"/>
    <w:basedOn w:val="a6"/>
    <w:rsid w:val="00592F12"/>
    <w:pPr>
      <w:spacing w:before="100" w:beforeAutospacing="1" w:after="100" w:afterAutospacing="1"/>
      <w:ind w:firstLine="0"/>
      <w:jc w:val="left"/>
    </w:pPr>
    <w:rPr>
      <w:rFonts w:ascii="Tahoma" w:hAnsi="Tahoma"/>
      <w:sz w:val="20"/>
      <w:szCs w:val="20"/>
      <w:lang w:val="en-US" w:eastAsia="en-US"/>
    </w:rPr>
  </w:style>
  <w:style w:type="paragraph" w:customStyle="1" w:styleId="210">
    <w:name w:val="Основной текст 21"/>
    <w:basedOn w:val="a6"/>
    <w:rsid w:val="00592F12"/>
    <w:pPr>
      <w:widowControl w:val="0"/>
      <w:ind w:firstLine="0"/>
    </w:pPr>
    <w:rPr>
      <w:rFonts w:ascii="Times New Roman" w:hAnsi="Times New Roman" w:cs="Arial"/>
      <w:szCs w:val="18"/>
    </w:rPr>
  </w:style>
  <w:style w:type="paragraph" w:customStyle="1" w:styleId="affff5">
    <w:name w:val="Знак Знак Знак Знак Знак Знак Знак"/>
    <w:basedOn w:val="a6"/>
    <w:rsid w:val="00592F12"/>
    <w:pPr>
      <w:spacing w:before="100" w:beforeAutospacing="1" w:after="100" w:afterAutospacing="1"/>
      <w:ind w:firstLine="0"/>
      <w:jc w:val="left"/>
    </w:pPr>
    <w:rPr>
      <w:rFonts w:ascii="Tahoma" w:hAnsi="Tahoma" w:cs="Tahoma"/>
      <w:sz w:val="20"/>
      <w:szCs w:val="20"/>
      <w:lang w:val="en-US" w:eastAsia="en-US"/>
    </w:rPr>
  </w:style>
  <w:style w:type="paragraph" w:styleId="affff6">
    <w:name w:val="Plain Text"/>
    <w:basedOn w:val="a6"/>
    <w:link w:val="affff7"/>
    <w:rsid w:val="00592F12"/>
    <w:pPr>
      <w:ind w:firstLine="0"/>
      <w:jc w:val="left"/>
    </w:pPr>
    <w:rPr>
      <w:rFonts w:ascii="Courier New" w:hAnsi="Courier New"/>
      <w:sz w:val="20"/>
      <w:szCs w:val="20"/>
    </w:rPr>
  </w:style>
  <w:style w:type="character" w:customStyle="1" w:styleId="affff7">
    <w:name w:val="Текст Знак"/>
    <w:basedOn w:val="a7"/>
    <w:link w:val="affff6"/>
    <w:rsid w:val="00592F12"/>
    <w:rPr>
      <w:rFonts w:ascii="Courier New" w:eastAsia="Times New Roman" w:hAnsi="Courier New"/>
      <w:sz w:val="20"/>
      <w:szCs w:val="20"/>
      <w:lang w:bidi="ar-SA"/>
    </w:rPr>
  </w:style>
  <w:style w:type="character" w:customStyle="1" w:styleId="2f1">
    <w:name w:val="Основной текст (2)_ Знак Знак"/>
    <w:link w:val="2f2"/>
    <w:uiPriority w:val="99"/>
    <w:locked/>
    <w:rsid w:val="00592F12"/>
    <w:rPr>
      <w:b/>
      <w:bCs/>
      <w:sz w:val="23"/>
      <w:szCs w:val="23"/>
      <w:shd w:val="clear" w:color="auto" w:fill="FFFFFF"/>
    </w:rPr>
  </w:style>
  <w:style w:type="paragraph" w:customStyle="1" w:styleId="2f2">
    <w:name w:val="Основной текст (2)_ Знак"/>
    <w:basedOn w:val="a6"/>
    <w:link w:val="2f1"/>
    <w:uiPriority w:val="99"/>
    <w:rsid w:val="00592F12"/>
    <w:pPr>
      <w:shd w:val="clear" w:color="auto" w:fill="FFFFFF"/>
      <w:spacing w:after="360" w:line="298" w:lineRule="exact"/>
      <w:ind w:firstLine="0"/>
      <w:jc w:val="center"/>
    </w:pPr>
    <w:rPr>
      <w:rFonts w:eastAsiaTheme="minorEastAsia"/>
      <w:b/>
      <w:bCs/>
      <w:sz w:val="23"/>
      <w:szCs w:val="23"/>
      <w:lang w:bidi="ru-RU"/>
    </w:rPr>
  </w:style>
  <w:style w:type="character" w:customStyle="1" w:styleId="ConsPlusNormal0">
    <w:name w:val="ConsPlusNormal Знак"/>
    <w:link w:val="ConsPlusNormal"/>
    <w:locked/>
    <w:rsid w:val="00592F12"/>
    <w:rPr>
      <w:rFonts w:ascii="Arial" w:eastAsia="Times New Roman" w:hAnsi="Arial" w:cs="Arial"/>
      <w:sz w:val="20"/>
      <w:szCs w:val="20"/>
      <w:lang w:bidi="ar-SA"/>
    </w:rPr>
  </w:style>
  <w:style w:type="paragraph" w:customStyle="1" w:styleId="19">
    <w:name w:val="Знак Знак Знак1 Знак"/>
    <w:basedOn w:val="a6"/>
    <w:rsid w:val="00592F12"/>
    <w:pPr>
      <w:tabs>
        <w:tab w:val="num" w:pos="1440"/>
      </w:tabs>
      <w:spacing w:before="100" w:beforeAutospacing="1" w:after="100" w:afterAutospacing="1"/>
      <w:ind w:firstLine="0"/>
      <w:jc w:val="left"/>
    </w:pPr>
    <w:rPr>
      <w:rFonts w:ascii="Tahoma" w:hAnsi="Tahoma"/>
      <w:sz w:val="20"/>
      <w:szCs w:val="20"/>
      <w:lang w:val="en-US" w:eastAsia="en-US"/>
    </w:rPr>
  </w:style>
  <w:style w:type="paragraph" w:customStyle="1" w:styleId="1a">
    <w:name w:val="Абзац списка1"/>
    <w:basedOn w:val="a6"/>
    <w:rsid w:val="00592F12"/>
    <w:pPr>
      <w:spacing w:after="200" w:line="276" w:lineRule="auto"/>
      <w:ind w:left="720" w:firstLine="0"/>
      <w:jc w:val="left"/>
    </w:pPr>
    <w:rPr>
      <w:rFonts w:ascii="Calibri" w:hAnsi="Calibri"/>
      <w:sz w:val="22"/>
      <w:szCs w:val="22"/>
      <w:lang w:eastAsia="en-US"/>
    </w:rPr>
  </w:style>
  <w:style w:type="paragraph" w:customStyle="1" w:styleId="affff8">
    <w:name w:val="Тендерные данные"/>
    <w:basedOn w:val="a6"/>
    <w:rsid w:val="00592F12"/>
    <w:pPr>
      <w:tabs>
        <w:tab w:val="left" w:pos="1985"/>
      </w:tabs>
      <w:spacing w:before="120" w:after="60"/>
      <w:ind w:firstLine="0"/>
    </w:pPr>
    <w:rPr>
      <w:rFonts w:ascii="Times New Roman" w:hAnsi="Times New Roman"/>
      <w:b/>
      <w:bCs/>
    </w:rPr>
  </w:style>
  <w:style w:type="character" w:customStyle="1" w:styleId="1pt2">
    <w:name w:val="Основной текст + Курсив;Интервал 1 pt2"/>
    <w:rsid w:val="00592F12"/>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1pt10">
    <w:name w:val="Основной текст + Курсив;Интервал 1 pt1"/>
    <w:rsid w:val="00592F12"/>
    <w:rPr>
      <w:rFonts w:ascii="Times New Roman" w:eastAsia="Times New Roman" w:hAnsi="Times New Roman" w:cs="Times New Roman"/>
      <w:b w:val="0"/>
      <w:bCs w:val="0"/>
      <w:i/>
      <w:iCs/>
      <w:smallCaps w:val="0"/>
      <w:strike w:val="0"/>
      <w:color w:val="000000"/>
      <w:spacing w:val="20"/>
      <w:w w:val="100"/>
      <w:position w:val="0"/>
      <w:sz w:val="23"/>
      <w:szCs w:val="23"/>
      <w:u w:val="none"/>
      <w:lang w:val="ru-RU" w:eastAsia="ru-RU" w:bidi="ru-RU"/>
    </w:rPr>
  </w:style>
  <w:style w:type="character" w:customStyle="1" w:styleId="Exact10">
    <w:name w:val="Подпись к картинке Exact1"/>
    <w:rsid w:val="00592F12"/>
    <w:rPr>
      <w:rFonts w:ascii="Times New Roman" w:eastAsia="Times New Roman" w:hAnsi="Times New Roman" w:cs="Times New Roman"/>
      <w:b w:val="0"/>
      <w:bCs w:val="0"/>
      <w:i w:val="0"/>
      <w:iCs w:val="0"/>
      <w:smallCaps w:val="0"/>
      <w:strike w:val="0"/>
      <w:color w:val="000000"/>
      <w:spacing w:val="5"/>
      <w:w w:val="100"/>
      <w:position w:val="0"/>
      <w:sz w:val="15"/>
      <w:szCs w:val="15"/>
      <w:u w:val="single"/>
      <w:lang w:val="ru-RU" w:eastAsia="ru-RU" w:bidi="ru-RU"/>
    </w:rPr>
  </w:style>
  <w:style w:type="character" w:customStyle="1" w:styleId="115pt0ptExact1">
    <w:name w:val="Подпись к картинке + 11;5 pt;Курсив;Интервал 0 pt Exact1"/>
    <w:rsid w:val="00592F12"/>
    <w:rPr>
      <w:rFonts w:ascii="Times New Roman" w:eastAsia="Times New Roman" w:hAnsi="Times New Roman" w:cs="Times New Roman"/>
      <w:b w:val="0"/>
      <w:bCs w:val="0"/>
      <w:i/>
      <w:iCs/>
      <w:smallCaps w:val="0"/>
      <w:strike w:val="0"/>
      <w:color w:val="000000"/>
      <w:spacing w:val="-6"/>
      <w:w w:val="100"/>
      <w:position w:val="0"/>
      <w:sz w:val="23"/>
      <w:szCs w:val="23"/>
      <w:u w:val="none"/>
      <w:lang w:val="ru-RU" w:eastAsia="ru-RU" w:bidi="ru-RU"/>
    </w:rPr>
  </w:style>
  <w:style w:type="character" w:customStyle="1" w:styleId="3Exact10">
    <w:name w:val="Основной текст (3) Exact1"/>
    <w:rsid w:val="00592F12"/>
    <w:rPr>
      <w:rFonts w:ascii="MS Reference Sans Serif" w:eastAsia="MS Reference Sans Serif" w:hAnsi="MS Reference Sans Serif" w:cs="MS Reference Sans Serif"/>
      <w:b w:val="0"/>
      <w:bCs w:val="0"/>
      <w:i/>
      <w:iCs/>
      <w:smallCaps w:val="0"/>
      <w:strike w:val="0"/>
      <w:color w:val="000000"/>
      <w:spacing w:val="8"/>
      <w:w w:val="100"/>
      <w:position w:val="0"/>
      <w:sz w:val="19"/>
      <w:szCs w:val="19"/>
      <w:u w:val="none"/>
      <w:lang w:val="ru-RU" w:eastAsia="ru-RU" w:bidi="ru-RU"/>
    </w:rPr>
  </w:style>
  <w:style w:type="paragraph" w:customStyle="1" w:styleId="1b">
    <w:name w:val="Колонтитул1"/>
    <w:basedOn w:val="a6"/>
    <w:rsid w:val="00592F12"/>
    <w:pPr>
      <w:widowControl w:val="0"/>
      <w:shd w:val="clear" w:color="auto" w:fill="FFFFFF"/>
      <w:spacing w:line="0" w:lineRule="atLeast"/>
      <w:ind w:firstLine="0"/>
    </w:pPr>
    <w:rPr>
      <w:rFonts w:ascii="Georgia" w:eastAsia="Georgia" w:hAnsi="Georgia" w:cs="Georgia"/>
      <w:sz w:val="8"/>
      <w:szCs w:val="8"/>
    </w:rPr>
  </w:style>
  <w:style w:type="paragraph" w:customStyle="1" w:styleId="affff9">
    <w:name w:val="Обычный НЗ"/>
    <w:basedOn w:val="a6"/>
    <w:rsid w:val="00592F12"/>
    <w:pPr>
      <w:suppressAutoHyphens/>
      <w:autoSpaceDN w:val="0"/>
      <w:spacing w:before="120" w:after="120"/>
      <w:textAlignment w:val="baseline"/>
    </w:pPr>
    <w:rPr>
      <w:rFonts w:ascii="Times New Roman" w:hAnsi="Times New Roman"/>
      <w:szCs w:val="28"/>
    </w:rPr>
  </w:style>
  <w:style w:type="paragraph" w:styleId="affffa">
    <w:name w:val="endnote text"/>
    <w:basedOn w:val="a6"/>
    <w:link w:val="affffb"/>
    <w:uiPriority w:val="99"/>
    <w:semiHidden/>
    <w:unhideWhenUsed/>
    <w:rsid w:val="00592F12"/>
    <w:pPr>
      <w:widowControl w:val="0"/>
      <w:ind w:firstLine="0"/>
      <w:jc w:val="left"/>
    </w:pPr>
    <w:rPr>
      <w:rFonts w:ascii="Courier New" w:eastAsia="Courier New" w:hAnsi="Courier New" w:cs="Courier New"/>
      <w:color w:val="000000"/>
      <w:sz w:val="20"/>
      <w:szCs w:val="20"/>
      <w:lang w:bidi="ru-RU"/>
    </w:rPr>
  </w:style>
  <w:style w:type="character" w:customStyle="1" w:styleId="affffb">
    <w:name w:val="Текст концевой сноски Знак"/>
    <w:basedOn w:val="a7"/>
    <w:link w:val="affffa"/>
    <w:uiPriority w:val="99"/>
    <w:semiHidden/>
    <w:rsid w:val="00592F12"/>
    <w:rPr>
      <w:rFonts w:ascii="Courier New" w:eastAsia="Courier New" w:hAnsi="Courier New" w:cs="Courier New"/>
      <w:color w:val="000000"/>
      <w:sz w:val="20"/>
      <w:szCs w:val="20"/>
    </w:rPr>
  </w:style>
  <w:style w:type="character" w:styleId="affffc">
    <w:name w:val="endnote reference"/>
    <w:uiPriority w:val="99"/>
    <w:semiHidden/>
    <w:unhideWhenUsed/>
    <w:rsid w:val="00592F12"/>
    <w:rPr>
      <w:vertAlign w:val="superscript"/>
    </w:rPr>
  </w:style>
  <w:style w:type="character" w:customStyle="1" w:styleId="3TimesNewRoman">
    <w:name w:val="Основной текст (3) + Times New Roman"/>
    <w:aliases w:val="11,5 pt,Не курсив,Интервал 0 pt Exact"/>
    <w:rsid w:val="00592F12"/>
    <w:rPr>
      <w:rFonts w:ascii="Times New Roman" w:eastAsia="Times New Roman" w:hAnsi="Times New Roman" w:cs="Times New Roman"/>
      <w:b w:val="0"/>
      <w:bCs w:val="0"/>
      <w:i/>
      <w:iCs/>
      <w:smallCaps w:val="0"/>
      <w:strike w:val="0"/>
      <w:color w:val="000000"/>
      <w:spacing w:val="18"/>
      <w:w w:val="100"/>
      <w:position w:val="0"/>
      <w:sz w:val="23"/>
      <w:szCs w:val="23"/>
      <w:u w:val="none"/>
      <w:shd w:val="clear" w:color="auto" w:fill="FFFFFF"/>
      <w:lang w:val="en-US" w:eastAsia="en-US" w:bidi="en-US"/>
    </w:rPr>
  </w:style>
  <w:style w:type="paragraph" w:customStyle="1" w:styleId="20">
    <w:name w:val="Каталог ИТ2"/>
    <w:basedOn w:val="23"/>
    <w:next w:val="a6"/>
    <w:link w:val="2f3"/>
    <w:qFormat/>
    <w:rsid w:val="00592F12"/>
    <w:pPr>
      <w:numPr>
        <w:numId w:val="10"/>
      </w:numPr>
      <w:spacing w:line="276" w:lineRule="auto"/>
      <w:jc w:val="left"/>
    </w:pPr>
    <w:rPr>
      <w:rFonts w:ascii="Times New Roman" w:eastAsia="Times New Roman" w:hAnsi="Times New Roman"/>
      <w:i w:val="0"/>
      <w:lang w:eastAsia="en-US"/>
    </w:rPr>
  </w:style>
  <w:style w:type="character" w:customStyle="1" w:styleId="2f3">
    <w:name w:val="Каталог ИТ2 Знак"/>
    <w:link w:val="20"/>
    <w:rsid w:val="00592F12"/>
    <w:rPr>
      <w:rFonts w:ascii="Times New Roman" w:eastAsia="Times New Roman" w:hAnsi="Times New Roman"/>
      <w:b/>
      <w:bCs/>
      <w:iCs/>
      <w:sz w:val="28"/>
      <w:szCs w:val="28"/>
      <w:lang w:eastAsia="en-US" w:bidi="ar-SA"/>
    </w:rPr>
  </w:style>
  <w:style w:type="paragraph" w:customStyle="1" w:styleId="12">
    <w:name w:val="Заголовок оглавления1"/>
    <w:basedOn w:val="a6"/>
    <w:rsid w:val="00592F12"/>
    <w:pPr>
      <w:numPr>
        <w:ilvl w:val="1"/>
        <w:numId w:val="12"/>
      </w:numPr>
      <w:spacing w:after="200" w:line="276" w:lineRule="auto"/>
      <w:jc w:val="left"/>
    </w:pPr>
    <w:rPr>
      <w:rFonts w:ascii="Calibri" w:eastAsia="Calibri" w:hAnsi="Calibri"/>
      <w:sz w:val="22"/>
      <w:szCs w:val="22"/>
      <w:lang w:eastAsia="en-US"/>
    </w:rPr>
  </w:style>
  <w:style w:type="paragraph" w:customStyle="1" w:styleId="37">
    <w:name w:val="Каталог ИТ3"/>
    <w:basedOn w:val="20"/>
    <w:link w:val="38"/>
    <w:qFormat/>
    <w:rsid w:val="00592F12"/>
    <w:pPr>
      <w:numPr>
        <w:numId w:val="0"/>
      </w:numPr>
      <w:ind w:left="720"/>
    </w:pPr>
    <w:rPr>
      <w:bCs w:val="0"/>
      <w:sz w:val="22"/>
      <w:szCs w:val="22"/>
    </w:rPr>
  </w:style>
  <w:style w:type="character" w:customStyle="1" w:styleId="38">
    <w:name w:val="Каталог ИТ3 Знак"/>
    <w:link w:val="37"/>
    <w:rsid w:val="00592F12"/>
    <w:rPr>
      <w:rFonts w:ascii="Times New Roman" w:eastAsia="Times New Roman" w:hAnsi="Times New Roman"/>
      <w:b/>
      <w:iCs/>
      <w:lang w:eastAsia="en-US" w:bidi="ar-SA"/>
    </w:rPr>
  </w:style>
  <w:style w:type="paragraph" w:customStyle="1" w:styleId="Default">
    <w:name w:val="Default"/>
    <w:link w:val="Default0"/>
    <w:rsid w:val="00592F12"/>
    <w:pPr>
      <w:autoSpaceDE w:val="0"/>
      <w:autoSpaceDN w:val="0"/>
      <w:adjustRightInd w:val="0"/>
    </w:pPr>
    <w:rPr>
      <w:rFonts w:ascii="Times New Roman" w:eastAsia="Calibri" w:hAnsi="Times New Roman"/>
      <w:color w:val="000000"/>
      <w:sz w:val="24"/>
      <w:szCs w:val="24"/>
      <w:lang w:bidi="ar-SA"/>
    </w:rPr>
  </w:style>
  <w:style w:type="character" w:customStyle="1" w:styleId="Default0">
    <w:name w:val="Default Знак"/>
    <w:link w:val="Default"/>
    <w:rsid w:val="00592F12"/>
    <w:rPr>
      <w:rFonts w:ascii="Times New Roman" w:eastAsia="Calibri" w:hAnsi="Times New Roman"/>
      <w:color w:val="000000"/>
      <w:sz w:val="24"/>
      <w:szCs w:val="24"/>
      <w:lang w:bidi="ar-SA"/>
    </w:rPr>
  </w:style>
  <w:style w:type="paragraph" w:customStyle="1" w:styleId="a2">
    <w:name w:val="Основной текст_для списков"/>
    <w:basedOn w:val="a6"/>
    <w:link w:val="affffd"/>
    <w:qFormat/>
    <w:rsid w:val="00592F12"/>
    <w:pPr>
      <w:numPr>
        <w:numId w:val="14"/>
      </w:numPr>
      <w:tabs>
        <w:tab w:val="left" w:pos="851"/>
      </w:tabs>
      <w:contextualSpacing/>
    </w:pPr>
    <w:rPr>
      <w:rFonts w:ascii="Times New Roman" w:eastAsia="Calibri" w:hAnsi="Times New Roman"/>
      <w:lang w:eastAsia="en-US"/>
    </w:rPr>
  </w:style>
  <w:style w:type="character" w:customStyle="1" w:styleId="affffd">
    <w:name w:val="Основной текст_для списков Знак"/>
    <w:link w:val="a2"/>
    <w:rsid w:val="00592F12"/>
    <w:rPr>
      <w:rFonts w:ascii="Times New Roman" w:eastAsia="Calibri" w:hAnsi="Times New Roman"/>
      <w:sz w:val="24"/>
      <w:szCs w:val="24"/>
      <w:lang w:eastAsia="en-US" w:bidi="ar-SA"/>
    </w:rPr>
  </w:style>
  <w:style w:type="paragraph" w:customStyle="1" w:styleId="a4">
    <w:name w:val="Дефис"/>
    <w:basedOn w:val="a6"/>
    <w:link w:val="affffe"/>
    <w:qFormat/>
    <w:rsid w:val="00592F12"/>
    <w:pPr>
      <w:numPr>
        <w:numId w:val="17"/>
      </w:numPr>
      <w:tabs>
        <w:tab w:val="left" w:pos="317"/>
      </w:tabs>
      <w:spacing w:line="276" w:lineRule="auto"/>
      <w:ind w:left="1418" w:hanging="567"/>
    </w:pPr>
    <w:rPr>
      <w:rFonts w:ascii="Times New Roman" w:hAnsi="Times New Roman"/>
      <w:color w:val="000000"/>
    </w:rPr>
  </w:style>
  <w:style w:type="paragraph" w:customStyle="1" w:styleId="a1">
    <w:name w:val="Номер"/>
    <w:basedOn w:val="afa"/>
    <w:link w:val="afffff"/>
    <w:qFormat/>
    <w:rsid w:val="00592F12"/>
    <w:pPr>
      <w:numPr>
        <w:numId w:val="13"/>
      </w:numPr>
      <w:spacing w:after="200" w:line="276" w:lineRule="auto"/>
    </w:pPr>
    <w:rPr>
      <w:rFonts w:ascii="Times New Roman" w:hAnsi="Times New Roman"/>
      <w:color w:val="000000"/>
      <w:lang w:eastAsia="en-US"/>
    </w:rPr>
  </w:style>
  <w:style w:type="character" w:customStyle="1" w:styleId="affffe">
    <w:name w:val="Дефис Знак"/>
    <w:link w:val="a4"/>
    <w:rsid w:val="00592F12"/>
    <w:rPr>
      <w:rFonts w:ascii="Times New Roman" w:eastAsia="Times New Roman" w:hAnsi="Times New Roman"/>
      <w:color w:val="000000"/>
      <w:sz w:val="24"/>
      <w:szCs w:val="24"/>
      <w:lang w:bidi="ar-SA"/>
    </w:rPr>
  </w:style>
  <w:style w:type="paragraph" w:customStyle="1" w:styleId="1c">
    <w:name w:val="Заголовок1"/>
    <w:basedOn w:val="20"/>
    <w:link w:val="afffff0"/>
    <w:qFormat/>
    <w:rsid w:val="00592F12"/>
    <w:pPr>
      <w:numPr>
        <w:numId w:val="0"/>
      </w:numPr>
      <w:tabs>
        <w:tab w:val="left" w:pos="567"/>
      </w:tabs>
      <w:spacing w:before="0" w:after="120"/>
      <w:jc w:val="both"/>
    </w:pPr>
  </w:style>
  <w:style w:type="character" w:customStyle="1" w:styleId="afffff">
    <w:name w:val="Номер Знак"/>
    <w:link w:val="a1"/>
    <w:rsid w:val="00592F12"/>
    <w:rPr>
      <w:rFonts w:ascii="Times New Roman" w:eastAsia="Times New Roman" w:hAnsi="Times New Roman"/>
      <w:color w:val="000000"/>
      <w:sz w:val="24"/>
      <w:szCs w:val="24"/>
      <w:lang w:eastAsia="en-US" w:bidi="ar-SA"/>
    </w:rPr>
  </w:style>
  <w:style w:type="paragraph" w:customStyle="1" w:styleId="21">
    <w:name w:val="Номер2"/>
    <w:basedOn w:val="afa"/>
    <w:link w:val="2f4"/>
    <w:qFormat/>
    <w:rsid w:val="00592F12"/>
    <w:pPr>
      <w:numPr>
        <w:ilvl w:val="1"/>
        <w:numId w:val="19"/>
      </w:numPr>
      <w:tabs>
        <w:tab w:val="left" w:pos="493"/>
      </w:tabs>
      <w:ind w:left="1491" w:hanging="357"/>
    </w:pPr>
    <w:rPr>
      <w:rFonts w:ascii="Times New Roman" w:hAnsi="Times New Roman"/>
      <w:color w:val="000000"/>
      <w:sz w:val="20"/>
      <w:szCs w:val="20"/>
      <w:lang w:eastAsia="en-US"/>
    </w:rPr>
  </w:style>
  <w:style w:type="character" w:customStyle="1" w:styleId="afffff0">
    <w:name w:val="Заголовок Знак"/>
    <w:link w:val="1c"/>
    <w:rsid w:val="00592F12"/>
    <w:rPr>
      <w:rFonts w:ascii="Times New Roman" w:eastAsia="Times New Roman" w:hAnsi="Times New Roman"/>
      <w:b/>
      <w:bCs/>
      <w:iCs/>
      <w:sz w:val="28"/>
      <w:szCs w:val="28"/>
      <w:lang w:eastAsia="en-US" w:bidi="ar-SA"/>
    </w:rPr>
  </w:style>
  <w:style w:type="character" w:customStyle="1" w:styleId="2f4">
    <w:name w:val="Номер2 Знак"/>
    <w:link w:val="21"/>
    <w:rsid w:val="00592F12"/>
    <w:rPr>
      <w:rFonts w:ascii="Times New Roman" w:eastAsia="Times New Roman" w:hAnsi="Times New Roman"/>
      <w:color w:val="000000"/>
      <w:sz w:val="20"/>
      <w:szCs w:val="20"/>
      <w:lang w:eastAsia="en-US" w:bidi="ar-SA"/>
    </w:rPr>
  </w:style>
  <w:style w:type="paragraph" w:customStyle="1" w:styleId="1d">
    <w:name w:val="Дефис1"/>
    <w:basedOn w:val="a6"/>
    <w:link w:val="1e"/>
    <w:qFormat/>
    <w:rsid w:val="00592F12"/>
    <w:pPr>
      <w:tabs>
        <w:tab w:val="left" w:pos="459"/>
      </w:tabs>
      <w:spacing w:line="276" w:lineRule="auto"/>
      <w:ind w:firstLine="0"/>
    </w:pPr>
    <w:rPr>
      <w:rFonts w:ascii="Times New Roman" w:hAnsi="Times New Roman"/>
      <w:sz w:val="20"/>
      <w:szCs w:val="20"/>
    </w:rPr>
  </w:style>
  <w:style w:type="character" w:customStyle="1" w:styleId="1e">
    <w:name w:val="Дефис1 Знак"/>
    <w:link w:val="1d"/>
    <w:rsid w:val="00592F12"/>
    <w:rPr>
      <w:rFonts w:ascii="Times New Roman" w:eastAsia="Times New Roman" w:hAnsi="Times New Roman"/>
      <w:sz w:val="20"/>
      <w:szCs w:val="20"/>
      <w:lang w:bidi="ar-SA"/>
    </w:rPr>
  </w:style>
  <w:style w:type="paragraph" w:customStyle="1" w:styleId="1f">
    <w:name w:val="Заголовок ИТ1"/>
    <w:basedOn w:val="Default"/>
    <w:next w:val="a6"/>
    <w:link w:val="1f0"/>
    <w:qFormat/>
    <w:rsid w:val="00592F12"/>
    <w:rPr>
      <w:b/>
      <w:bCs/>
      <w:sz w:val="32"/>
      <w:szCs w:val="32"/>
    </w:rPr>
  </w:style>
  <w:style w:type="character" w:customStyle="1" w:styleId="1f0">
    <w:name w:val="Заголовок ИТ1 Знак"/>
    <w:link w:val="1f"/>
    <w:rsid w:val="00592F12"/>
    <w:rPr>
      <w:rFonts w:ascii="Times New Roman" w:eastAsia="Calibri" w:hAnsi="Times New Roman"/>
      <w:b/>
      <w:bCs/>
      <w:color w:val="000000"/>
      <w:sz w:val="32"/>
      <w:szCs w:val="32"/>
      <w:lang w:bidi="ar-SA"/>
    </w:rPr>
  </w:style>
  <w:style w:type="character" w:styleId="afffff1">
    <w:name w:val="FollowedHyperlink"/>
    <w:uiPriority w:val="99"/>
    <w:semiHidden/>
    <w:unhideWhenUsed/>
    <w:rsid w:val="00592F12"/>
    <w:rPr>
      <w:color w:val="800080"/>
      <w:u w:val="single"/>
    </w:rPr>
  </w:style>
  <w:style w:type="paragraph" w:customStyle="1" w:styleId="afffff2">
    <w:name w:val="_тШ"/>
    <w:qFormat/>
    <w:rsid w:val="00592F12"/>
    <w:pPr>
      <w:widowControl w:val="0"/>
      <w:spacing w:before="60" w:after="60"/>
      <w:jc w:val="both"/>
    </w:pPr>
    <w:rPr>
      <w:rFonts w:ascii="Times New Roman" w:eastAsia="Times New Roman" w:hAnsi="Times New Roman"/>
      <w:sz w:val="20"/>
      <w:szCs w:val="20"/>
      <w:lang w:bidi="ar-SA"/>
    </w:rPr>
  </w:style>
  <w:style w:type="paragraph" w:customStyle="1" w:styleId="1">
    <w:name w:val="_сМ1"/>
    <w:basedOn w:val="afffff2"/>
    <w:next w:val="a6"/>
    <w:qFormat/>
    <w:rsid w:val="00592F12"/>
    <w:pPr>
      <w:numPr>
        <w:numId w:val="22"/>
      </w:numPr>
      <w:tabs>
        <w:tab w:val="left" w:pos="218"/>
      </w:tabs>
    </w:pPr>
    <w:rPr>
      <w:rFonts w:eastAsia="Calibri"/>
    </w:rPr>
  </w:style>
  <w:style w:type="paragraph" w:customStyle="1" w:styleId="OTRTableHead">
    <w:name w:val="OTR_Table_Head"/>
    <w:basedOn w:val="a6"/>
    <w:rsid w:val="00592F12"/>
    <w:pPr>
      <w:keepNext/>
      <w:spacing w:before="60" w:after="60"/>
      <w:ind w:firstLine="0"/>
      <w:jc w:val="center"/>
    </w:pPr>
    <w:rPr>
      <w:rFonts w:ascii="Times New Roman" w:hAnsi="Times New Roman"/>
      <w:b/>
      <w:szCs w:val="20"/>
    </w:rPr>
  </w:style>
  <w:style w:type="paragraph" w:styleId="1f1">
    <w:name w:val="toc 1"/>
    <w:basedOn w:val="a6"/>
    <w:next w:val="a6"/>
    <w:autoRedefine/>
    <w:uiPriority w:val="39"/>
    <w:unhideWhenUsed/>
    <w:rsid w:val="00592F12"/>
    <w:pPr>
      <w:spacing w:after="200" w:line="276" w:lineRule="auto"/>
      <w:ind w:firstLine="0"/>
      <w:jc w:val="left"/>
    </w:pPr>
    <w:rPr>
      <w:rFonts w:ascii="Calibri" w:eastAsia="Calibri" w:hAnsi="Calibri"/>
      <w:sz w:val="22"/>
      <w:szCs w:val="22"/>
      <w:lang w:eastAsia="en-US"/>
    </w:rPr>
  </w:style>
  <w:style w:type="paragraph" w:styleId="2f5">
    <w:name w:val="toc 2"/>
    <w:basedOn w:val="a6"/>
    <w:next w:val="a6"/>
    <w:autoRedefine/>
    <w:uiPriority w:val="39"/>
    <w:unhideWhenUsed/>
    <w:rsid w:val="00592F12"/>
    <w:pPr>
      <w:spacing w:after="200" w:line="276" w:lineRule="auto"/>
      <w:ind w:left="220" w:firstLine="0"/>
      <w:jc w:val="left"/>
    </w:pPr>
    <w:rPr>
      <w:rFonts w:ascii="Calibri" w:eastAsia="Calibri" w:hAnsi="Calibri"/>
      <w:sz w:val="22"/>
      <w:szCs w:val="22"/>
      <w:lang w:eastAsia="en-US"/>
    </w:rPr>
  </w:style>
  <w:style w:type="paragraph" w:customStyle="1" w:styleId="otrtablenormal">
    <w:name w:val="otr_table_normal"/>
    <w:rsid w:val="00592F12"/>
    <w:pPr>
      <w:suppressAutoHyphens/>
      <w:spacing w:before="120" w:after="120"/>
      <w:contextualSpacing/>
    </w:pPr>
    <w:rPr>
      <w:rFonts w:ascii="Arial" w:eastAsia="Times New Roman" w:hAnsi="Arial"/>
      <w:sz w:val="20"/>
      <w:lang w:bidi="ar-SA"/>
    </w:rPr>
  </w:style>
  <w:style w:type="paragraph" w:customStyle="1" w:styleId="afffff3">
    <w:name w:val="ЗАГОЛОВОК (Аннотация Содержание)"/>
    <w:basedOn w:val="a6"/>
    <w:next w:val="a6"/>
    <w:autoRedefine/>
    <w:qFormat/>
    <w:rsid w:val="00592F12"/>
    <w:pPr>
      <w:pageBreakBefore/>
      <w:widowControl w:val="0"/>
      <w:spacing w:line="360" w:lineRule="auto"/>
      <w:ind w:firstLine="0"/>
      <w:jc w:val="center"/>
      <w:outlineLvl w:val="0"/>
    </w:pPr>
    <w:rPr>
      <w:rFonts w:ascii="Times New Roman" w:hAnsi="Times New Roman"/>
      <w:b/>
      <w:bCs/>
      <w:caps/>
      <w:noProof/>
      <w:color w:val="000000"/>
      <w:sz w:val="28"/>
      <w:szCs w:val="28"/>
    </w:rPr>
  </w:style>
  <w:style w:type="paragraph" w:customStyle="1" w:styleId="head1">
    <w:name w:val="head1"/>
    <w:basedOn w:val="a6"/>
    <w:next w:val="a6"/>
    <w:qFormat/>
    <w:rsid w:val="00592F12"/>
    <w:pPr>
      <w:keepNext/>
      <w:pageBreakBefore/>
      <w:numPr>
        <w:numId w:val="24"/>
      </w:numPr>
      <w:spacing w:before="120" w:line="360" w:lineRule="auto"/>
      <w:ind w:firstLine="0"/>
      <w:jc w:val="center"/>
      <w:outlineLvl w:val="0"/>
    </w:pPr>
    <w:rPr>
      <w:rFonts w:ascii="Times New Roman" w:eastAsia="Calibri" w:hAnsi="Times New Roman"/>
      <w:b/>
      <w:caps/>
      <w:szCs w:val="22"/>
      <w:lang w:eastAsia="en-US"/>
    </w:rPr>
  </w:style>
  <w:style w:type="paragraph" w:customStyle="1" w:styleId="head2">
    <w:name w:val="head2"/>
    <w:basedOn w:val="head1"/>
    <w:next w:val="a6"/>
    <w:qFormat/>
    <w:rsid w:val="00592F12"/>
    <w:pPr>
      <w:pageBreakBefore w:val="0"/>
      <w:numPr>
        <w:ilvl w:val="1"/>
      </w:numPr>
      <w:jc w:val="both"/>
      <w:outlineLvl w:val="1"/>
    </w:pPr>
    <w:rPr>
      <w:caps w:val="0"/>
    </w:rPr>
  </w:style>
  <w:style w:type="paragraph" w:customStyle="1" w:styleId="head3">
    <w:name w:val="head3"/>
    <w:basedOn w:val="head1"/>
    <w:next w:val="a6"/>
    <w:link w:val="head30"/>
    <w:qFormat/>
    <w:rsid w:val="00592F12"/>
    <w:pPr>
      <w:keepNext w:val="0"/>
      <w:pageBreakBefore w:val="0"/>
      <w:numPr>
        <w:ilvl w:val="2"/>
      </w:numPr>
      <w:jc w:val="both"/>
      <w:outlineLvl w:val="9"/>
    </w:pPr>
    <w:rPr>
      <w:b w:val="0"/>
      <w:caps w:val="0"/>
      <w:lang w:val="x-none"/>
    </w:rPr>
  </w:style>
  <w:style w:type="paragraph" w:customStyle="1" w:styleId="head4">
    <w:name w:val="head4"/>
    <w:basedOn w:val="head1"/>
    <w:next w:val="a6"/>
    <w:qFormat/>
    <w:rsid w:val="00592F12"/>
    <w:pPr>
      <w:keepNext w:val="0"/>
      <w:pageBreakBefore w:val="0"/>
      <w:numPr>
        <w:ilvl w:val="3"/>
      </w:numPr>
      <w:jc w:val="both"/>
      <w:outlineLvl w:val="9"/>
    </w:pPr>
    <w:rPr>
      <w:b w:val="0"/>
      <w:caps w:val="0"/>
    </w:rPr>
  </w:style>
  <w:style w:type="paragraph" w:customStyle="1" w:styleId="head5">
    <w:name w:val="head5"/>
    <w:basedOn w:val="head1"/>
    <w:next w:val="a6"/>
    <w:qFormat/>
    <w:rsid w:val="00592F12"/>
    <w:pPr>
      <w:pageBreakBefore w:val="0"/>
      <w:numPr>
        <w:ilvl w:val="4"/>
      </w:numPr>
      <w:jc w:val="both"/>
      <w:outlineLvl w:val="4"/>
    </w:pPr>
    <w:rPr>
      <w:b w:val="0"/>
      <w:caps w:val="0"/>
    </w:rPr>
  </w:style>
  <w:style w:type="paragraph" w:customStyle="1" w:styleId="head6">
    <w:name w:val="head6"/>
    <w:basedOn w:val="head1"/>
    <w:next w:val="a6"/>
    <w:qFormat/>
    <w:rsid w:val="00592F12"/>
    <w:pPr>
      <w:pageBreakBefore w:val="0"/>
      <w:numPr>
        <w:ilvl w:val="5"/>
      </w:numPr>
      <w:outlineLvl w:val="5"/>
    </w:pPr>
    <w:rPr>
      <w:caps w:val="0"/>
    </w:rPr>
  </w:style>
  <w:style w:type="character" w:customStyle="1" w:styleId="head30">
    <w:name w:val="head3 Знак"/>
    <w:link w:val="head3"/>
    <w:rsid w:val="00592F12"/>
    <w:rPr>
      <w:rFonts w:ascii="Times New Roman" w:eastAsia="Calibri" w:hAnsi="Times New Roman"/>
      <w:sz w:val="24"/>
      <w:lang w:val="x-none" w:eastAsia="en-US" w:bidi="ar-SA"/>
    </w:rPr>
  </w:style>
  <w:style w:type="paragraph" w:customStyle="1" w:styleId="2f6">
    <w:name w:val="Дефис 2"/>
    <w:basedOn w:val="1d"/>
    <w:link w:val="2f7"/>
    <w:qFormat/>
    <w:rsid w:val="00592F12"/>
    <w:pPr>
      <w:ind w:left="1418"/>
    </w:pPr>
  </w:style>
  <w:style w:type="paragraph" w:customStyle="1" w:styleId="afffff4">
    <w:name w:val="Отступ для услуги"/>
    <w:basedOn w:val="a6"/>
    <w:link w:val="afffff5"/>
    <w:qFormat/>
    <w:rsid w:val="00592F12"/>
    <w:pPr>
      <w:spacing w:line="276" w:lineRule="auto"/>
      <w:ind w:firstLine="377"/>
    </w:pPr>
    <w:rPr>
      <w:rFonts w:ascii="Times New Roman" w:hAnsi="Times New Roman"/>
      <w:sz w:val="20"/>
      <w:szCs w:val="20"/>
    </w:rPr>
  </w:style>
  <w:style w:type="character" w:customStyle="1" w:styleId="2f7">
    <w:name w:val="Дефис 2 Знак"/>
    <w:link w:val="2f6"/>
    <w:rsid w:val="00592F12"/>
    <w:rPr>
      <w:rFonts w:ascii="Times New Roman" w:eastAsia="Times New Roman" w:hAnsi="Times New Roman"/>
      <w:sz w:val="20"/>
      <w:szCs w:val="20"/>
      <w:lang w:bidi="ar-SA"/>
    </w:rPr>
  </w:style>
  <w:style w:type="paragraph" w:customStyle="1" w:styleId="2-2">
    <w:name w:val="Номер 2-2"/>
    <w:basedOn w:val="afa"/>
    <w:link w:val="2-20"/>
    <w:qFormat/>
    <w:rsid w:val="00592F12"/>
    <w:pPr>
      <w:numPr>
        <w:ilvl w:val="1"/>
        <w:numId w:val="21"/>
      </w:numPr>
      <w:tabs>
        <w:tab w:val="left" w:pos="459"/>
      </w:tabs>
      <w:spacing w:after="200" w:line="276" w:lineRule="auto"/>
      <w:ind w:hanging="77"/>
    </w:pPr>
    <w:rPr>
      <w:rFonts w:ascii="Times New Roman" w:hAnsi="Times New Roman"/>
      <w:color w:val="000000"/>
      <w:sz w:val="20"/>
      <w:szCs w:val="20"/>
      <w:lang w:eastAsia="en-US"/>
    </w:rPr>
  </w:style>
  <w:style w:type="character" w:customStyle="1" w:styleId="afffff5">
    <w:name w:val="Отступ для услуги Знак"/>
    <w:link w:val="afffff4"/>
    <w:rsid w:val="00592F12"/>
    <w:rPr>
      <w:rFonts w:ascii="Times New Roman" w:eastAsia="Times New Roman" w:hAnsi="Times New Roman"/>
      <w:sz w:val="20"/>
      <w:szCs w:val="20"/>
      <w:lang w:bidi="ar-SA"/>
    </w:rPr>
  </w:style>
  <w:style w:type="character" w:customStyle="1" w:styleId="2-20">
    <w:name w:val="Номер 2-2 Знак"/>
    <w:link w:val="2-2"/>
    <w:rsid w:val="00592F12"/>
    <w:rPr>
      <w:rFonts w:ascii="Times New Roman" w:eastAsia="Times New Roman" w:hAnsi="Times New Roman"/>
      <w:color w:val="000000"/>
      <w:sz w:val="20"/>
      <w:szCs w:val="20"/>
      <w:lang w:eastAsia="en-US" w:bidi="ar-SA"/>
    </w:rPr>
  </w:style>
  <w:style w:type="paragraph" w:customStyle="1" w:styleId="afffff6">
    <w:name w:val="Список_Марк"/>
    <w:basedOn w:val="a6"/>
    <w:qFormat/>
    <w:rsid w:val="00592F12"/>
    <w:pPr>
      <w:tabs>
        <w:tab w:val="num" w:pos="360"/>
      </w:tabs>
      <w:ind w:firstLine="0"/>
      <w:jc w:val="left"/>
    </w:pPr>
    <w:rPr>
      <w:rFonts w:ascii="Times New Roman" w:hAnsi="Times New Roman"/>
    </w:rPr>
  </w:style>
  <w:style w:type="paragraph" w:customStyle="1" w:styleId="22">
    <w:name w:val="Основной текст 22"/>
    <w:basedOn w:val="a6"/>
    <w:rsid w:val="00592F12"/>
    <w:pPr>
      <w:numPr>
        <w:numId w:val="37"/>
      </w:numPr>
      <w:overflowPunct w:val="0"/>
      <w:autoSpaceDE w:val="0"/>
      <w:autoSpaceDN w:val="0"/>
      <w:adjustRightInd w:val="0"/>
      <w:ind w:left="0" w:firstLine="0"/>
      <w:jc w:val="center"/>
    </w:pPr>
    <w:rPr>
      <w:rFonts w:ascii="Times New Roman" w:hAnsi="Times New Roman"/>
      <w:b/>
      <w:sz w:val="40"/>
      <w:szCs w:val="20"/>
    </w:rPr>
  </w:style>
  <w:style w:type="paragraph" w:customStyle="1" w:styleId="39">
    <w:name w:val="Пункт 3"/>
    <w:basedOn w:val="31"/>
    <w:qFormat/>
    <w:rsid w:val="00592F12"/>
    <w:pPr>
      <w:tabs>
        <w:tab w:val="num" w:pos="1440"/>
      </w:tabs>
      <w:spacing w:before="120" w:after="120" w:line="360" w:lineRule="auto"/>
      <w:ind w:left="1224" w:hanging="504"/>
      <w:contextualSpacing/>
      <w:outlineLvl w:val="9"/>
    </w:pPr>
    <w:rPr>
      <w:rFonts w:ascii="Times New Roman" w:eastAsia="MS Mincho" w:hAnsi="Times New Roman"/>
      <w:b w:val="0"/>
      <w:sz w:val="24"/>
    </w:rPr>
  </w:style>
  <w:style w:type="paragraph" w:styleId="HTML">
    <w:name w:val="HTML Preformatted"/>
    <w:basedOn w:val="a6"/>
    <w:link w:val="HTML0"/>
    <w:uiPriority w:val="99"/>
    <w:rsid w:val="0059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0">
    <w:name w:val="Стандартный HTML Знак"/>
    <w:basedOn w:val="a7"/>
    <w:link w:val="HTML"/>
    <w:uiPriority w:val="99"/>
    <w:rsid w:val="00592F12"/>
    <w:rPr>
      <w:rFonts w:ascii="Courier New" w:eastAsia="Times New Roman" w:hAnsi="Courier New"/>
      <w:sz w:val="20"/>
      <w:szCs w:val="20"/>
      <w:lang w:val="x-none" w:eastAsia="x-none" w:bidi="ar-SA"/>
    </w:rPr>
  </w:style>
  <w:style w:type="paragraph" w:customStyle="1" w:styleId="afffff7">
    <w:name w:val="Îñíîâíîé òåêñò"/>
    <w:basedOn w:val="a6"/>
    <w:uiPriority w:val="99"/>
    <w:rsid w:val="00592F12"/>
    <w:pPr>
      <w:widowControl w:val="0"/>
      <w:ind w:firstLine="0"/>
    </w:pPr>
    <w:rPr>
      <w:rFonts w:ascii="Pragmatica" w:hAnsi="Pragmatica"/>
      <w:sz w:val="22"/>
      <w:szCs w:val="20"/>
    </w:rPr>
  </w:style>
  <w:style w:type="paragraph" w:styleId="afffff8">
    <w:name w:val="caption"/>
    <w:basedOn w:val="a6"/>
    <w:next w:val="a6"/>
    <w:uiPriority w:val="35"/>
    <w:unhideWhenUsed/>
    <w:qFormat/>
    <w:rsid w:val="00592F12"/>
    <w:pPr>
      <w:spacing w:after="200"/>
      <w:ind w:firstLine="0"/>
      <w:jc w:val="left"/>
    </w:pPr>
    <w:rPr>
      <w:rFonts w:ascii="Times New Roman" w:hAnsi="Times New Roman"/>
      <w:b/>
      <w:bCs/>
      <w:color w:val="4F81BD"/>
      <w:sz w:val="18"/>
      <w:szCs w:val="18"/>
    </w:rPr>
  </w:style>
  <w:style w:type="paragraph" w:customStyle="1" w:styleId="afffff9">
    <w:name w:val="_Основной с красной строки"/>
    <w:basedOn w:val="a6"/>
    <w:link w:val="afffffa"/>
    <w:qFormat/>
    <w:rsid w:val="00592F12"/>
    <w:pPr>
      <w:spacing w:line="360" w:lineRule="exact"/>
    </w:pPr>
    <w:rPr>
      <w:rFonts w:ascii="Times New Roman" w:hAnsi="Times New Roman"/>
      <w:lang w:val="x-none" w:eastAsia="x-none"/>
    </w:rPr>
  </w:style>
  <w:style w:type="character" w:customStyle="1" w:styleId="afffffa">
    <w:name w:val="_Основной с красной строки Знак"/>
    <w:link w:val="afffff9"/>
    <w:rsid w:val="00592F12"/>
    <w:rPr>
      <w:rFonts w:ascii="Times New Roman" w:eastAsia="Times New Roman" w:hAnsi="Times New Roman"/>
      <w:sz w:val="24"/>
      <w:szCs w:val="24"/>
      <w:lang w:val="x-none" w:eastAsia="x-none" w:bidi="ar-SA"/>
    </w:rPr>
  </w:style>
  <w:style w:type="numbering" w:customStyle="1" w:styleId="a">
    <w:name w:val="Нум_Заголовки"/>
    <w:rsid w:val="00592F12"/>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789">
      <w:bodyDiv w:val="1"/>
      <w:marLeft w:val="0"/>
      <w:marRight w:val="0"/>
      <w:marTop w:val="0"/>
      <w:marBottom w:val="0"/>
      <w:divBdr>
        <w:top w:val="none" w:sz="0" w:space="0" w:color="auto"/>
        <w:left w:val="none" w:sz="0" w:space="0" w:color="auto"/>
        <w:bottom w:val="none" w:sz="0" w:space="0" w:color="auto"/>
        <w:right w:val="none" w:sz="0" w:space="0" w:color="auto"/>
      </w:divBdr>
    </w:div>
    <w:div w:id="67926504">
      <w:bodyDiv w:val="1"/>
      <w:marLeft w:val="0"/>
      <w:marRight w:val="0"/>
      <w:marTop w:val="0"/>
      <w:marBottom w:val="0"/>
      <w:divBdr>
        <w:top w:val="none" w:sz="0" w:space="0" w:color="auto"/>
        <w:left w:val="none" w:sz="0" w:space="0" w:color="auto"/>
        <w:bottom w:val="none" w:sz="0" w:space="0" w:color="auto"/>
        <w:right w:val="none" w:sz="0" w:space="0" w:color="auto"/>
      </w:divBdr>
    </w:div>
    <w:div w:id="100498401">
      <w:bodyDiv w:val="1"/>
      <w:marLeft w:val="0"/>
      <w:marRight w:val="0"/>
      <w:marTop w:val="0"/>
      <w:marBottom w:val="0"/>
      <w:divBdr>
        <w:top w:val="none" w:sz="0" w:space="0" w:color="auto"/>
        <w:left w:val="none" w:sz="0" w:space="0" w:color="auto"/>
        <w:bottom w:val="none" w:sz="0" w:space="0" w:color="auto"/>
        <w:right w:val="none" w:sz="0" w:space="0" w:color="auto"/>
      </w:divBdr>
    </w:div>
    <w:div w:id="159541893">
      <w:bodyDiv w:val="1"/>
      <w:marLeft w:val="0"/>
      <w:marRight w:val="0"/>
      <w:marTop w:val="0"/>
      <w:marBottom w:val="0"/>
      <w:divBdr>
        <w:top w:val="none" w:sz="0" w:space="0" w:color="auto"/>
        <w:left w:val="none" w:sz="0" w:space="0" w:color="auto"/>
        <w:bottom w:val="none" w:sz="0" w:space="0" w:color="auto"/>
        <w:right w:val="none" w:sz="0" w:space="0" w:color="auto"/>
      </w:divBdr>
    </w:div>
    <w:div w:id="188687213">
      <w:bodyDiv w:val="1"/>
      <w:marLeft w:val="0"/>
      <w:marRight w:val="0"/>
      <w:marTop w:val="0"/>
      <w:marBottom w:val="0"/>
      <w:divBdr>
        <w:top w:val="none" w:sz="0" w:space="0" w:color="auto"/>
        <w:left w:val="none" w:sz="0" w:space="0" w:color="auto"/>
        <w:bottom w:val="none" w:sz="0" w:space="0" w:color="auto"/>
        <w:right w:val="none" w:sz="0" w:space="0" w:color="auto"/>
      </w:divBdr>
    </w:div>
    <w:div w:id="241331427">
      <w:bodyDiv w:val="1"/>
      <w:marLeft w:val="0"/>
      <w:marRight w:val="0"/>
      <w:marTop w:val="0"/>
      <w:marBottom w:val="0"/>
      <w:divBdr>
        <w:top w:val="none" w:sz="0" w:space="0" w:color="auto"/>
        <w:left w:val="none" w:sz="0" w:space="0" w:color="auto"/>
        <w:bottom w:val="none" w:sz="0" w:space="0" w:color="auto"/>
        <w:right w:val="none" w:sz="0" w:space="0" w:color="auto"/>
      </w:divBdr>
    </w:div>
    <w:div w:id="284892711">
      <w:bodyDiv w:val="1"/>
      <w:marLeft w:val="0"/>
      <w:marRight w:val="0"/>
      <w:marTop w:val="0"/>
      <w:marBottom w:val="0"/>
      <w:divBdr>
        <w:top w:val="none" w:sz="0" w:space="0" w:color="auto"/>
        <w:left w:val="none" w:sz="0" w:space="0" w:color="auto"/>
        <w:bottom w:val="none" w:sz="0" w:space="0" w:color="auto"/>
        <w:right w:val="none" w:sz="0" w:space="0" w:color="auto"/>
      </w:divBdr>
    </w:div>
    <w:div w:id="303700293">
      <w:bodyDiv w:val="1"/>
      <w:marLeft w:val="0"/>
      <w:marRight w:val="0"/>
      <w:marTop w:val="0"/>
      <w:marBottom w:val="0"/>
      <w:divBdr>
        <w:top w:val="none" w:sz="0" w:space="0" w:color="auto"/>
        <w:left w:val="none" w:sz="0" w:space="0" w:color="auto"/>
        <w:bottom w:val="none" w:sz="0" w:space="0" w:color="auto"/>
        <w:right w:val="none" w:sz="0" w:space="0" w:color="auto"/>
      </w:divBdr>
    </w:div>
    <w:div w:id="342898060">
      <w:bodyDiv w:val="1"/>
      <w:marLeft w:val="0"/>
      <w:marRight w:val="0"/>
      <w:marTop w:val="0"/>
      <w:marBottom w:val="0"/>
      <w:divBdr>
        <w:top w:val="none" w:sz="0" w:space="0" w:color="auto"/>
        <w:left w:val="none" w:sz="0" w:space="0" w:color="auto"/>
        <w:bottom w:val="none" w:sz="0" w:space="0" w:color="auto"/>
        <w:right w:val="none" w:sz="0" w:space="0" w:color="auto"/>
      </w:divBdr>
    </w:div>
    <w:div w:id="372465838">
      <w:bodyDiv w:val="1"/>
      <w:marLeft w:val="0"/>
      <w:marRight w:val="0"/>
      <w:marTop w:val="0"/>
      <w:marBottom w:val="0"/>
      <w:divBdr>
        <w:top w:val="none" w:sz="0" w:space="0" w:color="auto"/>
        <w:left w:val="none" w:sz="0" w:space="0" w:color="auto"/>
        <w:bottom w:val="none" w:sz="0" w:space="0" w:color="auto"/>
        <w:right w:val="none" w:sz="0" w:space="0" w:color="auto"/>
      </w:divBdr>
    </w:div>
    <w:div w:id="403996119">
      <w:bodyDiv w:val="1"/>
      <w:marLeft w:val="0"/>
      <w:marRight w:val="0"/>
      <w:marTop w:val="0"/>
      <w:marBottom w:val="0"/>
      <w:divBdr>
        <w:top w:val="none" w:sz="0" w:space="0" w:color="auto"/>
        <w:left w:val="none" w:sz="0" w:space="0" w:color="auto"/>
        <w:bottom w:val="none" w:sz="0" w:space="0" w:color="auto"/>
        <w:right w:val="none" w:sz="0" w:space="0" w:color="auto"/>
      </w:divBdr>
    </w:div>
    <w:div w:id="419565832">
      <w:bodyDiv w:val="1"/>
      <w:marLeft w:val="0"/>
      <w:marRight w:val="0"/>
      <w:marTop w:val="0"/>
      <w:marBottom w:val="0"/>
      <w:divBdr>
        <w:top w:val="none" w:sz="0" w:space="0" w:color="auto"/>
        <w:left w:val="none" w:sz="0" w:space="0" w:color="auto"/>
        <w:bottom w:val="none" w:sz="0" w:space="0" w:color="auto"/>
        <w:right w:val="none" w:sz="0" w:space="0" w:color="auto"/>
      </w:divBdr>
    </w:div>
    <w:div w:id="531579961">
      <w:bodyDiv w:val="1"/>
      <w:marLeft w:val="0"/>
      <w:marRight w:val="0"/>
      <w:marTop w:val="0"/>
      <w:marBottom w:val="0"/>
      <w:divBdr>
        <w:top w:val="none" w:sz="0" w:space="0" w:color="auto"/>
        <w:left w:val="none" w:sz="0" w:space="0" w:color="auto"/>
        <w:bottom w:val="none" w:sz="0" w:space="0" w:color="auto"/>
        <w:right w:val="none" w:sz="0" w:space="0" w:color="auto"/>
      </w:divBdr>
    </w:div>
    <w:div w:id="556938583">
      <w:bodyDiv w:val="1"/>
      <w:marLeft w:val="0"/>
      <w:marRight w:val="0"/>
      <w:marTop w:val="0"/>
      <w:marBottom w:val="0"/>
      <w:divBdr>
        <w:top w:val="none" w:sz="0" w:space="0" w:color="auto"/>
        <w:left w:val="none" w:sz="0" w:space="0" w:color="auto"/>
        <w:bottom w:val="none" w:sz="0" w:space="0" w:color="auto"/>
        <w:right w:val="none" w:sz="0" w:space="0" w:color="auto"/>
      </w:divBdr>
    </w:div>
    <w:div w:id="599332954">
      <w:bodyDiv w:val="1"/>
      <w:marLeft w:val="0"/>
      <w:marRight w:val="0"/>
      <w:marTop w:val="0"/>
      <w:marBottom w:val="0"/>
      <w:divBdr>
        <w:top w:val="none" w:sz="0" w:space="0" w:color="auto"/>
        <w:left w:val="none" w:sz="0" w:space="0" w:color="auto"/>
        <w:bottom w:val="none" w:sz="0" w:space="0" w:color="auto"/>
        <w:right w:val="none" w:sz="0" w:space="0" w:color="auto"/>
      </w:divBdr>
    </w:div>
    <w:div w:id="606667254">
      <w:bodyDiv w:val="1"/>
      <w:marLeft w:val="0"/>
      <w:marRight w:val="0"/>
      <w:marTop w:val="0"/>
      <w:marBottom w:val="0"/>
      <w:divBdr>
        <w:top w:val="none" w:sz="0" w:space="0" w:color="auto"/>
        <w:left w:val="none" w:sz="0" w:space="0" w:color="auto"/>
        <w:bottom w:val="none" w:sz="0" w:space="0" w:color="auto"/>
        <w:right w:val="none" w:sz="0" w:space="0" w:color="auto"/>
      </w:divBdr>
    </w:div>
    <w:div w:id="681325752">
      <w:bodyDiv w:val="1"/>
      <w:marLeft w:val="0"/>
      <w:marRight w:val="0"/>
      <w:marTop w:val="0"/>
      <w:marBottom w:val="0"/>
      <w:divBdr>
        <w:top w:val="none" w:sz="0" w:space="0" w:color="auto"/>
        <w:left w:val="none" w:sz="0" w:space="0" w:color="auto"/>
        <w:bottom w:val="none" w:sz="0" w:space="0" w:color="auto"/>
        <w:right w:val="none" w:sz="0" w:space="0" w:color="auto"/>
      </w:divBdr>
    </w:div>
    <w:div w:id="730231737">
      <w:bodyDiv w:val="1"/>
      <w:marLeft w:val="0"/>
      <w:marRight w:val="0"/>
      <w:marTop w:val="0"/>
      <w:marBottom w:val="0"/>
      <w:divBdr>
        <w:top w:val="none" w:sz="0" w:space="0" w:color="auto"/>
        <w:left w:val="none" w:sz="0" w:space="0" w:color="auto"/>
        <w:bottom w:val="none" w:sz="0" w:space="0" w:color="auto"/>
        <w:right w:val="none" w:sz="0" w:space="0" w:color="auto"/>
      </w:divBdr>
    </w:div>
    <w:div w:id="740099075">
      <w:bodyDiv w:val="1"/>
      <w:marLeft w:val="0"/>
      <w:marRight w:val="0"/>
      <w:marTop w:val="0"/>
      <w:marBottom w:val="0"/>
      <w:divBdr>
        <w:top w:val="none" w:sz="0" w:space="0" w:color="auto"/>
        <w:left w:val="none" w:sz="0" w:space="0" w:color="auto"/>
        <w:bottom w:val="none" w:sz="0" w:space="0" w:color="auto"/>
        <w:right w:val="none" w:sz="0" w:space="0" w:color="auto"/>
      </w:divBdr>
    </w:div>
    <w:div w:id="756949097">
      <w:bodyDiv w:val="1"/>
      <w:marLeft w:val="0"/>
      <w:marRight w:val="0"/>
      <w:marTop w:val="0"/>
      <w:marBottom w:val="0"/>
      <w:divBdr>
        <w:top w:val="none" w:sz="0" w:space="0" w:color="auto"/>
        <w:left w:val="none" w:sz="0" w:space="0" w:color="auto"/>
        <w:bottom w:val="none" w:sz="0" w:space="0" w:color="auto"/>
        <w:right w:val="none" w:sz="0" w:space="0" w:color="auto"/>
      </w:divBdr>
    </w:div>
    <w:div w:id="777796058">
      <w:bodyDiv w:val="1"/>
      <w:marLeft w:val="0"/>
      <w:marRight w:val="0"/>
      <w:marTop w:val="0"/>
      <w:marBottom w:val="0"/>
      <w:divBdr>
        <w:top w:val="none" w:sz="0" w:space="0" w:color="auto"/>
        <w:left w:val="none" w:sz="0" w:space="0" w:color="auto"/>
        <w:bottom w:val="none" w:sz="0" w:space="0" w:color="auto"/>
        <w:right w:val="none" w:sz="0" w:space="0" w:color="auto"/>
      </w:divBdr>
    </w:div>
    <w:div w:id="834535704">
      <w:bodyDiv w:val="1"/>
      <w:marLeft w:val="0"/>
      <w:marRight w:val="0"/>
      <w:marTop w:val="0"/>
      <w:marBottom w:val="0"/>
      <w:divBdr>
        <w:top w:val="none" w:sz="0" w:space="0" w:color="auto"/>
        <w:left w:val="none" w:sz="0" w:space="0" w:color="auto"/>
        <w:bottom w:val="none" w:sz="0" w:space="0" w:color="auto"/>
        <w:right w:val="none" w:sz="0" w:space="0" w:color="auto"/>
      </w:divBdr>
    </w:div>
    <w:div w:id="841437447">
      <w:bodyDiv w:val="1"/>
      <w:marLeft w:val="0"/>
      <w:marRight w:val="0"/>
      <w:marTop w:val="0"/>
      <w:marBottom w:val="0"/>
      <w:divBdr>
        <w:top w:val="none" w:sz="0" w:space="0" w:color="auto"/>
        <w:left w:val="none" w:sz="0" w:space="0" w:color="auto"/>
        <w:bottom w:val="none" w:sz="0" w:space="0" w:color="auto"/>
        <w:right w:val="none" w:sz="0" w:space="0" w:color="auto"/>
      </w:divBdr>
    </w:div>
    <w:div w:id="863131941">
      <w:bodyDiv w:val="1"/>
      <w:marLeft w:val="0"/>
      <w:marRight w:val="0"/>
      <w:marTop w:val="0"/>
      <w:marBottom w:val="0"/>
      <w:divBdr>
        <w:top w:val="none" w:sz="0" w:space="0" w:color="auto"/>
        <w:left w:val="none" w:sz="0" w:space="0" w:color="auto"/>
        <w:bottom w:val="none" w:sz="0" w:space="0" w:color="auto"/>
        <w:right w:val="none" w:sz="0" w:space="0" w:color="auto"/>
      </w:divBdr>
    </w:div>
    <w:div w:id="868614426">
      <w:bodyDiv w:val="1"/>
      <w:marLeft w:val="0"/>
      <w:marRight w:val="0"/>
      <w:marTop w:val="0"/>
      <w:marBottom w:val="0"/>
      <w:divBdr>
        <w:top w:val="none" w:sz="0" w:space="0" w:color="auto"/>
        <w:left w:val="none" w:sz="0" w:space="0" w:color="auto"/>
        <w:bottom w:val="none" w:sz="0" w:space="0" w:color="auto"/>
        <w:right w:val="none" w:sz="0" w:space="0" w:color="auto"/>
      </w:divBdr>
    </w:div>
    <w:div w:id="912550178">
      <w:bodyDiv w:val="1"/>
      <w:marLeft w:val="0"/>
      <w:marRight w:val="0"/>
      <w:marTop w:val="0"/>
      <w:marBottom w:val="0"/>
      <w:divBdr>
        <w:top w:val="none" w:sz="0" w:space="0" w:color="auto"/>
        <w:left w:val="none" w:sz="0" w:space="0" w:color="auto"/>
        <w:bottom w:val="none" w:sz="0" w:space="0" w:color="auto"/>
        <w:right w:val="none" w:sz="0" w:space="0" w:color="auto"/>
      </w:divBdr>
    </w:div>
    <w:div w:id="924538821">
      <w:bodyDiv w:val="1"/>
      <w:marLeft w:val="0"/>
      <w:marRight w:val="0"/>
      <w:marTop w:val="0"/>
      <w:marBottom w:val="0"/>
      <w:divBdr>
        <w:top w:val="none" w:sz="0" w:space="0" w:color="auto"/>
        <w:left w:val="none" w:sz="0" w:space="0" w:color="auto"/>
        <w:bottom w:val="none" w:sz="0" w:space="0" w:color="auto"/>
        <w:right w:val="none" w:sz="0" w:space="0" w:color="auto"/>
      </w:divBdr>
    </w:div>
    <w:div w:id="1015882780">
      <w:bodyDiv w:val="1"/>
      <w:marLeft w:val="0"/>
      <w:marRight w:val="0"/>
      <w:marTop w:val="0"/>
      <w:marBottom w:val="0"/>
      <w:divBdr>
        <w:top w:val="none" w:sz="0" w:space="0" w:color="auto"/>
        <w:left w:val="none" w:sz="0" w:space="0" w:color="auto"/>
        <w:bottom w:val="none" w:sz="0" w:space="0" w:color="auto"/>
        <w:right w:val="none" w:sz="0" w:space="0" w:color="auto"/>
      </w:divBdr>
    </w:div>
    <w:div w:id="1049456531">
      <w:bodyDiv w:val="1"/>
      <w:marLeft w:val="0"/>
      <w:marRight w:val="0"/>
      <w:marTop w:val="0"/>
      <w:marBottom w:val="0"/>
      <w:divBdr>
        <w:top w:val="none" w:sz="0" w:space="0" w:color="auto"/>
        <w:left w:val="none" w:sz="0" w:space="0" w:color="auto"/>
        <w:bottom w:val="none" w:sz="0" w:space="0" w:color="auto"/>
        <w:right w:val="none" w:sz="0" w:space="0" w:color="auto"/>
      </w:divBdr>
    </w:div>
    <w:div w:id="1059940195">
      <w:bodyDiv w:val="1"/>
      <w:marLeft w:val="0"/>
      <w:marRight w:val="0"/>
      <w:marTop w:val="0"/>
      <w:marBottom w:val="0"/>
      <w:divBdr>
        <w:top w:val="none" w:sz="0" w:space="0" w:color="auto"/>
        <w:left w:val="none" w:sz="0" w:space="0" w:color="auto"/>
        <w:bottom w:val="none" w:sz="0" w:space="0" w:color="auto"/>
        <w:right w:val="none" w:sz="0" w:space="0" w:color="auto"/>
      </w:divBdr>
    </w:div>
    <w:div w:id="1191262933">
      <w:bodyDiv w:val="1"/>
      <w:marLeft w:val="0"/>
      <w:marRight w:val="0"/>
      <w:marTop w:val="0"/>
      <w:marBottom w:val="0"/>
      <w:divBdr>
        <w:top w:val="none" w:sz="0" w:space="0" w:color="auto"/>
        <w:left w:val="none" w:sz="0" w:space="0" w:color="auto"/>
        <w:bottom w:val="none" w:sz="0" w:space="0" w:color="auto"/>
        <w:right w:val="none" w:sz="0" w:space="0" w:color="auto"/>
      </w:divBdr>
    </w:div>
    <w:div w:id="1265192105">
      <w:bodyDiv w:val="1"/>
      <w:marLeft w:val="0"/>
      <w:marRight w:val="0"/>
      <w:marTop w:val="0"/>
      <w:marBottom w:val="0"/>
      <w:divBdr>
        <w:top w:val="none" w:sz="0" w:space="0" w:color="auto"/>
        <w:left w:val="none" w:sz="0" w:space="0" w:color="auto"/>
        <w:bottom w:val="none" w:sz="0" w:space="0" w:color="auto"/>
        <w:right w:val="none" w:sz="0" w:space="0" w:color="auto"/>
      </w:divBdr>
    </w:div>
    <w:div w:id="1265454277">
      <w:bodyDiv w:val="1"/>
      <w:marLeft w:val="0"/>
      <w:marRight w:val="0"/>
      <w:marTop w:val="0"/>
      <w:marBottom w:val="0"/>
      <w:divBdr>
        <w:top w:val="none" w:sz="0" w:space="0" w:color="auto"/>
        <w:left w:val="none" w:sz="0" w:space="0" w:color="auto"/>
        <w:bottom w:val="none" w:sz="0" w:space="0" w:color="auto"/>
        <w:right w:val="none" w:sz="0" w:space="0" w:color="auto"/>
      </w:divBdr>
    </w:div>
    <w:div w:id="1295255998">
      <w:bodyDiv w:val="1"/>
      <w:marLeft w:val="0"/>
      <w:marRight w:val="0"/>
      <w:marTop w:val="0"/>
      <w:marBottom w:val="0"/>
      <w:divBdr>
        <w:top w:val="none" w:sz="0" w:space="0" w:color="auto"/>
        <w:left w:val="none" w:sz="0" w:space="0" w:color="auto"/>
        <w:bottom w:val="none" w:sz="0" w:space="0" w:color="auto"/>
        <w:right w:val="none" w:sz="0" w:space="0" w:color="auto"/>
      </w:divBdr>
    </w:div>
    <w:div w:id="1337921147">
      <w:bodyDiv w:val="1"/>
      <w:marLeft w:val="0"/>
      <w:marRight w:val="0"/>
      <w:marTop w:val="0"/>
      <w:marBottom w:val="0"/>
      <w:divBdr>
        <w:top w:val="none" w:sz="0" w:space="0" w:color="auto"/>
        <w:left w:val="none" w:sz="0" w:space="0" w:color="auto"/>
        <w:bottom w:val="none" w:sz="0" w:space="0" w:color="auto"/>
        <w:right w:val="none" w:sz="0" w:space="0" w:color="auto"/>
      </w:divBdr>
    </w:div>
    <w:div w:id="1433814777">
      <w:bodyDiv w:val="1"/>
      <w:marLeft w:val="0"/>
      <w:marRight w:val="0"/>
      <w:marTop w:val="0"/>
      <w:marBottom w:val="0"/>
      <w:divBdr>
        <w:top w:val="none" w:sz="0" w:space="0" w:color="auto"/>
        <w:left w:val="none" w:sz="0" w:space="0" w:color="auto"/>
        <w:bottom w:val="none" w:sz="0" w:space="0" w:color="auto"/>
        <w:right w:val="none" w:sz="0" w:space="0" w:color="auto"/>
      </w:divBdr>
    </w:div>
    <w:div w:id="1447888920">
      <w:bodyDiv w:val="1"/>
      <w:marLeft w:val="0"/>
      <w:marRight w:val="0"/>
      <w:marTop w:val="0"/>
      <w:marBottom w:val="0"/>
      <w:divBdr>
        <w:top w:val="none" w:sz="0" w:space="0" w:color="auto"/>
        <w:left w:val="none" w:sz="0" w:space="0" w:color="auto"/>
        <w:bottom w:val="none" w:sz="0" w:space="0" w:color="auto"/>
        <w:right w:val="none" w:sz="0" w:space="0" w:color="auto"/>
      </w:divBdr>
    </w:div>
    <w:div w:id="1518420942">
      <w:bodyDiv w:val="1"/>
      <w:marLeft w:val="0"/>
      <w:marRight w:val="0"/>
      <w:marTop w:val="0"/>
      <w:marBottom w:val="0"/>
      <w:divBdr>
        <w:top w:val="none" w:sz="0" w:space="0" w:color="auto"/>
        <w:left w:val="none" w:sz="0" w:space="0" w:color="auto"/>
        <w:bottom w:val="none" w:sz="0" w:space="0" w:color="auto"/>
        <w:right w:val="none" w:sz="0" w:space="0" w:color="auto"/>
      </w:divBdr>
    </w:div>
    <w:div w:id="1543637922">
      <w:bodyDiv w:val="1"/>
      <w:marLeft w:val="0"/>
      <w:marRight w:val="0"/>
      <w:marTop w:val="0"/>
      <w:marBottom w:val="0"/>
      <w:divBdr>
        <w:top w:val="none" w:sz="0" w:space="0" w:color="auto"/>
        <w:left w:val="none" w:sz="0" w:space="0" w:color="auto"/>
        <w:bottom w:val="none" w:sz="0" w:space="0" w:color="auto"/>
        <w:right w:val="none" w:sz="0" w:space="0" w:color="auto"/>
      </w:divBdr>
    </w:div>
    <w:div w:id="1549486163">
      <w:bodyDiv w:val="1"/>
      <w:marLeft w:val="0"/>
      <w:marRight w:val="0"/>
      <w:marTop w:val="0"/>
      <w:marBottom w:val="0"/>
      <w:divBdr>
        <w:top w:val="none" w:sz="0" w:space="0" w:color="auto"/>
        <w:left w:val="none" w:sz="0" w:space="0" w:color="auto"/>
        <w:bottom w:val="none" w:sz="0" w:space="0" w:color="auto"/>
        <w:right w:val="none" w:sz="0" w:space="0" w:color="auto"/>
      </w:divBdr>
    </w:div>
    <w:div w:id="1577743285">
      <w:bodyDiv w:val="1"/>
      <w:marLeft w:val="0"/>
      <w:marRight w:val="0"/>
      <w:marTop w:val="0"/>
      <w:marBottom w:val="0"/>
      <w:divBdr>
        <w:top w:val="none" w:sz="0" w:space="0" w:color="auto"/>
        <w:left w:val="none" w:sz="0" w:space="0" w:color="auto"/>
        <w:bottom w:val="none" w:sz="0" w:space="0" w:color="auto"/>
        <w:right w:val="none" w:sz="0" w:space="0" w:color="auto"/>
      </w:divBdr>
    </w:div>
    <w:div w:id="1579755410">
      <w:bodyDiv w:val="1"/>
      <w:marLeft w:val="0"/>
      <w:marRight w:val="0"/>
      <w:marTop w:val="0"/>
      <w:marBottom w:val="0"/>
      <w:divBdr>
        <w:top w:val="none" w:sz="0" w:space="0" w:color="auto"/>
        <w:left w:val="none" w:sz="0" w:space="0" w:color="auto"/>
        <w:bottom w:val="none" w:sz="0" w:space="0" w:color="auto"/>
        <w:right w:val="none" w:sz="0" w:space="0" w:color="auto"/>
      </w:divBdr>
    </w:div>
    <w:div w:id="1593709583">
      <w:bodyDiv w:val="1"/>
      <w:marLeft w:val="0"/>
      <w:marRight w:val="0"/>
      <w:marTop w:val="0"/>
      <w:marBottom w:val="0"/>
      <w:divBdr>
        <w:top w:val="none" w:sz="0" w:space="0" w:color="auto"/>
        <w:left w:val="none" w:sz="0" w:space="0" w:color="auto"/>
        <w:bottom w:val="none" w:sz="0" w:space="0" w:color="auto"/>
        <w:right w:val="none" w:sz="0" w:space="0" w:color="auto"/>
      </w:divBdr>
    </w:div>
    <w:div w:id="1605042227">
      <w:bodyDiv w:val="1"/>
      <w:marLeft w:val="0"/>
      <w:marRight w:val="0"/>
      <w:marTop w:val="0"/>
      <w:marBottom w:val="0"/>
      <w:divBdr>
        <w:top w:val="none" w:sz="0" w:space="0" w:color="auto"/>
        <w:left w:val="none" w:sz="0" w:space="0" w:color="auto"/>
        <w:bottom w:val="none" w:sz="0" w:space="0" w:color="auto"/>
        <w:right w:val="none" w:sz="0" w:space="0" w:color="auto"/>
      </w:divBdr>
    </w:div>
    <w:div w:id="1616525700">
      <w:bodyDiv w:val="1"/>
      <w:marLeft w:val="0"/>
      <w:marRight w:val="0"/>
      <w:marTop w:val="0"/>
      <w:marBottom w:val="0"/>
      <w:divBdr>
        <w:top w:val="none" w:sz="0" w:space="0" w:color="auto"/>
        <w:left w:val="none" w:sz="0" w:space="0" w:color="auto"/>
        <w:bottom w:val="none" w:sz="0" w:space="0" w:color="auto"/>
        <w:right w:val="none" w:sz="0" w:space="0" w:color="auto"/>
      </w:divBdr>
    </w:div>
    <w:div w:id="1626423704">
      <w:bodyDiv w:val="1"/>
      <w:marLeft w:val="0"/>
      <w:marRight w:val="0"/>
      <w:marTop w:val="0"/>
      <w:marBottom w:val="0"/>
      <w:divBdr>
        <w:top w:val="none" w:sz="0" w:space="0" w:color="auto"/>
        <w:left w:val="none" w:sz="0" w:space="0" w:color="auto"/>
        <w:bottom w:val="none" w:sz="0" w:space="0" w:color="auto"/>
        <w:right w:val="none" w:sz="0" w:space="0" w:color="auto"/>
      </w:divBdr>
    </w:div>
    <w:div w:id="1743139069">
      <w:bodyDiv w:val="1"/>
      <w:marLeft w:val="0"/>
      <w:marRight w:val="0"/>
      <w:marTop w:val="0"/>
      <w:marBottom w:val="0"/>
      <w:divBdr>
        <w:top w:val="none" w:sz="0" w:space="0" w:color="auto"/>
        <w:left w:val="none" w:sz="0" w:space="0" w:color="auto"/>
        <w:bottom w:val="none" w:sz="0" w:space="0" w:color="auto"/>
        <w:right w:val="none" w:sz="0" w:space="0" w:color="auto"/>
      </w:divBdr>
    </w:div>
    <w:div w:id="1843156273">
      <w:bodyDiv w:val="1"/>
      <w:marLeft w:val="0"/>
      <w:marRight w:val="0"/>
      <w:marTop w:val="0"/>
      <w:marBottom w:val="0"/>
      <w:divBdr>
        <w:top w:val="none" w:sz="0" w:space="0" w:color="auto"/>
        <w:left w:val="none" w:sz="0" w:space="0" w:color="auto"/>
        <w:bottom w:val="none" w:sz="0" w:space="0" w:color="auto"/>
        <w:right w:val="none" w:sz="0" w:space="0" w:color="auto"/>
      </w:divBdr>
    </w:div>
    <w:div w:id="1904946746">
      <w:bodyDiv w:val="1"/>
      <w:marLeft w:val="0"/>
      <w:marRight w:val="0"/>
      <w:marTop w:val="0"/>
      <w:marBottom w:val="0"/>
      <w:divBdr>
        <w:top w:val="none" w:sz="0" w:space="0" w:color="auto"/>
        <w:left w:val="none" w:sz="0" w:space="0" w:color="auto"/>
        <w:bottom w:val="none" w:sz="0" w:space="0" w:color="auto"/>
        <w:right w:val="none" w:sz="0" w:space="0" w:color="auto"/>
      </w:divBdr>
    </w:div>
    <w:div w:id="1911387176">
      <w:bodyDiv w:val="1"/>
      <w:marLeft w:val="0"/>
      <w:marRight w:val="0"/>
      <w:marTop w:val="0"/>
      <w:marBottom w:val="0"/>
      <w:divBdr>
        <w:top w:val="none" w:sz="0" w:space="0" w:color="auto"/>
        <w:left w:val="none" w:sz="0" w:space="0" w:color="auto"/>
        <w:bottom w:val="none" w:sz="0" w:space="0" w:color="auto"/>
        <w:right w:val="none" w:sz="0" w:space="0" w:color="auto"/>
      </w:divBdr>
    </w:div>
    <w:div w:id="1992171080">
      <w:bodyDiv w:val="1"/>
      <w:marLeft w:val="0"/>
      <w:marRight w:val="0"/>
      <w:marTop w:val="0"/>
      <w:marBottom w:val="0"/>
      <w:divBdr>
        <w:top w:val="none" w:sz="0" w:space="0" w:color="auto"/>
        <w:left w:val="none" w:sz="0" w:space="0" w:color="auto"/>
        <w:bottom w:val="none" w:sz="0" w:space="0" w:color="auto"/>
        <w:right w:val="none" w:sz="0" w:space="0" w:color="auto"/>
      </w:divBdr>
    </w:div>
    <w:div w:id="2030447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wikipedia.org/wiki/%D0%9F%D1%80%D0%BE%D0%B3%D1%80%D0%B0%D0%BC%D0%BC%D0%BD%D0%BE%D0%B5_%D0%BE%D0%B1%D0%B5%D1%81%D0%BF%D0%B5%D1%87%D0%B5%D0%BD%D0%B8%D0%B5"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ГОСТ">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12ED-CE7E-4798-9F65-6DEDF0273CD4}">
  <ds:schemaRefs>
    <ds:schemaRef ds:uri="http://schemas.openxmlformats.org/officeDocument/2006/bibliography"/>
  </ds:schemaRefs>
</ds:datastoreItem>
</file>

<file path=customXml/itemProps2.xml><?xml version="1.0" encoding="utf-8"?>
<ds:datastoreItem xmlns:ds="http://schemas.openxmlformats.org/officeDocument/2006/customXml" ds:itemID="{A4E9194D-C775-4646-92BF-E479C139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17466</Words>
  <Characters>99559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2022-12-14T07:33:00Z</dcterms:created>
  <dcterms:modified xsi:type="dcterms:W3CDTF">2022-12-23T07:26:00Z</dcterms:modified>
</cp:coreProperties>
</file>