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280B66" w:rsidRDefault="00280B66" w:rsidP="00A03089">
      <w:pPr>
        <w:ind w:left="11624"/>
      </w:pP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C3751C">
        <w:t>17</w:t>
      </w:r>
      <w:r>
        <w:t xml:space="preserve">) </w:t>
      </w:r>
    </w:p>
    <w:p w:rsidR="00280B66" w:rsidRDefault="00280B66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CE7E0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3 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CE7E0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4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CE7E0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5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280B66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280B66">
        <w:rPr>
          <w:rFonts w:eastAsia="Times New Roman" w:cs="Times New Roman"/>
          <w:bCs/>
          <w:snapToGrid w:val="0"/>
          <w:color w:val="000000"/>
          <w:sz w:val="24"/>
          <w:szCs w:val="24"/>
          <w:lang w:val="en-US" w:eastAsia="ru-RU"/>
        </w:rPr>
        <w:t>(</w:t>
      </w:r>
      <w:proofErr w:type="gramStart"/>
      <w:r w:rsidRPr="00280B66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>тысяч</w:t>
      </w:r>
      <w:proofErr w:type="gramEnd"/>
      <w:r w:rsidRPr="00280B66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рублей)</w:t>
      </w:r>
    </w:p>
    <w:tbl>
      <w:tblPr>
        <w:tblW w:w="15666" w:type="dxa"/>
        <w:jc w:val="center"/>
        <w:tblInd w:w="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328"/>
        <w:gridCol w:w="1701"/>
        <w:gridCol w:w="1309"/>
        <w:gridCol w:w="1526"/>
        <w:gridCol w:w="1559"/>
        <w:gridCol w:w="1333"/>
        <w:gridCol w:w="1417"/>
        <w:gridCol w:w="1559"/>
        <w:gridCol w:w="1375"/>
        <w:gridCol w:w="1559"/>
      </w:tblGrid>
      <w:tr w:rsidR="00BF41E4" w:rsidRPr="00A03089" w:rsidTr="008E6A42">
        <w:trPr>
          <w:trHeight w:val="282"/>
          <w:jc w:val="center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202</w:t>
            </w:r>
            <w:r w:rsidR="00CE7E0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E7E0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CE7E0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CE7E0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9559B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8E6A42">
        <w:trPr>
          <w:trHeight w:val="1656"/>
          <w:jc w:val="center"/>
        </w:trPr>
        <w:tc>
          <w:tcPr>
            <w:tcW w:w="2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обязательств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ки пог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е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ния до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е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ния до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8E6A42">
        <w:trPr>
          <w:trHeight w:val="23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Кредиты от кр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е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дитных организ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а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726A7F" w:rsidP="00726A7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1702C7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5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101E5C" w:rsidP="001702C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1702C7"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3</w:t>
            </w: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702C7" w:rsidP="002761C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3 500 00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827E09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827E09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D77F0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3 500 00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CE7E0E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5E6C54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CE7E0E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3 </w:t>
            </w:r>
            <w:r w:rsidR="00CE7E0E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8E6A42">
        <w:trPr>
          <w:trHeight w:val="233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Ленинград</w:t>
            </w:r>
            <w:bookmarkStart w:id="0" w:name="_GoBack"/>
            <w:bookmarkEnd w:id="0"/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726A7F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4 000 00</w:t>
            </w:r>
            <w:r w:rsidR="00827E09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E9187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726A7F" w:rsidP="0046181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до 10 лет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01E5C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64281" w:rsidP="00B64281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CE7E0E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64281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400 00</w:t>
            </w:r>
            <w:r w:rsidR="002D6A7D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CE7E0E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CE7E0E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660 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000,0</w:t>
            </w:r>
          </w:p>
        </w:tc>
      </w:tr>
      <w:tr w:rsidR="00BF41E4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Бюджетные кр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диты, полученные из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8D5BA5" w:rsidP="0049351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17 5</w:t>
            </w:r>
            <w:r w:rsidR="001A7094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 w:rsidR="00493512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A7094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989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9302A3" w:rsidP="007913A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49351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12</w:t>
            </w:r>
            <w:r w:rsidR="00493512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916 961</w:t>
            </w:r>
            <w:r w:rsidR="008D5BA5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DC7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1 626 320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9302A3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455B50" w:rsidP="00455B5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411 675,3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CE7E0E" w:rsidP="00BF4DC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BF4DC7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216 606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9302A3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3C7ED4" w:rsidP="00455B5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455B50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020 861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</w:t>
            </w:r>
            <w:r w:rsidR="00455B50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F41E4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lastRenderedPageBreak/>
              <w:t xml:space="preserve">из них: </w:t>
            </w:r>
          </w:p>
          <w:p w:rsidR="000C3C4C" w:rsidRPr="000C3C4C" w:rsidRDefault="00CE7E0E" w:rsidP="000C3C4C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для строительства, реконструкции, к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питального ремонта, ремонта и содерж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ния автомобильных дорог общего польз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3C7ED4" w:rsidRDefault="003C7ED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0C3C4C" w:rsidRPr="000C3C4C" w:rsidRDefault="000C3C4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3C7ED4" w:rsidRDefault="003C7ED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Default="00101E5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3C7ED4" w:rsidRDefault="003C7ED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3C7ED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3C7ED4" w:rsidRDefault="003C7ED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BF4DC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9302A3" w:rsidRDefault="00BF41E4" w:rsidP="0014693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37 198,4</w:t>
            </w: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3C7ED4" w:rsidRDefault="003C7ED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455B50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</w:tr>
      <w:tr w:rsidR="000C3C4C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3C7ED4" w:rsidRDefault="000C3C4C" w:rsidP="000C3C4C">
            <w:pPr>
              <w:jc w:val="both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- для частичного п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крытия дефицита бюджета</w:t>
            </w:r>
          </w:p>
          <w:p w:rsidR="000C3C4C" w:rsidRPr="00300FE2" w:rsidRDefault="000C3C4C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0C3C4C" w:rsidRDefault="000C3C4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9302A3" w:rsidRDefault="000C3C4C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  <w:p w:rsidR="000C3C4C" w:rsidRPr="00300FE2" w:rsidRDefault="000C3C4C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  <w:p w:rsidR="000C3C4C" w:rsidRDefault="000C3C4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9302A3" w:rsidRDefault="000C3C4C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  <w:p w:rsidR="000C3C4C" w:rsidRPr="00300FE2" w:rsidRDefault="000C3C4C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  <w:p w:rsidR="000C3C4C" w:rsidRPr="00300FE2" w:rsidRDefault="000C3C4C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9302A3" w:rsidRDefault="000C3C4C" w:rsidP="0014693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Default="000C3C4C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361 092,9</w:t>
            </w:r>
          </w:p>
          <w:p w:rsidR="000C3C4C" w:rsidRPr="00300FE2" w:rsidRDefault="000C3C4C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</w:tr>
      <w:tr w:rsidR="008D5BA5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8D5BA5" w:rsidRDefault="008D5BA5" w:rsidP="005A2FF5">
            <w:pPr>
              <w:jc w:val="both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обеспечение реализ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инфраструкту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3C7ED4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х проектов</w:t>
            </w:r>
          </w:p>
          <w:p w:rsidR="008D5BA5" w:rsidRPr="008D5BA5" w:rsidRDefault="008D5BA5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Default="008D5BA5" w:rsidP="000C3C4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4 757 989,0</w:t>
            </w:r>
          </w:p>
          <w:p w:rsidR="008D5BA5" w:rsidRDefault="008D5BA5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9302A3" w:rsidRDefault="005069C0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300FE2" w:rsidRDefault="008D5BA5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Default="008D5BA5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1 626 320,0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9302A3" w:rsidRDefault="005069C0" w:rsidP="0020686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300FE2" w:rsidRDefault="008D5BA5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282 713,5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300FE2" w:rsidRDefault="008D5BA5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1 216 606,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9302A3" w:rsidRDefault="008D5BA5" w:rsidP="0020686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до 15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300FE2" w:rsidRDefault="008D5BA5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622 569,9</w:t>
            </w:r>
          </w:p>
        </w:tc>
      </w:tr>
      <w:tr w:rsidR="008D5BA5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Default="008D5BA5" w:rsidP="000C3C4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0C3C4C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- на пополнение остатков средств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на </w:t>
            </w:r>
            <w:r w:rsidR="00876A43">
              <w:rPr>
                <w:rFonts w:cs="Times New Roman"/>
                <w:i/>
                <w:iCs/>
                <w:sz w:val="24"/>
                <w:szCs w:val="24"/>
              </w:rPr>
              <w:t xml:space="preserve">едином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счет</w:t>
            </w:r>
            <w:r w:rsidR="00876A43">
              <w:rPr>
                <w:rFonts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бю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жет</w:t>
            </w:r>
            <w:r w:rsidR="00876A43">
              <w:rPr>
                <w:rFonts w:cs="Times New Roman"/>
                <w:i/>
                <w:iCs/>
                <w:sz w:val="24"/>
                <w:szCs w:val="24"/>
              </w:rPr>
              <w:t>а</w:t>
            </w:r>
          </w:p>
          <w:p w:rsidR="008D5BA5" w:rsidRPr="00300FE2" w:rsidRDefault="008D5BA5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Default="008D5BA5" w:rsidP="001A709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12 7</w:t>
            </w:r>
            <w:r w:rsidR="001A7094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8 </w:t>
            </w:r>
            <w:r w:rsidR="001A7094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9302A3" w:rsidRDefault="008D5BA5" w:rsidP="009302A3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</w:pPr>
            <w:r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до 1</w:t>
            </w:r>
            <w:r w:rsidR="009302A3"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5.12.</w:t>
            </w:r>
            <w:r w:rsidR="00C3751C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20</w:t>
            </w:r>
            <w:r w:rsidR="009302A3" w:rsidRPr="009302A3">
              <w:rPr>
                <w:rFonts w:eastAsia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49351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12 7</w:t>
            </w:r>
            <w:r w:rsidR="0049351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88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9351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Default="008D5BA5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9302A3" w:rsidRDefault="008D5BA5" w:rsidP="0020686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206860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D5BA5" w:rsidRPr="00A03089" w:rsidTr="008E6A42">
        <w:trPr>
          <w:trHeight w:val="18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49351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28 0</w:t>
            </w:r>
            <w:r w:rsidR="0049351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45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9351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989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49351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16 </w:t>
            </w:r>
            <w:r w:rsidR="0049351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416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49351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961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,8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B6428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6 </w:t>
            </w:r>
            <w:r w:rsidR="00B64281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26 320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B6428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64281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64281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311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675,3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BF4DC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5 216 606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00FE2" w:rsidRDefault="008D5BA5" w:rsidP="00722AF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4 680 861,2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280B6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C3C4C"/>
    <w:rsid w:val="000F39E8"/>
    <w:rsid w:val="00101E5C"/>
    <w:rsid w:val="00143E70"/>
    <w:rsid w:val="0014693A"/>
    <w:rsid w:val="001541A7"/>
    <w:rsid w:val="001702C7"/>
    <w:rsid w:val="001A7094"/>
    <w:rsid w:val="001B2D10"/>
    <w:rsid w:val="001B7FC4"/>
    <w:rsid w:val="00262E32"/>
    <w:rsid w:val="002710C5"/>
    <w:rsid w:val="002761CA"/>
    <w:rsid w:val="00280B66"/>
    <w:rsid w:val="002D5924"/>
    <w:rsid w:val="002D6A7D"/>
    <w:rsid w:val="002F3076"/>
    <w:rsid w:val="00300FE2"/>
    <w:rsid w:val="00367378"/>
    <w:rsid w:val="00392B22"/>
    <w:rsid w:val="003C13DE"/>
    <w:rsid w:val="003C2199"/>
    <w:rsid w:val="003C7ED4"/>
    <w:rsid w:val="003D7EE6"/>
    <w:rsid w:val="003E6164"/>
    <w:rsid w:val="003F4F18"/>
    <w:rsid w:val="00455B50"/>
    <w:rsid w:val="0046181C"/>
    <w:rsid w:val="00493512"/>
    <w:rsid w:val="00496C07"/>
    <w:rsid w:val="004C3238"/>
    <w:rsid w:val="004C3AAE"/>
    <w:rsid w:val="005069C0"/>
    <w:rsid w:val="00516E77"/>
    <w:rsid w:val="00535A42"/>
    <w:rsid w:val="005615EC"/>
    <w:rsid w:val="0056205D"/>
    <w:rsid w:val="005A2FF5"/>
    <w:rsid w:val="005E6C54"/>
    <w:rsid w:val="00616AB2"/>
    <w:rsid w:val="006307D0"/>
    <w:rsid w:val="00671F3C"/>
    <w:rsid w:val="006833BB"/>
    <w:rsid w:val="006835CE"/>
    <w:rsid w:val="00722AF7"/>
    <w:rsid w:val="00726A7F"/>
    <w:rsid w:val="00754F00"/>
    <w:rsid w:val="007913AF"/>
    <w:rsid w:val="008154F8"/>
    <w:rsid w:val="008206F1"/>
    <w:rsid w:val="008273AD"/>
    <w:rsid w:val="00827E09"/>
    <w:rsid w:val="0083551B"/>
    <w:rsid w:val="00874AF6"/>
    <w:rsid w:val="00876A43"/>
    <w:rsid w:val="00895673"/>
    <w:rsid w:val="008B3F26"/>
    <w:rsid w:val="008D5BA5"/>
    <w:rsid w:val="008E6A42"/>
    <w:rsid w:val="008F1C9C"/>
    <w:rsid w:val="009302A3"/>
    <w:rsid w:val="009559BE"/>
    <w:rsid w:val="00983AE4"/>
    <w:rsid w:val="00987011"/>
    <w:rsid w:val="009B368A"/>
    <w:rsid w:val="00A03089"/>
    <w:rsid w:val="00A17B3A"/>
    <w:rsid w:val="00A233C1"/>
    <w:rsid w:val="00A7756D"/>
    <w:rsid w:val="00AA17AF"/>
    <w:rsid w:val="00B455F3"/>
    <w:rsid w:val="00B64281"/>
    <w:rsid w:val="00B71FFE"/>
    <w:rsid w:val="00B727F5"/>
    <w:rsid w:val="00BB4747"/>
    <w:rsid w:val="00BF41E4"/>
    <w:rsid w:val="00BF4DC7"/>
    <w:rsid w:val="00BF74C4"/>
    <w:rsid w:val="00C3751C"/>
    <w:rsid w:val="00C463BC"/>
    <w:rsid w:val="00CA622E"/>
    <w:rsid w:val="00CD20B1"/>
    <w:rsid w:val="00CE4614"/>
    <w:rsid w:val="00CE7E0E"/>
    <w:rsid w:val="00D06C23"/>
    <w:rsid w:val="00D77F05"/>
    <w:rsid w:val="00D81AA6"/>
    <w:rsid w:val="00DA357C"/>
    <w:rsid w:val="00DA6F21"/>
    <w:rsid w:val="00DD4A34"/>
    <w:rsid w:val="00E82C3A"/>
    <w:rsid w:val="00E91872"/>
    <w:rsid w:val="00ED2F19"/>
    <w:rsid w:val="00EF374A"/>
    <w:rsid w:val="00F354F0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8A6C-2527-4E65-B2FF-06F88FA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6</cp:revision>
  <cp:lastPrinted>2022-12-01T14:39:00Z</cp:lastPrinted>
  <dcterms:created xsi:type="dcterms:W3CDTF">2022-11-18T06:37:00Z</dcterms:created>
  <dcterms:modified xsi:type="dcterms:W3CDTF">2022-12-01T14:40:00Z</dcterms:modified>
</cp:coreProperties>
</file>