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F6" w:rsidRPr="003937F6" w:rsidRDefault="003937F6">
      <w:pPr>
        <w:pStyle w:val="ConsPlusNormal"/>
        <w:jc w:val="right"/>
        <w:rPr>
          <w:rFonts w:ascii="Times New Roman" w:hAnsi="Times New Roman" w:cs="Times New Roman"/>
          <w:sz w:val="28"/>
          <w:szCs w:val="28"/>
        </w:rPr>
      </w:pPr>
    </w:p>
    <w:p w:rsidR="003937F6" w:rsidRPr="003937F6" w:rsidRDefault="003937F6">
      <w:pPr>
        <w:pStyle w:val="ConsPlusTitle"/>
        <w:jc w:val="center"/>
        <w:rPr>
          <w:rFonts w:ascii="Times New Roman" w:hAnsi="Times New Roman" w:cs="Times New Roman"/>
          <w:sz w:val="28"/>
          <w:szCs w:val="28"/>
        </w:rPr>
      </w:pPr>
      <w:r w:rsidRPr="003937F6">
        <w:rPr>
          <w:rFonts w:ascii="Times New Roman" w:hAnsi="Times New Roman" w:cs="Times New Roman"/>
          <w:sz w:val="28"/>
          <w:szCs w:val="28"/>
        </w:rPr>
        <w:t>ПОРЯДОК</w:t>
      </w:r>
    </w:p>
    <w:p w:rsidR="003937F6" w:rsidRPr="003937F6" w:rsidRDefault="003937F6">
      <w:pPr>
        <w:pStyle w:val="ConsPlusTitle"/>
        <w:jc w:val="center"/>
        <w:rPr>
          <w:rFonts w:ascii="Times New Roman" w:hAnsi="Times New Roman" w:cs="Times New Roman"/>
          <w:sz w:val="28"/>
          <w:szCs w:val="28"/>
        </w:rPr>
      </w:pPr>
      <w:r w:rsidRPr="003937F6">
        <w:rPr>
          <w:rFonts w:ascii="Times New Roman" w:hAnsi="Times New Roman" w:cs="Times New Roman"/>
          <w:sz w:val="28"/>
          <w:szCs w:val="28"/>
        </w:rPr>
        <w:t>ПРЕДОСТАВЛЕНИЯ И РАСПРЕДЕЛЕНИЯ СУБСИДИЙ ИЗ ОБЛАСТНОГО</w:t>
      </w:r>
    </w:p>
    <w:p w:rsidR="003937F6" w:rsidRPr="003937F6" w:rsidRDefault="003937F6">
      <w:pPr>
        <w:pStyle w:val="ConsPlusTitle"/>
        <w:jc w:val="center"/>
        <w:rPr>
          <w:rFonts w:ascii="Times New Roman" w:hAnsi="Times New Roman" w:cs="Times New Roman"/>
          <w:sz w:val="28"/>
          <w:szCs w:val="28"/>
        </w:rPr>
      </w:pPr>
      <w:r w:rsidRPr="003937F6">
        <w:rPr>
          <w:rFonts w:ascii="Times New Roman" w:hAnsi="Times New Roman" w:cs="Times New Roman"/>
          <w:sz w:val="28"/>
          <w:szCs w:val="28"/>
        </w:rPr>
        <w:t>БЮДЖЕТА ЛЕНИНГРАДСКОЙ ОБЛАСТИ БЮДЖЕТАМ МУНИЦИПАЛЬНЫХ</w:t>
      </w:r>
    </w:p>
    <w:p w:rsidR="003937F6" w:rsidRPr="003937F6" w:rsidRDefault="003937F6">
      <w:pPr>
        <w:pStyle w:val="ConsPlusTitle"/>
        <w:jc w:val="center"/>
        <w:rPr>
          <w:rFonts w:ascii="Times New Roman" w:hAnsi="Times New Roman" w:cs="Times New Roman"/>
          <w:sz w:val="28"/>
          <w:szCs w:val="28"/>
        </w:rPr>
      </w:pPr>
      <w:r w:rsidRPr="003937F6">
        <w:rPr>
          <w:rFonts w:ascii="Times New Roman" w:hAnsi="Times New Roman" w:cs="Times New Roman"/>
          <w:sz w:val="28"/>
          <w:szCs w:val="28"/>
        </w:rPr>
        <w:t>ОБРАЗОВАНИЙ ЛЕНИНГРАДСКОЙ ОБЛАСТИ НА ОБЕСПЕЧЕНИЕ УРОВНЯ</w:t>
      </w:r>
    </w:p>
    <w:p w:rsidR="003937F6" w:rsidRPr="003937F6" w:rsidRDefault="003937F6">
      <w:pPr>
        <w:pStyle w:val="ConsPlusTitle"/>
        <w:jc w:val="center"/>
        <w:rPr>
          <w:rFonts w:ascii="Times New Roman" w:hAnsi="Times New Roman" w:cs="Times New Roman"/>
          <w:sz w:val="28"/>
          <w:szCs w:val="28"/>
        </w:rPr>
      </w:pPr>
      <w:r w:rsidRPr="003937F6">
        <w:rPr>
          <w:rFonts w:ascii="Times New Roman" w:hAnsi="Times New Roman" w:cs="Times New Roman"/>
          <w:sz w:val="28"/>
          <w:szCs w:val="28"/>
        </w:rPr>
        <w:t>ФИНАНСИРОВАНИЯ ОРГАНИЗАЦИЙ, ОСУЩЕСТВЛЯЮЩИХ СПОРТИВНУЮ</w:t>
      </w:r>
    </w:p>
    <w:p w:rsidR="003937F6" w:rsidRPr="003937F6" w:rsidRDefault="003937F6">
      <w:pPr>
        <w:pStyle w:val="ConsPlusTitle"/>
        <w:jc w:val="center"/>
        <w:rPr>
          <w:rFonts w:ascii="Times New Roman" w:hAnsi="Times New Roman" w:cs="Times New Roman"/>
          <w:sz w:val="28"/>
          <w:szCs w:val="28"/>
        </w:rPr>
      </w:pPr>
      <w:r w:rsidRPr="003937F6">
        <w:rPr>
          <w:rFonts w:ascii="Times New Roman" w:hAnsi="Times New Roman" w:cs="Times New Roman"/>
          <w:sz w:val="28"/>
          <w:szCs w:val="28"/>
        </w:rPr>
        <w:t>ПОДГОТОВКУ В СООТВЕТСТВИИ С ТРЕБОВАНИЯМИ ФЕДЕРАЛЬНЫХ</w:t>
      </w:r>
    </w:p>
    <w:p w:rsidR="003937F6" w:rsidRPr="003937F6" w:rsidRDefault="003937F6">
      <w:pPr>
        <w:pStyle w:val="ConsPlusTitle"/>
        <w:jc w:val="center"/>
        <w:rPr>
          <w:rFonts w:ascii="Times New Roman" w:hAnsi="Times New Roman" w:cs="Times New Roman"/>
          <w:sz w:val="28"/>
          <w:szCs w:val="28"/>
        </w:rPr>
      </w:pPr>
      <w:r w:rsidRPr="003937F6">
        <w:rPr>
          <w:rFonts w:ascii="Times New Roman" w:hAnsi="Times New Roman" w:cs="Times New Roman"/>
          <w:sz w:val="28"/>
          <w:szCs w:val="28"/>
        </w:rPr>
        <w:t>СТАНДАРТОВ СПОРТИВНОЙ ПОДГОТОВКИ</w:t>
      </w:r>
    </w:p>
    <w:p w:rsidR="003937F6" w:rsidRPr="003937F6" w:rsidRDefault="003937F6">
      <w:pPr>
        <w:pStyle w:val="ConsPlusNormal"/>
        <w:spacing w:after="1"/>
        <w:rPr>
          <w:rFonts w:ascii="Times New Roman" w:hAnsi="Times New Roman" w:cs="Times New Roman"/>
          <w:sz w:val="28"/>
          <w:szCs w:val="28"/>
        </w:rPr>
      </w:pPr>
    </w:p>
    <w:p w:rsidR="003937F6" w:rsidRPr="003937F6" w:rsidRDefault="003937F6">
      <w:pPr>
        <w:pStyle w:val="ConsPlusNormal"/>
        <w:jc w:val="center"/>
        <w:rPr>
          <w:rFonts w:ascii="Times New Roman" w:hAnsi="Times New Roman" w:cs="Times New Roman"/>
          <w:sz w:val="28"/>
          <w:szCs w:val="28"/>
        </w:rPr>
      </w:pPr>
    </w:p>
    <w:p w:rsidR="003937F6" w:rsidRPr="003937F6" w:rsidRDefault="003937F6">
      <w:pPr>
        <w:pStyle w:val="ConsPlusTitle"/>
        <w:jc w:val="center"/>
        <w:outlineLvl w:val="1"/>
        <w:rPr>
          <w:rFonts w:ascii="Times New Roman" w:hAnsi="Times New Roman" w:cs="Times New Roman"/>
          <w:sz w:val="28"/>
          <w:szCs w:val="28"/>
        </w:rPr>
      </w:pPr>
      <w:r w:rsidRPr="003937F6">
        <w:rPr>
          <w:rFonts w:ascii="Times New Roman" w:hAnsi="Times New Roman" w:cs="Times New Roman"/>
          <w:sz w:val="28"/>
          <w:szCs w:val="28"/>
        </w:rPr>
        <w:t>1. Общие положения</w:t>
      </w:r>
    </w:p>
    <w:p w:rsidR="003937F6" w:rsidRPr="003937F6" w:rsidRDefault="003937F6">
      <w:pPr>
        <w:pStyle w:val="ConsPlusNormal"/>
        <w:ind w:firstLine="540"/>
        <w:jc w:val="both"/>
        <w:rPr>
          <w:rFonts w:ascii="Times New Roman" w:hAnsi="Times New Roman" w:cs="Times New Roman"/>
          <w:sz w:val="28"/>
          <w:szCs w:val="28"/>
        </w:rPr>
      </w:pPr>
    </w:p>
    <w:p w:rsidR="003937F6" w:rsidRPr="003937F6" w:rsidRDefault="003937F6">
      <w:pPr>
        <w:pStyle w:val="ConsPlusNormal"/>
        <w:ind w:firstLine="540"/>
        <w:jc w:val="both"/>
        <w:rPr>
          <w:rFonts w:ascii="Times New Roman" w:hAnsi="Times New Roman" w:cs="Times New Roman"/>
          <w:sz w:val="28"/>
          <w:szCs w:val="28"/>
        </w:rPr>
      </w:pPr>
      <w:r w:rsidRPr="003937F6">
        <w:rPr>
          <w:rFonts w:ascii="Times New Roman" w:hAnsi="Times New Roman" w:cs="Times New Roman"/>
          <w:sz w:val="28"/>
          <w:szCs w:val="28"/>
        </w:rPr>
        <w:t>1.1. Настоящий Порядок определяет цели, условия и порядок предоставления и распределения субсидий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реализации мер, предусматривающих поэтапное обеспечение уровня финансирования в полном объеме муниципальных физкультурно-спортивных организаций Ленинградской области, осуществляющих спортивную подготовку в соответствии с требованиями федеральных стандартов спортивной подготовки, в рамках государственной программы Ленинградской области "Развитие физической культуры и спорта в Ленинградской области" (далее - субсидии).</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Под муниципальными физкультурно-спортивными организациями Ленинградской области, осуществляющими спортивную подготовку в соответствии с требованиями федеральных стандартов спортивной подготовки, понимаются муниципальные спортивные школы, спортивные школы олимпийского резерва, другие физкультурно-спортивные организации, для которых основным видом деятельности является реализация программ спортивной подготовки, а также иные муниципальные учреждения, осуществляющие деятельность по реализации федеральных стандартов спортивной подготовки и программ спортивной подготовки в качестве дополнительного вида деятельности в специально созданном структурном подразделении по спортивной подготовке (далее - муниципальное учреждение, осуществляющее спортивную подготовку).</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1.2. Предоставление и распределение субсидий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физической культуре и спорту Ленинградской области (далее - Комитет).</w:t>
      </w:r>
    </w:p>
    <w:p w:rsidR="003937F6" w:rsidRPr="003937F6" w:rsidRDefault="003937F6" w:rsidP="004B419C">
      <w:pPr>
        <w:pStyle w:val="ConsPlusNormal"/>
        <w:keepLines/>
        <w:spacing w:before="200"/>
        <w:ind w:firstLine="539"/>
        <w:jc w:val="both"/>
        <w:rPr>
          <w:rFonts w:ascii="Times New Roman" w:hAnsi="Times New Roman" w:cs="Times New Roman"/>
          <w:sz w:val="28"/>
          <w:szCs w:val="28"/>
        </w:rPr>
      </w:pPr>
      <w:r w:rsidRPr="003937F6">
        <w:rPr>
          <w:rFonts w:ascii="Times New Roman" w:hAnsi="Times New Roman" w:cs="Times New Roman"/>
          <w:sz w:val="28"/>
          <w:szCs w:val="28"/>
        </w:rPr>
        <w:lastRenderedPageBreak/>
        <w:t>1.3. Субсидии предоставляются для оказания финансовой поддержки муниципальным образованиям при выполнении полномочий органов местного самоуправления по вопросам местного значения в части обеспечения условий для развития физической культуры, школьного спорта и массового спорта, организации проведения официальных физкультурно-оздоровительных и спортивных мероприятий.</w:t>
      </w:r>
    </w:p>
    <w:p w:rsidR="003937F6" w:rsidRPr="003937F6" w:rsidRDefault="003937F6">
      <w:pPr>
        <w:pStyle w:val="ConsPlusNormal"/>
        <w:ind w:firstLine="540"/>
        <w:jc w:val="both"/>
        <w:rPr>
          <w:rFonts w:ascii="Times New Roman" w:hAnsi="Times New Roman" w:cs="Times New Roman"/>
          <w:sz w:val="28"/>
          <w:szCs w:val="28"/>
        </w:rPr>
      </w:pPr>
    </w:p>
    <w:p w:rsidR="003937F6" w:rsidRPr="003937F6" w:rsidRDefault="003937F6">
      <w:pPr>
        <w:pStyle w:val="ConsPlusTitle"/>
        <w:jc w:val="center"/>
        <w:outlineLvl w:val="1"/>
        <w:rPr>
          <w:rFonts w:ascii="Times New Roman" w:hAnsi="Times New Roman" w:cs="Times New Roman"/>
          <w:sz w:val="28"/>
          <w:szCs w:val="28"/>
        </w:rPr>
      </w:pPr>
      <w:r w:rsidRPr="003937F6">
        <w:rPr>
          <w:rFonts w:ascii="Times New Roman" w:hAnsi="Times New Roman" w:cs="Times New Roman"/>
          <w:sz w:val="28"/>
          <w:szCs w:val="28"/>
        </w:rPr>
        <w:t>2. Цели, условия предоставления субсидий и порядок отбора</w:t>
      </w:r>
    </w:p>
    <w:p w:rsidR="003937F6" w:rsidRPr="003937F6" w:rsidRDefault="003937F6">
      <w:pPr>
        <w:pStyle w:val="ConsPlusTitle"/>
        <w:jc w:val="center"/>
        <w:rPr>
          <w:rFonts w:ascii="Times New Roman" w:hAnsi="Times New Roman" w:cs="Times New Roman"/>
          <w:sz w:val="28"/>
          <w:szCs w:val="28"/>
        </w:rPr>
      </w:pPr>
      <w:r w:rsidRPr="003937F6">
        <w:rPr>
          <w:rFonts w:ascii="Times New Roman" w:hAnsi="Times New Roman" w:cs="Times New Roman"/>
          <w:sz w:val="28"/>
          <w:szCs w:val="28"/>
        </w:rPr>
        <w:t>муниципальных образований для предоставления субсидий</w:t>
      </w:r>
    </w:p>
    <w:p w:rsidR="003937F6" w:rsidRPr="003937F6" w:rsidRDefault="003937F6">
      <w:pPr>
        <w:pStyle w:val="ConsPlusNormal"/>
        <w:ind w:firstLine="540"/>
        <w:jc w:val="both"/>
        <w:rPr>
          <w:rFonts w:ascii="Times New Roman" w:hAnsi="Times New Roman" w:cs="Times New Roman"/>
          <w:sz w:val="28"/>
          <w:szCs w:val="28"/>
        </w:rPr>
      </w:pPr>
    </w:p>
    <w:p w:rsidR="003937F6" w:rsidRPr="003937F6" w:rsidRDefault="003937F6">
      <w:pPr>
        <w:pStyle w:val="ConsPlusNormal"/>
        <w:ind w:firstLine="540"/>
        <w:jc w:val="both"/>
        <w:rPr>
          <w:rFonts w:ascii="Times New Roman" w:hAnsi="Times New Roman" w:cs="Times New Roman"/>
          <w:sz w:val="28"/>
          <w:szCs w:val="28"/>
        </w:rPr>
      </w:pPr>
      <w:r w:rsidRPr="003937F6">
        <w:rPr>
          <w:rFonts w:ascii="Times New Roman" w:hAnsi="Times New Roman" w:cs="Times New Roman"/>
          <w:sz w:val="28"/>
          <w:szCs w:val="28"/>
        </w:rPr>
        <w:t>2.1. Субсидии предоставляются в целях софинансирования расходных обязательств муниципальных образований по реализации программ спортивной подготовки в соответствии с требованиями федеральных стандартов спортивной подготовки в части оплаты услуг по аренде спортивных сооружений, приобретения инвентаря, оборудования и экипировки для прохождения спортивной подготовки в соответствии с требованиями федеральных стандартов спортивной подготовки, обеспечения участия в официальных межрегиональных и всероссийских спортивных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 а также обеспечения участия спортсменов Ленинградской области в тренировочных мероприятиях в составе сборной команды России на основании вызова федерального государственного бюджетного учреждения "Центр спортивной подготовки сборных команд России", федерального государственного бюджетного учреждения "Федеральный центр подготовки спортивного резерва" или общероссийской федерации по соответствующему виду спорта.</w:t>
      </w:r>
    </w:p>
    <w:p w:rsidR="003937F6" w:rsidRPr="003937F6" w:rsidRDefault="003937F6">
      <w:pPr>
        <w:pStyle w:val="ConsPlusNormal"/>
        <w:jc w:val="both"/>
        <w:rPr>
          <w:rFonts w:ascii="Times New Roman" w:hAnsi="Times New Roman" w:cs="Times New Roman"/>
          <w:sz w:val="28"/>
          <w:szCs w:val="28"/>
        </w:rPr>
      </w:pPr>
      <w:r w:rsidRPr="003937F6">
        <w:rPr>
          <w:rFonts w:ascii="Times New Roman" w:hAnsi="Times New Roman" w:cs="Times New Roman"/>
          <w:sz w:val="28"/>
          <w:szCs w:val="28"/>
        </w:rPr>
        <w:t xml:space="preserve">(п. 2.1 в ред. </w:t>
      </w:r>
      <w:hyperlink r:id="rId7">
        <w:r w:rsidRPr="003937F6">
          <w:rPr>
            <w:rFonts w:ascii="Times New Roman" w:hAnsi="Times New Roman" w:cs="Times New Roman"/>
            <w:color w:val="0000FF"/>
            <w:sz w:val="28"/>
            <w:szCs w:val="28"/>
          </w:rPr>
          <w:t>Постановления</w:t>
        </w:r>
      </w:hyperlink>
      <w:r w:rsidRPr="003937F6">
        <w:rPr>
          <w:rFonts w:ascii="Times New Roman" w:hAnsi="Times New Roman" w:cs="Times New Roman"/>
          <w:sz w:val="28"/>
          <w:szCs w:val="28"/>
        </w:rPr>
        <w:t xml:space="preserve"> Правительства Ленинградской области от 07.07.2022 N 470)</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2.2. Результатами использования субсидии являются:</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сохранение (увеличение) численности спортсменов, ставших членами спортивных сборных команд Ленинградской области, подготовленных муниципальным учреждением, осуществляющим спортивную подготовку (относительно 1 января и 31 декабря года, в котором осуществляется подача заявок муниципальных образований на предоставление субсидий);</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увеличение количества приобретенного инвентаря, оборудования и экипировки, необходимых для прохождения спортивной подготовки в соответствии с требованиями федеральных стандартов спортивной подготовки по виду спорта;</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увеличение доли финансирования услуг по спортивной подготовке в соответствии с требованиями федеральных стандартов спортивной подготовки по видам спорта в муниципальных учреждениях, осуществляющих спортивную подготовку.</w:t>
      </w:r>
    </w:p>
    <w:p w:rsidR="003937F6" w:rsidRPr="003937F6" w:rsidRDefault="003937F6" w:rsidP="004B419C">
      <w:pPr>
        <w:pStyle w:val="ConsPlusNormal"/>
        <w:keepLines/>
        <w:spacing w:before="200"/>
        <w:ind w:firstLine="539"/>
        <w:jc w:val="both"/>
        <w:rPr>
          <w:rFonts w:ascii="Times New Roman" w:hAnsi="Times New Roman" w:cs="Times New Roman"/>
          <w:sz w:val="28"/>
          <w:szCs w:val="28"/>
        </w:rPr>
      </w:pPr>
      <w:r w:rsidRPr="003937F6">
        <w:rPr>
          <w:rFonts w:ascii="Times New Roman" w:hAnsi="Times New Roman" w:cs="Times New Roman"/>
          <w:sz w:val="28"/>
          <w:szCs w:val="28"/>
        </w:rPr>
        <w:lastRenderedPageBreak/>
        <w:t>Значения результатов использования субсидии определяются в соответствии с заявками муниципальных образований на предоставление субсидий (далее - заявка)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Детализированные требования к достижению значений результатов использования субсидии устанавливаются в соглашении.</w:t>
      </w:r>
    </w:p>
    <w:p w:rsidR="003937F6" w:rsidRPr="003937F6" w:rsidRDefault="003937F6">
      <w:pPr>
        <w:pStyle w:val="ConsPlusNormal"/>
        <w:spacing w:before="200"/>
        <w:ind w:firstLine="540"/>
        <w:jc w:val="both"/>
        <w:rPr>
          <w:rFonts w:ascii="Times New Roman" w:hAnsi="Times New Roman" w:cs="Times New Roman"/>
          <w:sz w:val="28"/>
          <w:szCs w:val="28"/>
        </w:rPr>
      </w:pPr>
      <w:bookmarkStart w:id="0" w:name="P37"/>
      <w:bookmarkEnd w:id="0"/>
      <w:r w:rsidRPr="003937F6">
        <w:rPr>
          <w:rFonts w:ascii="Times New Roman" w:hAnsi="Times New Roman" w:cs="Times New Roman"/>
          <w:sz w:val="28"/>
          <w:szCs w:val="28"/>
        </w:rPr>
        <w:t xml:space="preserve">2.3. Условия предоставления субсидии устанавливаются </w:t>
      </w:r>
      <w:hyperlink r:id="rId8">
        <w:r w:rsidRPr="003937F6">
          <w:rPr>
            <w:rFonts w:ascii="Times New Roman" w:hAnsi="Times New Roman" w:cs="Times New Roman"/>
            <w:color w:val="0000FF"/>
            <w:sz w:val="28"/>
            <w:szCs w:val="28"/>
          </w:rPr>
          <w:t>пунктом 2.7</w:t>
        </w:r>
      </w:hyperlink>
      <w:r w:rsidRPr="003937F6">
        <w:rPr>
          <w:rFonts w:ascii="Times New Roman" w:hAnsi="Times New Roman" w:cs="Times New Roman"/>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 xml:space="preserve">2.4. Порядок отбора муниципальных образований для предоставления субсидии осуществляется в соответствии с </w:t>
      </w:r>
      <w:hyperlink r:id="rId9">
        <w:r w:rsidRPr="003937F6">
          <w:rPr>
            <w:rFonts w:ascii="Times New Roman" w:hAnsi="Times New Roman" w:cs="Times New Roman"/>
            <w:color w:val="0000FF"/>
            <w:sz w:val="28"/>
            <w:szCs w:val="28"/>
          </w:rPr>
          <w:t>подпунктом "б" пункта 2.8</w:t>
        </w:r>
      </w:hyperlink>
      <w:r w:rsidRPr="003937F6">
        <w:rPr>
          <w:rFonts w:ascii="Times New Roman" w:hAnsi="Times New Roman" w:cs="Times New Roman"/>
          <w:sz w:val="28"/>
          <w:szCs w:val="28"/>
        </w:rPr>
        <w:t xml:space="preserve"> Правил на основе установленного перечня критериев, которым должны соответствовать муниципальные образования.</w:t>
      </w:r>
    </w:p>
    <w:p w:rsidR="003937F6" w:rsidRPr="003937F6" w:rsidRDefault="003937F6">
      <w:pPr>
        <w:pStyle w:val="ConsPlusNormal"/>
        <w:spacing w:before="200"/>
        <w:ind w:firstLine="540"/>
        <w:jc w:val="both"/>
        <w:rPr>
          <w:rFonts w:ascii="Times New Roman" w:hAnsi="Times New Roman" w:cs="Times New Roman"/>
          <w:sz w:val="28"/>
          <w:szCs w:val="28"/>
        </w:rPr>
      </w:pPr>
      <w:bookmarkStart w:id="1" w:name="P39"/>
      <w:bookmarkEnd w:id="1"/>
      <w:r w:rsidRPr="003937F6">
        <w:rPr>
          <w:rFonts w:ascii="Times New Roman" w:hAnsi="Times New Roman" w:cs="Times New Roman"/>
          <w:sz w:val="28"/>
          <w:szCs w:val="28"/>
        </w:rPr>
        <w:t>2.5. Критериями отбора муниципальных образований для предоставления субсидий являются:</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а) наличие муниципальной программы, включающей мероприятия, направленные на реализацию программ спортивной подготовки в соответствии с требованиями федеральных стандартов спортивной подготовки (далее - муниципальная программа, мероприятия);</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б) наличие на территории муниципального образования, участвующего в реализации мероприятий, не менее одного муниципального учреждения, осуществляющего спортивную подготовку в соответствии с утвержденным муниципальным заданием, либо документально подтвержденное намерение муниципального образования создать муниципальное учреждение, осуществляющее спортивную подготовку.</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2.6. Отбор муниципальных образований для предоставления субсидий осуществляется комиссией по проведению отбора муниципальных образований для предоставления субсидий (далее - комиссия). Положение о комиссии, состав комиссии, способ подачи и форма заявки устанавливаются правовым актом Комитета.</w:t>
      </w:r>
    </w:p>
    <w:p w:rsidR="003937F6" w:rsidRPr="003937F6" w:rsidRDefault="003937F6">
      <w:pPr>
        <w:pStyle w:val="ConsPlusNormal"/>
        <w:spacing w:before="200"/>
        <w:ind w:firstLine="540"/>
        <w:jc w:val="both"/>
        <w:rPr>
          <w:rFonts w:ascii="Times New Roman" w:hAnsi="Times New Roman" w:cs="Times New Roman"/>
          <w:sz w:val="28"/>
          <w:szCs w:val="28"/>
        </w:rPr>
      </w:pPr>
      <w:bookmarkStart w:id="2" w:name="P43"/>
      <w:bookmarkEnd w:id="2"/>
      <w:r w:rsidRPr="003937F6">
        <w:rPr>
          <w:rFonts w:ascii="Times New Roman" w:hAnsi="Times New Roman" w:cs="Times New Roman"/>
          <w:sz w:val="28"/>
          <w:szCs w:val="28"/>
        </w:rPr>
        <w:t>2.7. Комитет не менее чем за три рабочих дня до даты размещения информации в информационно-телекоммуникационной сети "Интернет" (далее - сеть "Интернет") уведомляет в письменной форме администрации муниципальных образований о дате размещения в сети "Интернет" сведений о начале приема заявок для участия в отборе.</w:t>
      </w:r>
    </w:p>
    <w:p w:rsidR="003937F6" w:rsidRPr="003937F6" w:rsidRDefault="003937F6" w:rsidP="004B419C">
      <w:pPr>
        <w:pStyle w:val="ConsPlusNormal"/>
        <w:keepLines/>
        <w:spacing w:before="200"/>
        <w:ind w:firstLine="539"/>
        <w:jc w:val="both"/>
        <w:rPr>
          <w:rFonts w:ascii="Times New Roman" w:hAnsi="Times New Roman" w:cs="Times New Roman"/>
          <w:sz w:val="28"/>
          <w:szCs w:val="28"/>
        </w:rPr>
      </w:pPr>
      <w:r w:rsidRPr="003937F6">
        <w:rPr>
          <w:rFonts w:ascii="Times New Roman" w:hAnsi="Times New Roman" w:cs="Times New Roman"/>
          <w:sz w:val="28"/>
          <w:szCs w:val="28"/>
        </w:rPr>
        <w:lastRenderedPageBreak/>
        <w:t>Прием заявок начинается со дня размещения на официальном сайте Комитета в сети "Интернет" (http://sport.lenobl.ru/) объявления о проведении отбора муниципальных образований, содержащего информацию о способе и форме подачи заявок. Срок приема заявок составляет пять рабочих дней со дня размещения объявления.</w:t>
      </w:r>
    </w:p>
    <w:p w:rsidR="003937F6" w:rsidRPr="003937F6" w:rsidRDefault="003937F6">
      <w:pPr>
        <w:pStyle w:val="ConsPlusNormal"/>
        <w:spacing w:before="200"/>
        <w:ind w:firstLine="540"/>
        <w:jc w:val="both"/>
        <w:rPr>
          <w:rFonts w:ascii="Times New Roman" w:hAnsi="Times New Roman" w:cs="Times New Roman"/>
          <w:sz w:val="28"/>
          <w:szCs w:val="28"/>
        </w:rPr>
      </w:pPr>
      <w:bookmarkStart w:id="3" w:name="P45"/>
      <w:bookmarkEnd w:id="3"/>
      <w:r w:rsidRPr="003937F6">
        <w:rPr>
          <w:rFonts w:ascii="Times New Roman" w:hAnsi="Times New Roman" w:cs="Times New Roman"/>
          <w:sz w:val="28"/>
          <w:szCs w:val="28"/>
        </w:rPr>
        <w:t xml:space="preserve">2.8. Для участия в отборе на получение субсидии муниципальные образования в срок, предусмотренный </w:t>
      </w:r>
      <w:hyperlink w:anchor="P43">
        <w:r w:rsidRPr="003937F6">
          <w:rPr>
            <w:rFonts w:ascii="Times New Roman" w:hAnsi="Times New Roman" w:cs="Times New Roman"/>
            <w:color w:val="0000FF"/>
            <w:sz w:val="28"/>
            <w:szCs w:val="28"/>
          </w:rPr>
          <w:t>пунктом 2.7</w:t>
        </w:r>
      </w:hyperlink>
      <w:r w:rsidRPr="003937F6">
        <w:rPr>
          <w:rFonts w:ascii="Times New Roman" w:hAnsi="Times New Roman" w:cs="Times New Roman"/>
          <w:sz w:val="28"/>
          <w:szCs w:val="28"/>
        </w:rPr>
        <w:t xml:space="preserve"> настоящего Порядка, представляют в Комитет заявку от имени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мероприятию муниципальной программы, с приложением следующих документов:</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выписка из муниципальной программы, включающей мероприятия, заверенная подписью главы администрации муниципального образования;</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копия муниципального задания на текущий год и на плановый период (для подтверждения оказания услуг по спортивной подготовке в соответствии с требованиями федеральных стандартов спортивной подготовки), заверенная подписью главы администрации муниципального образования;</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выписка о размерах средств на текущий финансовый год и на плановый период, предусмотренных в бюджете муниципального образования, или справка о размере средств, планируемых к выделению из бюджета муниципального образования на реализацию программ спортивной подготовки в соответствии с требованиями федеральных стандартов спортивной подготовки, заверенные подписью главы администрации муниципального образования и руководителя финансового органа муниципального образования.</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Муниципальное образование несет ответственность за подлинность представленных в Комитет документов. В случае выявления факта представления недостоверных документов (сведений) муниципальное образование несет ответственность в соответствии с законодательством Российской Федерации.</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 xml:space="preserve">2.9. Комиссия в течение трех рабочих дней со дня окончания приема заявок и документов, указанных в </w:t>
      </w:r>
      <w:hyperlink w:anchor="P45">
        <w:r w:rsidRPr="003937F6">
          <w:rPr>
            <w:rFonts w:ascii="Times New Roman" w:hAnsi="Times New Roman" w:cs="Times New Roman"/>
            <w:color w:val="0000FF"/>
            <w:sz w:val="28"/>
            <w:szCs w:val="28"/>
          </w:rPr>
          <w:t>пункте 2.8</w:t>
        </w:r>
      </w:hyperlink>
      <w:r w:rsidRPr="003937F6">
        <w:rPr>
          <w:rFonts w:ascii="Times New Roman" w:hAnsi="Times New Roman" w:cs="Times New Roman"/>
          <w:sz w:val="28"/>
          <w:szCs w:val="28"/>
        </w:rPr>
        <w:t xml:space="preserve"> настоящего Порядка, рассматривает заявки, подготавливает и утверждает заключение о соответствии муниципальных образований критериям, указанным в </w:t>
      </w:r>
      <w:hyperlink w:anchor="P39">
        <w:r w:rsidRPr="003937F6">
          <w:rPr>
            <w:rFonts w:ascii="Times New Roman" w:hAnsi="Times New Roman" w:cs="Times New Roman"/>
            <w:color w:val="0000FF"/>
            <w:sz w:val="28"/>
            <w:szCs w:val="28"/>
          </w:rPr>
          <w:t>пункте 2.5</w:t>
        </w:r>
      </w:hyperlink>
      <w:r w:rsidRPr="003937F6">
        <w:rPr>
          <w:rFonts w:ascii="Times New Roman" w:hAnsi="Times New Roman" w:cs="Times New Roman"/>
          <w:sz w:val="28"/>
          <w:szCs w:val="28"/>
        </w:rPr>
        <w:t xml:space="preserve"> настоящего Порядка, условиям предоставления субсидии, указанным в </w:t>
      </w:r>
      <w:hyperlink w:anchor="P37">
        <w:r w:rsidRPr="003937F6">
          <w:rPr>
            <w:rFonts w:ascii="Times New Roman" w:hAnsi="Times New Roman" w:cs="Times New Roman"/>
            <w:color w:val="0000FF"/>
            <w:sz w:val="28"/>
            <w:szCs w:val="28"/>
          </w:rPr>
          <w:t>пункте 2.3</w:t>
        </w:r>
      </w:hyperlink>
      <w:r w:rsidRPr="003937F6">
        <w:rPr>
          <w:rFonts w:ascii="Times New Roman" w:hAnsi="Times New Roman" w:cs="Times New Roman"/>
          <w:sz w:val="28"/>
          <w:szCs w:val="28"/>
        </w:rPr>
        <w:t xml:space="preserve"> настоящего Порядка (далее - заключение). Заключение носит рекомендательный характер.</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2.10. Основаниями для отклонения заявки являются:</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 xml:space="preserve">несоблюдение условий предоставления субсидий, указанных в </w:t>
      </w:r>
      <w:hyperlink w:anchor="P37">
        <w:r w:rsidRPr="003937F6">
          <w:rPr>
            <w:rFonts w:ascii="Times New Roman" w:hAnsi="Times New Roman" w:cs="Times New Roman"/>
            <w:color w:val="0000FF"/>
            <w:sz w:val="28"/>
            <w:szCs w:val="28"/>
          </w:rPr>
          <w:t>пункте 2.3</w:t>
        </w:r>
      </w:hyperlink>
      <w:r w:rsidRPr="003937F6">
        <w:rPr>
          <w:rFonts w:ascii="Times New Roman" w:hAnsi="Times New Roman" w:cs="Times New Roman"/>
          <w:sz w:val="28"/>
          <w:szCs w:val="28"/>
        </w:rPr>
        <w:t xml:space="preserve"> настоящего Порядка;</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 xml:space="preserve">несоответствие муниципального образования критериям отбора, указанным в </w:t>
      </w:r>
      <w:hyperlink w:anchor="P39">
        <w:r w:rsidRPr="003937F6">
          <w:rPr>
            <w:rFonts w:ascii="Times New Roman" w:hAnsi="Times New Roman" w:cs="Times New Roman"/>
            <w:color w:val="0000FF"/>
            <w:sz w:val="28"/>
            <w:szCs w:val="28"/>
          </w:rPr>
          <w:t>пункте 2.5</w:t>
        </w:r>
      </w:hyperlink>
      <w:r w:rsidRPr="003937F6">
        <w:rPr>
          <w:rFonts w:ascii="Times New Roman" w:hAnsi="Times New Roman" w:cs="Times New Roman"/>
          <w:sz w:val="28"/>
          <w:szCs w:val="28"/>
        </w:rPr>
        <w:t xml:space="preserve"> настоящего Порядка;</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lastRenderedPageBreak/>
        <w:t xml:space="preserve">непредставление (представление не в полном объеме) документов, указанных в </w:t>
      </w:r>
      <w:hyperlink w:anchor="P45">
        <w:r w:rsidRPr="003937F6">
          <w:rPr>
            <w:rFonts w:ascii="Times New Roman" w:hAnsi="Times New Roman" w:cs="Times New Roman"/>
            <w:color w:val="0000FF"/>
            <w:sz w:val="28"/>
            <w:szCs w:val="28"/>
          </w:rPr>
          <w:t>пункте 2.8</w:t>
        </w:r>
      </w:hyperlink>
      <w:r w:rsidRPr="003937F6">
        <w:rPr>
          <w:rFonts w:ascii="Times New Roman" w:hAnsi="Times New Roman" w:cs="Times New Roman"/>
          <w:sz w:val="28"/>
          <w:szCs w:val="28"/>
        </w:rPr>
        <w:t xml:space="preserve"> настоящего Порядка, или несоответствие представленных документов требованиям настоящего Порядка;</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 xml:space="preserve">недостоверность сведений, содержащихся в представленных в соответствии с </w:t>
      </w:r>
      <w:hyperlink w:anchor="P45">
        <w:r w:rsidRPr="003937F6">
          <w:rPr>
            <w:rFonts w:ascii="Times New Roman" w:hAnsi="Times New Roman" w:cs="Times New Roman"/>
            <w:color w:val="0000FF"/>
            <w:sz w:val="28"/>
            <w:szCs w:val="28"/>
          </w:rPr>
          <w:t>пунктом 2.8</w:t>
        </w:r>
      </w:hyperlink>
      <w:r w:rsidRPr="003937F6">
        <w:rPr>
          <w:rFonts w:ascii="Times New Roman" w:hAnsi="Times New Roman" w:cs="Times New Roman"/>
          <w:sz w:val="28"/>
          <w:szCs w:val="28"/>
        </w:rPr>
        <w:t xml:space="preserve"> настоящего Порядка документах.</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2.11. Комитет не позднее трех рабочих дней со дня утверждения заключения принимает правовой акт о включении муниципальных образований в распределение субсидий или об отклонении заявки муниципального образования и осуществляет подготовку предложений по распределению субсидий бюджетам муниципальных образований.</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2.12. Копия правового акта Комитета направляется в адрес главы администрации муниципального образования в трехдневный срок со дня его принятия. В случае отклонения заявки муниципального образования указываются основания ее отклонения.</w:t>
      </w:r>
    </w:p>
    <w:p w:rsidR="003937F6" w:rsidRPr="003937F6" w:rsidRDefault="003937F6">
      <w:pPr>
        <w:pStyle w:val="ConsPlusNormal"/>
        <w:ind w:firstLine="540"/>
        <w:jc w:val="both"/>
        <w:rPr>
          <w:rFonts w:ascii="Times New Roman" w:hAnsi="Times New Roman" w:cs="Times New Roman"/>
          <w:sz w:val="28"/>
          <w:szCs w:val="28"/>
        </w:rPr>
      </w:pPr>
    </w:p>
    <w:p w:rsidR="003937F6" w:rsidRPr="003937F6" w:rsidRDefault="003937F6">
      <w:pPr>
        <w:pStyle w:val="ConsPlusTitle"/>
        <w:jc w:val="center"/>
        <w:outlineLvl w:val="1"/>
        <w:rPr>
          <w:rFonts w:ascii="Times New Roman" w:hAnsi="Times New Roman" w:cs="Times New Roman"/>
          <w:sz w:val="28"/>
          <w:szCs w:val="28"/>
        </w:rPr>
      </w:pPr>
      <w:r w:rsidRPr="003937F6">
        <w:rPr>
          <w:rFonts w:ascii="Times New Roman" w:hAnsi="Times New Roman" w:cs="Times New Roman"/>
          <w:sz w:val="28"/>
          <w:szCs w:val="28"/>
        </w:rPr>
        <w:t>3. Методика распределения субсидий</w:t>
      </w:r>
    </w:p>
    <w:p w:rsidR="003937F6" w:rsidRPr="003937F6" w:rsidRDefault="003937F6">
      <w:pPr>
        <w:pStyle w:val="ConsPlusTitle"/>
        <w:jc w:val="center"/>
        <w:rPr>
          <w:rFonts w:ascii="Times New Roman" w:hAnsi="Times New Roman" w:cs="Times New Roman"/>
          <w:sz w:val="28"/>
          <w:szCs w:val="28"/>
        </w:rPr>
      </w:pPr>
      <w:r w:rsidRPr="003937F6">
        <w:rPr>
          <w:rFonts w:ascii="Times New Roman" w:hAnsi="Times New Roman" w:cs="Times New Roman"/>
          <w:sz w:val="28"/>
          <w:szCs w:val="28"/>
        </w:rPr>
        <w:t>между муниципальными образованиями</w:t>
      </w:r>
    </w:p>
    <w:p w:rsidR="003937F6" w:rsidRPr="003937F6" w:rsidRDefault="003937F6">
      <w:pPr>
        <w:pStyle w:val="ConsPlusNormal"/>
        <w:ind w:firstLine="540"/>
        <w:jc w:val="both"/>
        <w:rPr>
          <w:rFonts w:ascii="Times New Roman" w:hAnsi="Times New Roman" w:cs="Times New Roman"/>
          <w:sz w:val="28"/>
          <w:szCs w:val="28"/>
        </w:rPr>
      </w:pPr>
    </w:p>
    <w:p w:rsidR="003937F6" w:rsidRPr="003937F6" w:rsidRDefault="003937F6">
      <w:pPr>
        <w:pStyle w:val="ConsPlusNormal"/>
        <w:ind w:firstLine="540"/>
        <w:jc w:val="both"/>
        <w:rPr>
          <w:rFonts w:ascii="Times New Roman" w:hAnsi="Times New Roman" w:cs="Times New Roman"/>
          <w:sz w:val="28"/>
          <w:szCs w:val="28"/>
        </w:rPr>
      </w:pPr>
      <w:r w:rsidRPr="003937F6">
        <w:rPr>
          <w:rFonts w:ascii="Times New Roman" w:hAnsi="Times New Roman" w:cs="Times New Roman"/>
          <w:sz w:val="28"/>
          <w:szCs w:val="28"/>
        </w:rPr>
        <w:t xml:space="preserve">3.1. Распределение субсидий между муниципальными образованиями осуществляется в соответствии с </w:t>
      </w:r>
      <w:hyperlink r:id="rId10">
        <w:r w:rsidRPr="003937F6">
          <w:rPr>
            <w:rFonts w:ascii="Times New Roman" w:hAnsi="Times New Roman" w:cs="Times New Roman"/>
            <w:color w:val="0000FF"/>
            <w:sz w:val="28"/>
            <w:szCs w:val="28"/>
          </w:rPr>
          <w:t>подпунктом "г" пункта 2.11</w:t>
        </w:r>
      </w:hyperlink>
      <w:r w:rsidRPr="003937F6">
        <w:rPr>
          <w:rFonts w:ascii="Times New Roman" w:hAnsi="Times New Roman" w:cs="Times New Roman"/>
          <w:sz w:val="28"/>
          <w:szCs w:val="28"/>
        </w:rPr>
        <w:t xml:space="preserve"> Правил исходя из показателей, косвенно связанных с достижением значений результатов использования субсидий, по следующей формуле:</w:t>
      </w:r>
    </w:p>
    <w:p w:rsidR="003937F6" w:rsidRPr="003937F6" w:rsidRDefault="003937F6">
      <w:pPr>
        <w:pStyle w:val="ConsPlusNormal"/>
        <w:ind w:firstLine="540"/>
        <w:jc w:val="both"/>
        <w:rPr>
          <w:rFonts w:ascii="Times New Roman" w:hAnsi="Times New Roman" w:cs="Times New Roman"/>
          <w:sz w:val="28"/>
          <w:szCs w:val="28"/>
        </w:rPr>
      </w:pPr>
    </w:p>
    <w:p w:rsidR="003937F6" w:rsidRPr="003937F6" w:rsidRDefault="003937F6">
      <w:pPr>
        <w:pStyle w:val="ConsPlusNormal"/>
        <w:jc w:val="center"/>
        <w:rPr>
          <w:rFonts w:ascii="Times New Roman" w:hAnsi="Times New Roman" w:cs="Times New Roman"/>
          <w:sz w:val="28"/>
          <w:szCs w:val="28"/>
        </w:rPr>
      </w:pPr>
      <w:r w:rsidRPr="003937F6">
        <w:rPr>
          <w:rFonts w:ascii="Times New Roman" w:hAnsi="Times New Roman" w:cs="Times New Roman"/>
          <w:noProof/>
          <w:position w:val="-25"/>
          <w:sz w:val="28"/>
          <w:szCs w:val="28"/>
        </w:rPr>
        <w:drawing>
          <wp:inline distT="0" distB="0" distL="0" distR="0" wp14:anchorId="7D2201E9" wp14:editId="1CB05197">
            <wp:extent cx="9144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p>
    <w:p w:rsidR="003937F6" w:rsidRPr="003937F6" w:rsidRDefault="003937F6">
      <w:pPr>
        <w:pStyle w:val="ConsPlusNormal"/>
        <w:ind w:firstLine="540"/>
        <w:jc w:val="both"/>
        <w:rPr>
          <w:rFonts w:ascii="Times New Roman" w:hAnsi="Times New Roman" w:cs="Times New Roman"/>
          <w:sz w:val="28"/>
          <w:szCs w:val="28"/>
        </w:rPr>
      </w:pPr>
    </w:p>
    <w:p w:rsidR="003937F6" w:rsidRPr="003937F6" w:rsidRDefault="003937F6">
      <w:pPr>
        <w:pStyle w:val="ConsPlusNormal"/>
        <w:ind w:firstLine="540"/>
        <w:jc w:val="both"/>
        <w:rPr>
          <w:rFonts w:ascii="Times New Roman" w:hAnsi="Times New Roman" w:cs="Times New Roman"/>
          <w:sz w:val="28"/>
          <w:szCs w:val="28"/>
        </w:rPr>
      </w:pPr>
      <w:r w:rsidRPr="003937F6">
        <w:rPr>
          <w:rFonts w:ascii="Times New Roman" w:hAnsi="Times New Roman" w:cs="Times New Roman"/>
          <w:sz w:val="28"/>
          <w:szCs w:val="28"/>
        </w:rPr>
        <w:t>где:</w:t>
      </w:r>
    </w:p>
    <w:p w:rsidR="003937F6" w:rsidRPr="003937F6" w:rsidRDefault="003937F6">
      <w:pPr>
        <w:pStyle w:val="ConsPlusNormal"/>
        <w:spacing w:before="200"/>
        <w:ind w:firstLine="540"/>
        <w:jc w:val="both"/>
        <w:rPr>
          <w:rFonts w:ascii="Times New Roman" w:hAnsi="Times New Roman" w:cs="Times New Roman"/>
          <w:sz w:val="28"/>
          <w:szCs w:val="28"/>
        </w:rPr>
      </w:pPr>
      <w:proofErr w:type="spellStart"/>
      <w:r w:rsidRPr="003937F6">
        <w:rPr>
          <w:rFonts w:ascii="Times New Roman" w:hAnsi="Times New Roman" w:cs="Times New Roman"/>
          <w:sz w:val="28"/>
          <w:szCs w:val="28"/>
        </w:rPr>
        <w:t>Si</w:t>
      </w:r>
      <w:proofErr w:type="spellEnd"/>
      <w:r w:rsidRPr="003937F6">
        <w:rPr>
          <w:rFonts w:ascii="Times New Roman" w:hAnsi="Times New Roman" w:cs="Times New Roman"/>
          <w:sz w:val="28"/>
          <w:szCs w:val="28"/>
        </w:rPr>
        <w:t xml:space="preserve"> - объем субсидий, предоставляемый бюджету i-</w:t>
      </w:r>
      <w:proofErr w:type="spellStart"/>
      <w:r w:rsidRPr="003937F6">
        <w:rPr>
          <w:rFonts w:ascii="Times New Roman" w:hAnsi="Times New Roman" w:cs="Times New Roman"/>
          <w:sz w:val="28"/>
          <w:szCs w:val="28"/>
        </w:rPr>
        <w:t>го</w:t>
      </w:r>
      <w:proofErr w:type="spellEnd"/>
      <w:r w:rsidRPr="003937F6">
        <w:rPr>
          <w:rFonts w:ascii="Times New Roman" w:hAnsi="Times New Roman" w:cs="Times New Roman"/>
          <w:sz w:val="28"/>
          <w:szCs w:val="28"/>
        </w:rPr>
        <w:t xml:space="preserve"> муниципального образования, в рублях;</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S - общий объем субсидий, подлежащий распределению в текущем финансовом году и(или) плановом периоде, предусмотренный на соответствующие цели областным законом об областном бюджете Ленинградской области на очередной финансовый год и на плановый период;</w:t>
      </w:r>
    </w:p>
    <w:p w:rsidR="003937F6" w:rsidRPr="003937F6" w:rsidRDefault="003937F6">
      <w:pPr>
        <w:pStyle w:val="ConsPlusNormal"/>
        <w:spacing w:before="200"/>
        <w:ind w:firstLine="540"/>
        <w:jc w:val="both"/>
        <w:rPr>
          <w:rFonts w:ascii="Times New Roman" w:hAnsi="Times New Roman" w:cs="Times New Roman"/>
          <w:sz w:val="28"/>
          <w:szCs w:val="28"/>
        </w:rPr>
      </w:pPr>
      <w:proofErr w:type="spellStart"/>
      <w:r w:rsidRPr="003937F6">
        <w:rPr>
          <w:rFonts w:ascii="Times New Roman" w:hAnsi="Times New Roman" w:cs="Times New Roman"/>
          <w:sz w:val="28"/>
          <w:szCs w:val="28"/>
        </w:rPr>
        <w:t>Bi</w:t>
      </w:r>
      <w:proofErr w:type="spellEnd"/>
      <w:r w:rsidRPr="003937F6">
        <w:rPr>
          <w:rFonts w:ascii="Times New Roman" w:hAnsi="Times New Roman" w:cs="Times New Roman"/>
          <w:sz w:val="28"/>
          <w:szCs w:val="28"/>
        </w:rPr>
        <w:t xml:space="preserve"> - вклад i-</w:t>
      </w:r>
      <w:proofErr w:type="spellStart"/>
      <w:r w:rsidRPr="003937F6">
        <w:rPr>
          <w:rFonts w:ascii="Times New Roman" w:hAnsi="Times New Roman" w:cs="Times New Roman"/>
          <w:sz w:val="28"/>
          <w:szCs w:val="28"/>
        </w:rPr>
        <w:t>го</w:t>
      </w:r>
      <w:proofErr w:type="spellEnd"/>
      <w:r w:rsidRPr="003937F6">
        <w:rPr>
          <w:rFonts w:ascii="Times New Roman" w:hAnsi="Times New Roman" w:cs="Times New Roman"/>
          <w:sz w:val="28"/>
          <w:szCs w:val="28"/>
        </w:rPr>
        <w:t xml:space="preserve"> муниципального образования в реализацию программ спортивной подготовки в соответствии с требованиями федеральных стандартов спортивной подготовки;</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noProof/>
          <w:position w:val="-10"/>
          <w:sz w:val="28"/>
          <w:szCs w:val="28"/>
        </w:rPr>
        <w:drawing>
          <wp:inline distT="0" distB="0" distL="0" distR="0" wp14:anchorId="3336D0C4" wp14:editId="58F3D0E9">
            <wp:extent cx="381000"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3937F6">
        <w:rPr>
          <w:rFonts w:ascii="Times New Roman" w:hAnsi="Times New Roman" w:cs="Times New Roman"/>
          <w:sz w:val="28"/>
          <w:szCs w:val="28"/>
        </w:rPr>
        <w:t xml:space="preserve"> - вклад муниципальных образований в реализацию программ спортивной подготовки в соответствии с требованиями федеральных стандартов спортивной подготовки.</w:t>
      </w:r>
    </w:p>
    <w:p w:rsidR="003937F6" w:rsidRPr="003937F6" w:rsidRDefault="003937F6">
      <w:pPr>
        <w:pStyle w:val="ConsPlusNormal"/>
        <w:ind w:firstLine="540"/>
        <w:jc w:val="both"/>
        <w:rPr>
          <w:rFonts w:ascii="Times New Roman" w:hAnsi="Times New Roman" w:cs="Times New Roman"/>
          <w:sz w:val="28"/>
          <w:szCs w:val="28"/>
        </w:rPr>
      </w:pPr>
    </w:p>
    <w:p w:rsidR="003937F6" w:rsidRPr="003937F6" w:rsidRDefault="003937F6">
      <w:pPr>
        <w:pStyle w:val="ConsPlusNormal"/>
        <w:ind w:firstLine="540"/>
        <w:jc w:val="both"/>
        <w:rPr>
          <w:rFonts w:ascii="Times New Roman" w:hAnsi="Times New Roman" w:cs="Times New Roman"/>
          <w:sz w:val="28"/>
          <w:szCs w:val="28"/>
        </w:rPr>
      </w:pPr>
      <w:r w:rsidRPr="003937F6">
        <w:rPr>
          <w:rFonts w:ascii="Times New Roman" w:hAnsi="Times New Roman" w:cs="Times New Roman"/>
          <w:sz w:val="28"/>
          <w:szCs w:val="28"/>
        </w:rPr>
        <w:lastRenderedPageBreak/>
        <w:t>Вклад i-</w:t>
      </w:r>
      <w:proofErr w:type="spellStart"/>
      <w:r w:rsidRPr="003937F6">
        <w:rPr>
          <w:rFonts w:ascii="Times New Roman" w:hAnsi="Times New Roman" w:cs="Times New Roman"/>
          <w:sz w:val="28"/>
          <w:szCs w:val="28"/>
        </w:rPr>
        <w:t>го</w:t>
      </w:r>
      <w:proofErr w:type="spellEnd"/>
      <w:r w:rsidRPr="003937F6">
        <w:rPr>
          <w:rFonts w:ascii="Times New Roman" w:hAnsi="Times New Roman" w:cs="Times New Roman"/>
          <w:sz w:val="28"/>
          <w:szCs w:val="28"/>
        </w:rPr>
        <w:t xml:space="preserve"> муниципального образования в реализацию программ спортивной подготовки в соответствии с требованиями федеральных стандартов спортивной подготовки, полученных муниципальными учреждениями, осуществляющими спортивную подготовку в i-м муниципальном образовании:</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для муниципальных учреждений, осуществляющих спортивную подготовку, с количеством занимающихся на этапах спортивной подготовки от 1 до 100 - 0,2,</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для муниципальных учреждений, осуществляющих спортивную подготовку, с количеством занимающихся на этапах спортивной подготовки от 101 до 500 - 0,5,</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для муниципальных учреждений, осуществляющих спортивную подготовку, с количеством занимающихся на этапах спортивной подготовки от 501 до 1000 - 0,8,</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для муниципальных учреждений, осуществляющих спортивную подготовку, с количеством занимающихся на этапах спортивной подготовки от 1001 и выше - 1,0.</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Количество занимающихся на этапах спортивной подготовки в муниципальных учреждениях, осуществляющих спортивную подготовку, определяется на основании данных федерального статистического наблюдения N 5-ФК "Сведения по организациям, осуществляющим спортивную подготовку" за отчетный год.</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По вновь создаваемым учреждениям, осуществляющим спортивную подготовку, коэффициент для расчета вклада i-</w:t>
      </w:r>
      <w:proofErr w:type="spellStart"/>
      <w:r w:rsidRPr="003937F6">
        <w:rPr>
          <w:rFonts w:ascii="Times New Roman" w:hAnsi="Times New Roman" w:cs="Times New Roman"/>
          <w:sz w:val="28"/>
          <w:szCs w:val="28"/>
        </w:rPr>
        <w:t>го</w:t>
      </w:r>
      <w:proofErr w:type="spellEnd"/>
      <w:r w:rsidRPr="003937F6">
        <w:rPr>
          <w:rFonts w:ascii="Times New Roman" w:hAnsi="Times New Roman" w:cs="Times New Roman"/>
          <w:sz w:val="28"/>
          <w:szCs w:val="28"/>
        </w:rPr>
        <w:t xml:space="preserve"> муниципального образования в спортивную подготовку в соответствии с требованиями федеральных стандартов спортивной подготовки определяется исходя из планового значения количества занимающихся на этапах спортивной подготовки на очередной финансовый год.</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3.2. Распределение субсидий утверждается областным законом об областном бюджете Ленинградской области.</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 xml:space="preserve">3.3. Установление предельного уровня софинансирования определяется исходя из порядка, предусмотренного </w:t>
      </w:r>
      <w:hyperlink r:id="rId13">
        <w:r w:rsidRPr="003937F6">
          <w:rPr>
            <w:rFonts w:ascii="Times New Roman" w:hAnsi="Times New Roman" w:cs="Times New Roman"/>
            <w:color w:val="0000FF"/>
            <w:sz w:val="28"/>
            <w:szCs w:val="28"/>
          </w:rPr>
          <w:t>разделом 6</w:t>
        </w:r>
      </w:hyperlink>
      <w:r w:rsidRPr="003937F6">
        <w:rPr>
          <w:rFonts w:ascii="Times New Roman" w:hAnsi="Times New Roman" w:cs="Times New Roman"/>
          <w:sz w:val="28"/>
          <w:szCs w:val="28"/>
        </w:rPr>
        <w:t xml:space="preserve"> Правил.</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3.4. Утвержденный для муниципального образования объем субсидий может быть пересмотрен:</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а) при уточнении расчетного объема расходов, необходимого для достижения значений результатов использования субсидии;</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б) при увеличении (уменьшении) общего объема бюджетных ассигнований областного бюджета, предусмотренного для предоставления субсидий;</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в) при распределении нераспределенного объема субсидий;</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г) при отказе муниципального образования от заключения соглашения.</w:t>
      </w:r>
    </w:p>
    <w:p w:rsidR="003937F6" w:rsidRPr="003937F6" w:rsidRDefault="003937F6">
      <w:pPr>
        <w:pStyle w:val="ConsPlusNormal"/>
        <w:ind w:firstLine="540"/>
        <w:jc w:val="both"/>
        <w:rPr>
          <w:rFonts w:ascii="Times New Roman" w:hAnsi="Times New Roman" w:cs="Times New Roman"/>
          <w:sz w:val="28"/>
          <w:szCs w:val="28"/>
        </w:rPr>
      </w:pPr>
    </w:p>
    <w:p w:rsidR="004B419C" w:rsidRDefault="004B419C">
      <w:pPr>
        <w:pStyle w:val="ConsPlusTitle"/>
        <w:jc w:val="center"/>
        <w:outlineLvl w:val="1"/>
        <w:rPr>
          <w:rFonts w:ascii="Times New Roman" w:hAnsi="Times New Roman" w:cs="Times New Roman"/>
          <w:sz w:val="28"/>
          <w:szCs w:val="28"/>
        </w:rPr>
      </w:pPr>
    </w:p>
    <w:p w:rsidR="004B419C" w:rsidRDefault="004B419C">
      <w:pPr>
        <w:pStyle w:val="ConsPlusTitle"/>
        <w:jc w:val="center"/>
        <w:outlineLvl w:val="1"/>
        <w:rPr>
          <w:rFonts w:ascii="Times New Roman" w:hAnsi="Times New Roman" w:cs="Times New Roman"/>
          <w:sz w:val="28"/>
          <w:szCs w:val="28"/>
        </w:rPr>
      </w:pPr>
    </w:p>
    <w:p w:rsidR="004B419C" w:rsidRDefault="004B419C">
      <w:pPr>
        <w:pStyle w:val="ConsPlusTitle"/>
        <w:jc w:val="center"/>
        <w:outlineLvl w:val="1"/>
        <w:rPr>
          <w:rFonts w:ascii="Times New Roman" w:hAnsi="Times New Roman" w:cs="Times New Roman"/>
          <w:sz w:val="28"/>
          <w:szCs w:val="28"/>
        </w:rPr>
      </w:pPr>
    </w:p>
    <w:p w:rsidR="003937F6" w:rsidRPr="003937F6" w:rsidRDefault="003937F6">
      <w:pPr>
        <w:pStyle w:val="ConsPlusTitle"/>
        <w:jc w:val="center"/>
        <w:outlineLvl w:val="1"/>
        <w:rPr>
          <w:rFonts w:ascii="Times New Roman" w:hAnsi="Times New Roman" w:cs="Times New Roman"/>
          <w:sz w:val="28"/>
          <w:szCs w:val="28"/>
        </w:rPr>
      </w:pPr>
      <w:r w:rsidRPr="003937F6">
        <w:rPr>
          <w:rFonts w:ascii="Times New Roman" w:hAnsi="Times New Roman" w:cs="Times New Roman"/>
          <w:sz w:val="28"/>
          <w:szCs w:val="28"/>
        </w:rPr>
        <w:t>4. Порядок расходования субсидий</w:t>
      </w:r>
    </w:p>
    <w:p w:rsidR="003937F6" w:rsidRPr="003937F6" w:rsidRDefault="003937F6">
      <w:pPr>
        <w:pStyle w:val="ConsPlusNormal"/>
        <w:ind w:firstLine="540"/>
        <w:jc w:val="both"/>
        <w:rPr>
          <w:rFonts w:ascii="Times New Roman" w:hAnsi="Times New Roman" w:cs="Times New Roman"/>
          <w:sz w:val="28"/>
          <w:szCs w:val="28"/>
        </w:rPr>
      </w:pPr>
    </w:p>
    <w:p w:rsidR="003937F6" w:rsidRPr="003937F6" w:rsidRDefault="003937F6" w:rsidP="004B419C">
      <w:pPr>
        <w:pStyle w:val="ConsPlusNormal"/>
        <w:keepLines/>
        <w:ind w:firstLine="539"/>
        <w:jc w:val="both"/>
        <w:rPr>
          <w:rFonts w:ascii="Times New Roman" w:hAnsi="Times New Roman" w:cs="Times New Roman"/>
          <w:sz w:val="28"/>
          <w:szCs w:val="28"/>
        </w:rPr>
      </w:pPr>
      <w:r w:rsidRPr="003937F6">
        <w:rPr>
          <w:rFonts w:ascii="Times New Roman" w:hAnsi="Times New Roman" w:cs="Times New Roman"/>
          <w:sz w:val="28"/>
          <w:szCs w:val="28"/>
        </w:rPr>
        <w:t xml:space="preserve">4.1. Предоставление субсидий осуществляется на основании соглашений, заключенных в соответствии с требованиями и в сроки, установленные </w:t>
      </w:r>
      <w:hyperlink r:id="rId14">
        <w:r w:rsidRPr="003937F6">
          <w:rPr>
            <w:rFonts w:ascii="Times New Roman" w:hAnsi="Times New Roman" w:cs="Times New Roman"/>
            <w:color w:val="0000FF"/>
            <w:sz w:val="28"/>
            <w:szCs w:val="28"/>
          </w:rPr>
          <w:t>пунктами 4.1</w:t>
        </w:r>
      </w:hyperlink>
      <w:r w:rsidRPr="003937F6">
        <w:rPr>
          <w:rFonts w:ascii="Times New Roman" w:hAnsi="Times New Roman" w:cs="Times New Roman"/>
          <w:sz w:val="28"/>
          <w:szCs w:val="28"/>
        </w:rPr>
        <w:t xml:space="preserve"> - </w:t>
      </w:r>
      <w:hyperlink r:id="rId15">
        <w:r w:rsidRPr="003937F6">
          <w:rPr>
            <w:rFonts w:ascii="Times New Roman" w:hAnsi="Times New Roman" w:cs="Times New Roman"/>
            <w:color w:val="0000FF"/>
            <w:sz w:val="28"/>
            <w:szCs w:val="28"/>
          </w:rPr>
          <w:t>4.4</w:t>
        </w:r>
      </w:hyperlink>
      <w:r w:rsidRPr="003937F6">
        <w:rPr>
          <w:rFonts w:ascii="Times New Roman" w:hAnsi="Times New Roman" w:cs="Times New Roman"/>
          <w:sz w:val="28"/>
          <w:szCs w:val="28"/>
        </w:rPr>
        <w:t xml:space="preserve"> Правил.</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Заключение соглашений о предоставлении субсидий осуществляется в срок до 15 февраля года предоставления субсидий.</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4.2. Перечисление субсидии осуществляется в пределах суммы, необходимой для оплаты денежных обязательств по расходам муниципального образования, на софинансирование которых предоставляется субсидия.</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Для перечисления субсидии муниципальные образования представляют в Комитет документы, подтверждающие потребность муниципальных образований в осуществлении расходов, в соответствии с перечнем, установленным в соглашении.</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Комитет в течение трех рабочих дней со дня представления муниципальным образованием документов проверяет их полноту и корректность.</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4.3.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в соответствии с графиком перечисления субсидий в сроки, установленные соглашением.</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4.4. Ответственность за достоверность представляемых сведений и целевое использование субсидий возлагается на администрацию муниципального образования.</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4.5.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 xml:space="preserve">4.6. Принятие решения о подтверждении потребности в текущем году в остатках субсидий, предоставленных в отчетном году, осуществляется в соответствии с </w:t>
      </w:r>
      <w:hyperlink r:id="rId16">
        <w:r w:rsidRPr="003937F6">
          <w:rPr>
            <w:rFonts w:ascii="Times New Roman" w:hAnsi="Times New Roman" w:cs="Times New Roman"/>
            <w:color w:val="0000FF"/>
            <w:sz w:val="28"/>
            <w:szCs w:val="28"/>
          </w:rPr>
          <w:t>пунктом 4.8</w:t>
        </w:r>
      </w:hyperlink>
      <w:r w:rsidRPr="003937F6">
        <w:rPr>
          <w:rFonts w:ascii="Times New Roman" w:hAnsi="Times New Roman" w:cs="Times New Roman"/>
          <w:sz w:val="28"/>
          <w:szCs w:val="28"/>
        </w:rPr>
        <w:t xml:space="preserve"> Правил.</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4.7.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3937F6" w:rsidRPr="003937F6" w:rsidRDefault="003937F6" w:rsidP="004B419C">
      <w:pPr>
        <w:pStyle w:val="ConsPlusNormal"/>
        <w:keepLines/>
        <w:spacing w:before="200"/>
        <w:ind w:firstLine="539"/>
        <w:jc w:val="both"/>
        <w:rPr>
          <w:rFonts w:ascii="Times New Roman" w:hAnsi="Times New Roman" w:cs="Times New Roman"/>
          <w:sz w:val="28"/>
          <w:szCs w:val="28"/>
        </w:rPr>
      </w:pPr>
      <w:bookmarkStart w:id="4" w:name="_GoBack"/>
      <w:bookmarkEnd w:id="4"/>
      <w:r w:rsidRPr="003937F6">
        <w:rPr>
          <w:rFonts w:ascii="Times New Roman" w:hAnsi="Times New Roman" w:cs="Times New Roman"/>
          <w:sz w:val="28"/>
          <w:szCs w:val="28"/>
        </w:rPr>
        <w:lastRenderedPageBreak/>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4.8. Средства субсидий,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3937F6" w:rsidRPr="003937F6" w:rsidRDefault="003937F6">
      <w:pPr>
        <w:pStyle w:val="ConsPlusNormal"/>
        <w:spacing w:before="200"/>
        <w:ind w:firstLine="540"/>
        <w:jc w:val="both"/>
        <w:rPr>
          <w:rFonts w:ascii="Times New Roman" w:hAnsi="Times New Roman" w:cs="Times New Roman"/>
          <w:sz w:val="28"/>
          <w:szCs w:val="28"/>
        </w:rPr>
      </w:pPr>
      <w:r w:rsidRPr="003937F6">
        <w:rPr>
          <w:rFonts w:ascii="Times New Roman" w:hAnsi="Times New Roman" w:cs="Times New Roman"/>
          <w:sz w:val="28"/>
          <w:szCs w:val="28"/>
        </w:rPr>
        <w:t xml:space="preserve">4.9. В случае </w:t>
      </w:r>
      <w:proofErr w:type="spellStart"/>
      <w:r w:rsidRPr="003937F6">
        <w:rPr>
          <w:rFonts w:ascii="Times New Roman" w:hAnsi="Times New Roman" w:cs="Times New Roman"/>
          <w:sz w:val="28"/>
          <w:szCs w:val="28"/>
        </w:rPr>
        <w:t>недостижения</w:t>
      </w:r>
      <w:proofErr w:type="spellEnd"/>
      <w:r w:rsidRPr="003937F6">
        <w:rPr>
          <w:rFonts w:ascii="Times New Roman" w:hAnsi="Times New Roman" w:cs="Times New Roman"/>
          <w:sz w:val="28"/>
          <w:szCs w:val="28"/>
        </w:rPr>
        <w:t xml:space="preserve"> муниципальным образованием значений целевых показателей результативности к нему применяются меры ответственности, предусмотренные </w:t>
      </w:r>
      <w:hyperlink r:id="rId17">
        <w:r w:rsidRPr="003937F6">
          <w:rPr>
            <w:rFonts w:ascii="Times New Roman" w:hAnsi="Times New Roman" w:cs="Times New Roman"/>
            <w:color w:val="0000FF"/>
            <w:sz w:val="28"/>
            <w:szCs w:val="28"/>
          </w:rPr>
          <w:t>разделом 5</w:t>
        </w:r>
      </w:hyperlink>
      <w:r w:rsidRPr="003937F6">
        <w:rPr>
          <w:rFonts w:ascii="Times New Roman" w:hAnsi="Times New Roman" w:cs="Times New Roman"/>
          <w:sz w:val="28"/>
          <w:szCs w:val="28"/>
        </w:rPr>
        <w:t xml:space="preserve"> Правил.</w:t>
      </w:r>
    </w:p>
    <w:sectPr w:rsidR="003937F6" w:rsidRPr="003937F6" w:rsidSect="004B419C">
      <w:headerReference w:type="default" r:id="rId18"/>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9C" w:rsidRDefault="004B419C" w:rsidP="004B419C">
      <w:pPr>
        <w:spacing w:after="0" w:line="240" w:lineRule="auto"/>
      </w:pPr>
      <w:r>
        <w:separator/>
      </w:r>
    </w:p>
  </w:endnote>
  <w:endnote w:type="continuationSeparator" w:id="0">
    <w:p w:rsidR="004B419C" w:rsidRDefault="004B419C" w:rsidP="004B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9C" w:rsidRDefault="004B419C" w:rsidP="004B419C">
      <w:pPr>
        <w:spacing w:after="0" w:line="240" w:lineRule="auto"/>
      </w:pPr>
      <w:r>
        <w:separator/>
      </w:r>
    </w:p>
  </w:footnote>
  <w:footnote w:type="continuationSeparator" w:id="0">
    <w:p w:rsidR="004B419C" w:rsidRDefault="004B419C" w:rsidP="004B4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32972"/>
      <w:docPartObj>
        <w:docPartGallery w:val="Page Numbers (Top of Page)"/>
        <w:docPartUnique/>
      </w:docPartObj>
    </w:sdtPr>
    <w:sdtContent>
      <w:p w:rsidR="004B419C" w:rsidRDefault="004B419C">
        <w:pPr>
          <w:pStyle w:val="a5"/>
          <w:jc w:val="right"/>
        </w:pPr>
        <w:r>
          <w:fldChar w:fldCharType="begin"/>
        </w:r>
        <w:r>
          <w:instrText>PAGE   \* MERGEFORMAT</w:instrText>
        </w:r>
        <w:r>
          <w:fldChar w:fldCharType="separate"/>
        </w:r>
        <w:r>
          <w:rPr>
            <w:noProof/>
          </w:rPr>
          <w:t>8</w:t>
        </w:r>
        <w:r>
          <w:fldChar w:fldCharType="end"/>
        </w:r>
      </w:p>
    </w:sdtContent>
  </w:sdt>
  <w:p w:rsidR="004B419C" w:rsidRDefault="004B419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F6"/>
    <w:rsid w:val="001D42A5"/>
    <w:rsid w:val="003937F6"/>
    <w:rsid w:val="004B4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7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937F6"/>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3937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7F6"/>
    <w:rPr>
      <w:rFonts w:ascii="Tahoma" w:hAnsi="Tahoma" w:cs="Tahoma"/>
      <w:sz w:val="16"/>
      <w:szCs w:val="16"/>
    </w:rPr>
  </w:style>
  <w:style w:type="paragraph" w:styleId="a5">
    <w:name w:val="header"/>
    <w:basedOn w:val="a"/>
    <w:link w:val="a6"/>
    <w:uiPriority w:val="99"/>
    <w:unhideWhenUsed/>
    <w:rsid w:val="004B41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419C"/>
  </w:style>
  <w:style w:type="paragraph" w:styleId="a7">
    <w:name w:val="footer"/>
    <w:basedOn w:val="a"/>
    <w:link w:val="a8"/>
    <w:uiPriority w:val="99"/>
    <w:unhideWhenUsed/>
    <w:rsid w:val="004B41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4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7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937F6"/>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3937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7F6"/>
    <w:rPr>
      <w:rFonts w:ascii="Tahoma" w:hAnsi="Tahoma" w:cs="Tahoma"/>
      <w:sz w:val="16"/>
      <w:szCs w:val="16"/>
    </w:rPr>
  </w:style>
  <w:style w:type="paragraph" w:styleId="a5">
    <w:name w:val="header"/>
    <w:basedOn w:val="a"/>
    <w:link w:val="a6"/>
    <w:uiPriority w:val="99"/>
    <w:unhideWhenUsed/>
    <w:rsid w:val="004B41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419C"/>
  </w:style>
  <w:style w:type="paragraph" w:styleId="a7">
    <w:name w:val="footer"/>
    <w:basedOn w:val="a"/>
    <w:link w:val="a8"/>
    <w:uiPriority w:val="99"/>
    <w:unhideWhenUsed/>
    <w:rsid w:val="004B41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462913029165B00306980D0741E4823516ED43E17BFB9603F70DCF56B396F922F976C9027936250C228A7415231D27E9251070097547DEpCOBH" TargetMode="External"/><Relationship Id="rId13" Type="http://schemas.openxmlformats.org/officeDocument/2006/relationships/hyperlink" Target="consultantplus://offline/ref=C1462913029165B00306980D0741E4823516ED43E17BFB9603F70DCF56B396F922F976C90279372902228A7415231D27E9251070097547DEpCOBH"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1462913029165B00306980D0741E4823516E442E87AFB9603F70DCF56B396F922F976C90279312105228A7415231D27E9251070097547DEpCOBH" TargetMode="External"/><Relationship Id="rId12" Type="http://schemas.openxmlformats.org/officeDocument/2006/relationships/image" Target="media/image2.wmf"/><Relationship Id="rId17" Type="http://schemas.openxmlformats.org/officeDocument/2006/relationships/hyperlink" Target="consultantplus://offline/ref=C1462913029165B00306980D0741E4823516ED43E17BFB9603F70DCF56B396F922F976C90279372502228A7415231D27E9251070097547DEpCOBH" TargetMode="External"/><Relationship Id="rId2" Type="http://schemas.microsoft.com/office/2007/relationships/stylesWithEffects" Target="stylesWithEffects.xml"/><Relationship Id="rId16" Type="http://schemas.openxmlformats.org/officeDocument/2006/relationships/hyperlink" Target="consultantplus://offline/ref=C1462913029165B00306980D0741E4823516ED43E17BFB9603F70DCF56B396F922F976C90279372506228A7415231D27E9251070097547DEpCO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C1462913029165B00306980D0741E4823516ED43E17BFB9603F70DCF56B396F922F976C9027937220D228A7415231D27E9251070097547DEpCOBH" TargetMode="External"/><Relationship Id="rId10" Type="http://schemas.openxmlformats.org/officeDocument/2006/relationships/hyperlink" Target="consultantplus://offline/ref=C1462913029165B00306980D0741E4823516ED43E17BFB9603F70DCF56B396F922F976C9027936270D228A7415231D27E9251070097547DEpCOB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1462913029165B00306980D0741E4823516ED43E17BFB9603F70DCF56B396F922F976C90279362400228A7415231D27E9251070097547DEpCOBH" TargetMode="External"/><Relationship Id="rId14" Type="http://schemas.openxmlformats.org/officeDocument/2006/relationships/hyperlink" Target="consultantplus://offline/ref=C1462913029165B00306980D0741E4823516ED43E17BFB9603F70DCF56B396F922F976C90279342203228A7415231D27E9251070097547DEpCO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2669</Words>
  <Characters>15217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Коноплянникова</dc:creator>
  <cp:lastModifiedBy>Ямалтдинова Алина Шамилевна</cp:lastModifiedBy>
  <cp:revision>2</cp:revision>
  <cp:lastPrinted>2022-10-04T13:20:00Z</cp:lastPrinted>
  <dcterms:created xsi:type="dcterms:W3CDTF">2022-08-19T07:14:00Z</dcterms:created>
  <dcterms:modified xsi:type="dcterms:W3CDTF">2022-10-04T13:20:00Z</dcterms:modified>
</cp:coreProperties>
</file>