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1C" w:rsidRPr="00A9591C" w:rsidRDefault="00A9591C" w:rsidP="00A95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591C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A9591C">
        <w:rPr>
          <w:rFonts w:ascii="Times New Roman" w:hAnsi="Times New Roman"/>
          <w:sz w:val="28"/>
          <w:szCs w:val="28"/>
        </w:rPr>
        <w:t xml:space="preserve"> постановлением Правительства Ленинградской области от 14.11.2013 N 398 "О государственной программе Ленинградской области "Современное образование Ленинградской области"</w:t>
      </w:r>
    </w:p>
    <w:p w:rsidR="00A9591C" w:rsidRPr="00A9591C" w:rsidRDefault="00A9591C">
      <w:pPr>
        <w:pStyle w:val="ConsPlusNormal"/>
        <w:jc w:val="right"/>
        <w:outlineLvl w:val="0"/>
      </w:pPr>
    </w:p>
    <w:p w:rsidR="00A9591C" w:rsidRPr="00A9591C" w:rsidRDefault="00A959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Приложение 5</w:t>
      </w:r>
    </w:p>
    <w:p w:rsidR="00A9591C" w:rsidRPr="00A9591C" w:rsidRDefault="00A959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к государственной программе...</w:t>
      </w:r>
    </w:p>
    <w:p w:rsidR="00A9591C" w:rsidRPr="00A9591C" w:rsidRDefault="00A95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591C" w:rsidRPr="00A9591C" w:rsidRDefault="00A95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ПОРЯДОК</w:t>
      </w:r>
    </w:p>
    <w:p w:rsidR="00A9591C" w:rsidRPr="00A9591C" w:rsidRDefault="00A95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СУБСИДИИ </w:t>
      </w:r>
      <w:proofErr w:type="gramStart"/>
      <w:r w:rsidRPr="00A9591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9591C">
        <w:rPr>
          <w:rFonts w:ascii="Times New Roman" w:hAnsi="Times New Roman" w:cs="Times New Roman"/>
          <w:sz w:val="28"/>
          <w:szCs w:val="28"/>
        </w:rPr>
        <w:t xml:space="preserve"> ОБЛАСТНОГО</w:t>
      </w:r>
    </w:p>
    <w:p w:rsidR="00A9591C" w:rsidRPr="00A9591C" w:rsidRDefault="00A95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 xml:space="preserve">БЮДЖЕТА ЛЕНИНГРАДСКОЙ ОБЛАСТИ БЮДЖЕТАМ </w:t>
      </w:r>
      <w:proofErr w:type="gramStart"/>
      <w:r w:rsidRPr="00A9591C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A9591C" w:rsidRPr="00A9591C" w:rsidRDefault="00A95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ОБРАЗОВАНИЙ ЛЕНИНГРАДСКОЙ ОБЛАСТИ НА УКРЕПЛЕНИЕ</w:t>
      </w:r>
    </w:p>
    <w:p w:rsidR="00A9591C" w:rsidRPr="00A9591C" w:rsidRDefault="00A95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МАТЕРИАЛЬНО-ТЕХНИЧЕСКОЙ БАЗЫ ОРГАНИЗАЦИЙ ОБЩЕГО ОБРАЗОВАНИЯ</w:t>
      </w:r>
    </w:p>
    <w:p w:rsidR="00A9591C" w:rsidRPr="00A9591C" w:rsidRDefault="00A9591C">
      <w:pPr>
        <w:spacing w:after="1"/>
        <w:rPr>
          <w:rFonts w:ascii="Times New Roman" w:hAnsi="Times New Roman"/>
          <w:sz w:val="28"/>
          <w:szCs w:val="28"/>
        </w:rPr>
      </w:pPr>
    </w:p>
    <w:p w:rsidR="00A9591C" w:rsidRPr="00A9591C" w:rsidRDefault="00A95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591C" w:rsidRPr="00A9591C" w:rsidRDefault="00A9591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9591C" w:rsidRPr="00A9591C" w:rsidRDefault="00A95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591C" w:rsidRPr="00A9591C" w:rsidRDefault="00A95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1.1. Настоящий Порядок устанавливает цели, условия предоставления и распределения субсидии из областного бюджета Ленинградской области бюджетам муниципальных районов (городского округа) Ленинградской области (далее - муниципальные образования) на укрепление материально-технической базы организаций общего образования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Ленинградской области" (далее - субсидия).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1.2.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A9591C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софинансирование расходных обязательств, возникающих при выполнении полномочий органов местного самоуправления по вопросам местного значения в соответствии с </w:t>
      </w:r>
      <w:hyperlink r:id="rId7" w:history="1">
        <w:r w:rsidRPr="00A9591C">
          <w:rPr>
            <w:rFonts w:ascii="Times New Roman" w:hAnsi="Times New Roman" w:cs="Times New Roman"/>
            <w:sz w:val="28"/>
            <w:szCs w:val="28"/>
          </w:rPr>
          <w:t>пунктом 11 части 1 статьи 15</w:t>
        </w:r>
      </w:hyperlink>
      <w:r w:rsidRPr="00A9591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A9591C">
          <w:rPr>
            <w:rFonts w:ascii="Times New Roman" w:hAnsi="Times New Roman" w:cs="Times New Roman"/>
            <w:sz w:val="28"/>
            <w:szCs w:val="28"/>
          </w:rPr>
          <w:t>пунктом 13 части 1 статьи 16</w:t>
        </w:r>
      </w:hyperlink>
      <w:r w:rsidRPr="00A9591C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A9591C" w:rsidRPr="00A9591C" w:rsidRDefault="00A95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4CC3" w:rsidRDefault="00BF4C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4CC3" w:rsidRDefault="00BF4C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4CC3" w:rsidRDefault="00BF4C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9591C" w:rsidRPr="00A9591C" w:rsidRDefault="00A9591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lastRenderedPageBreak/>
        <w:t xml:space="preserve">2. Цели и условия предоставления субсидии </w:t>
      </w:r>
      <w:proofErr w:type="gramStart"/>
      <w:r w:rsidRPr="00A9591C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A9591C" w:rsidRPr="00A9591C" w:rsidRDefault="00A95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образованиям, критерии отбора муниципальных образований</w:t>
      </w:r>
    </w:p>
    <w:p w:rsidR="00A9591C" w:rsidRPr="00A9591C" w:rsidRDefault="00A95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для предоставления субсидии</w:t>
      </w:r>
    </w:p>
    <w:p w:rsidR="00A9591C" w:rsidRPr="00A9591C" w:rsidRDefault="00A95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591C" w:rsidRPr="00A9591C" w:rsidRDefault="00A95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2.1. Субсидия предоставляется в целях расширения доступности и повышения качества общего образования детей.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Результатами использования субсидии являются: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 xml:space="preserve">количество муниципальных образовательных организаций, в которых проведены ремонтные работы </w:t>
      </w:r>
      <w:proofErr w:type="gramStart"/>
      <w:r w:rsidRPr="00A9591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9591C">
        <w:rPr>
          <w:rFonts w:ascii="Times New Roman" w:hAnsi="Times New Roman" w:cs="Times New Roman"/>
          <w:sz w:val="28"/>
          <w:szCs w:val="28"/>
        </w:rPr>
        <w:t>или) мероприятия, обеспечивающие комплексную безопасность образовательного процесса;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количество автобусов и микроавтобусов, приобретенных для муниципальных образовательных организаций;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количество муниципальных образовательных организаций, на базе которых осуществляется инновационная деятельность;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количество муниципальных общеобразовательных организаций, вновь построенных или введенных в эксплуатацию в течение года, соответствующего году предоставления субсидии, оснащенных средствами обучения и воспитания, необходимыми для реализации образовательных программ, соответствующими современным условиям обучения;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количество инженерных классов в муниципальных образовательных организациях, оснащенных техническими средствами обучения.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 xml:space="preserve">2.2. Условия предоставления субсидии устанавливаются в соответствии с </w:t>
      </w:r>
      <w:hyperlink r:id="rId9" w:history="1">
        <w:r w:rsidRPr="00A9591C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A9591C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 xml:space="preserve">2.3. Соглашение заключается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</w:t>
      </w:r>
      <w:hyperlink r:id="rId10" w:history="1">
        <w:r w:rsidRPr="00A9591C">
          <w:rPr>
            <w:rFonts w:ascii="Times New Roman" w:hAnsi="Times New Roman" w:cs="Times New Roman"/>
            <w:sz w:val="28"/>
            <w:szCs w:val="28"/>
          </w:rPr>
          <w:t>пунктами 4.1</w:t>
        </w:r>
      </w:hyperlink>
      <w:r w:rsidRPr="00A9591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A9591C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A9591C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A9591C" w:rsidRPr="00A9591C" w:rsidRDefault="00A9591C" w:rsidP="00BF4CC3">
      <w:pPr>
        <w:pStyle w:val="ConsPlusNormal"/>
        <w:keepLines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A9591C">
        <w:rPr>
          <w:rFonts w:ascii="Times New Roman" w:hAnsi="Times New Roman" w:cs="Times New Roman"/>
          <w:sz w:val="28"/>
          <w:szCs w:val="28"/>
        </w:rPr>
        <w:lastRenderedPageBreak/>
        <w:t>2.4. Критерием, которому должно соответствовать муниципальное образование для предоставления субсидии, является наличие на территории муниципального образования не менее одной муниципальной образовательной организации, реализующей программу общего образования, в которой имеется потребность: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 xml:space="preserve">в проведении ремонтных работ </w:t>
      </w:r>
      <w:proofErr w:type="gramStart"/>
      <w:r w:rsidRPr="00A9591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9591C">
        <w:rPr>
          <w:rFonts w:ascii="Times New Roman" w:hAnsi="Times New Roman" w:cs="Times New Roman"/>
          <w:sz w:val="28"/>
          <w:szCs w:val="28"/>
        </w:rPr>
        <w:t>или) мероприятий, обеспечивающих комплексную безопасность образовательного процесса;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 xml:space="preserve">в замене автобусов и микроавтобусов на автобусы или микроавтобусы, соответствующие требованиям, установленным </w:t>
      </w:r>
      <w:hyperlink r:id="rId12" w:history="1">
        <w:r w:rsidRPr="00A9591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9591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декабря 2013 года N 1177 "Об утверждении Правил организованной перевозки группы детей автобусами", для подвоза обучающихся;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 xml:space="preserve">в обеспечении деятельности общеобразовательной организации, реализующей основную общеобразовательную программу начального общего, основного общего или среднего общего образования, на </w:t>
      </w:r>
      <w:proofErr w:type="gramStart"/>
      <w:r w:rsidRPr="00A9591C">
        <w:rPr>
          <w:rFonts w:ascii="Times New Roman" w:hAnsi="Times New Roman" w:cs="Times New Roman"/>
          <w:sz w:val="28"/>
          <w:szCs w:val="28"/>
        </w:rPr>
        <w:t>базе</w:t>
      </w:r>
      <w:proofErr w:type="gramEnd"/>
      <w:r w:rsidRPr="00A9591C">
        <w:rPr>
          <w:rFonts w:ascii="Times New Roman" w:hAnsi="Times New Roman" w:cs="Times New Roman"/>
          <w:sz w:val="28"/>
          <w:szCs w:val="28"/>
        </w:rPr>
        <w:t xml:space="preserve"> которой осуществляется инновационная деятельность (региональных инновационных площадок);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в оснащении вновь вводимых объектов общего образования средствами обучения и воспитания, необходимыми для реализации образовательных программ, соответствующими современным условиям обучения, если увеличение численности обучающихся в общеобразовательных организациях муниципального образования составило не менее 3,5 тысячи человек ежегодно в течение трех лет, предшествующих году предоставления субсидии;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в техническом оснащении инженерного класса в общеобразовательной организации.</w:t>
      </w:r>
    </w:p>
    <w:p w:rsidR="00A9591C" w:rsidRPr="00A9591C" w:rsidRDefault="00A95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591C" w:rsidRPr="00A9591C" w:rsidRDefault="00A9591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3. Порядок распределения субсидии</w:t>
      </w:r>
    </w:p>
    <w:p w:rsidR="00A9591C" w:rsidRPr="00A9591C" w:rsidRDefault="00A95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591C" w:rsidRPr="00A9591C" w:rsidRDefault="00A95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A9591C">
        <w:rPr>
          <w:rFonts w:ascii="Times New Roman" w:hAnsi="Times New Roman" w:cs="Times New Roman"/>
          <w:sz w:val="28"/>
          <w:szCs w:val="28"/>
        </w:rPr>
        <w:t>3.1.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(далее - заявка).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A9591C">
        <w:rPr>
          <w:rFonts w:ascii="Times New Roman" w:hAnsi="Times New Roman" w:cs="Times New Roman"/>
          <w:sz w:val="28"/>
          <w:szCs w:val="28"/>
        </w:rPr>
        <w:t>Даты начала и окончания приема заявок устанавливаются правовым актом Комитета.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Муниципальные образования в установленные сроки представляют в Комитет заявку по форме, утвержденной нормативным правовым актом Комитета, с приложением следующих документов: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расчет размера субсидии по форме, утвержденной правовым актом Комитета;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 xml:space="preserve">копия правового акта муниципального образования об утверждении перечня мероприятий, в целях </w:t>
      </w:r>
      <w:proofErr w:type="spellStart"/>
      <w:r w:rsidRPr="00A9591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9591C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за подписью руководителя муниципального органа управления образования.</w:t>
      </w:r>
    </w:p>
    <w:p w:rsidR="00A9591C" w:rsidRPr="00A9591C" w:rsidRDefault="00A9591C" w:rsidP="00BF4CC3">
      <w:pPr>
        <w:pStyle w:val="ConsPlusNormal"/>
        <w:keepLines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A9591C">
        <w:rPr>
          <w:rFonts w:ascii="Times New Roman" w:hAnsi="Times New Roman" w:cs="Times New Roman"/>
          <w:sz w:val="28"/>
          <w:szCs w:val="28"/>
        </w:rPr>
        <w:lastRenderedPageBreak/>
        <w:t xml:space="preserve">3.2. Комитет в течение трех рабочих дней </w:t>
      </w:r>
      <w:proofErr w:type="gramStart"/>
      <w:r w:rsidRPr="00A9591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A9591C">
        <w:rPr>
          <w:rFonts w:ascii="Times New Roman" w:hAnsi="Times New Roman" w:cs="Times New Roman"/>
          <w:sz w:val="28"/>
          <w:szCs w:val="28"/>
        </w:rPr>
        <w:t xml:space="preserve"> заявки осуществляет ее проверку на соответствие </w:t>
      </w:r>
      <w:hyperlink w:anchor="P47" w:history="1">
        <w:r w:rsidRPr="00A9591C">
          <w:rPr>
            <w:rFonts w:ascii="Times New Roman" w:hAnsi="Times New Roman" w:cs="Times New Roman"/>
            <w:sz w:val="28"/>
            <w:szCs w:val="28"/>
          </w:rPr>
          <w:t>пункту 3.1</w:t>
        </w:r>
      </w:hyperlink>
      <w:r w:rsidRPr="00A9591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 xml:space="preserve">Заявки, не соответствующие указанным требованиям, к рассмотрению не принимаются. Замечания Комитета могут быть устранены в пределах срока, определяемого в соответствии с </w:t>
      </w:r>
      <w:hyperlink w:anchor="P47" w:history="1">
        <w:r w:rsidRPr="00A9591C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A9591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4"/>
      <w:bookmarkEnd w:id="4"/>
      <w:r w:rsidRPr="00A9591C">
        <w:rPr>
          <w:rFonts w:ascii="Times New Roman" w:hAnsi="Times New Roman" w:cs="Times New Roman"/>
          <w:sz w:val="28"/>
          <w:szCs w:val="28"/>
        </w:rPr>
        <w:t xml:space="preserve">3.3. Комитет не позднее 15 рабочих дней </w:t>
      </w:r>
      <w:proofErr w:type="gramStart"/>
      <w:r w:rsidRPr="00A9591C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A9591C">
        <w:rPr>
          <w:rFonts w:ascii="Times New Roman" w:hAnsi="Times New Roman" w:cs="Times New Roman"/>
          <w:sz w:val="28"/>
          <w:szCs w:val="28"/>
        </w:rPr>
        <w:t xml:space="preserve"> приема заявок, установленной в соответствии с </w:t>
      </w:r>
      <w:hyperlink w:anchor="P48" w:history="1">
        <w:r w:rsidRPr="00A9591C">
          <w:rPr>
            <w:rFonts w:ascii="Times New Roman" w:hAnsi="Times New Roman" w:cs="Times New Roman"/>
            <w:sz w:val="28"/>
            <w:szCs w:val="28"/>
          </w:rPr>
          <w:t>абзацем вторым пункта 3.1</w:t>
        </w:r>
      </w:hyperlink>
      <w:r w:rsidRPr="00A9591C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заявки и принимает решение об отборе заявок, соответствующих критерию отбора, установленному </w:t>
      </w:r>
      <w:hyperlink w:anchor="P36" w:history="1">
        <w:r w:rsidRPr="00A9591C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A9591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3.4. Отбор муниципальных образований для предоставления субсидии осуществляется на очередной финансовый год и на плановый период.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 xml:space="preserve">3.5. Комитет на основании решения, принимаемого в соответствии с </w:t>
      </w:r>
      <w:hyperlink w:anchor="P54" w:history="1">
        <w:r w:rsidRPr="00A9591C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A9591C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подготовку предложений по распределению субсидии бюджетам муниципальных образований (далее - предложения по распределению субсидии).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 xml:space="preserve">3.6. Распределение </w:t>
      </w:r>
      <w:proofErr w:type="gramStart"/>
      <w:r w:rsidRPr="00A9591C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A9591C">
        <w:rPr>
          <w:rFonts w:ascii="Times New Roman" w:hAnsi="Times New Roman" w:cs="Times New Roman"/>
          <w:sz w:val="28"/>
          <w:szCs w:val="28"/>
        </w:rPr>
        <w:t xml:space="preserve"> между муниципальными образованиями исходя из расчетного объема средств, необходимого для достижения значений результатов использования субсидии, осуществляется по формуле:</w:t>
      </w:r>
      <w:r w:rsidR="00050D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591C" w:rsidRPr="00A9591C" w:rsidRDefault="00A95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591C" w:rsidRPr="00A9591C" w:rsidRDefault="00A95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9591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9591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A9591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9591C">
        <w:rPr>
          <w:rFonts w:ascii="Times New Roman" w:hAnsi="Times New Roman" w:cs="Times New Roman"/>
          <w:sz w:val="28"/>
          <w:szCs w:val="28"/>
        </w:rPr>
        <w:t>РОС</w:t>
      </w:r>
      <w:r w:rsidRPr="00A9591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9591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A9591C">
        <w:rPr>
          <w:rFonts w:ascii="Times New Roman" w:hAnsi="Times New Roman" w:cs="Times New Roman"/>
          <w:sz w:val="28"/>
          <w:szCs w:val="28"/>
        </w:rPr>
        <w:t>УС</w:t>
      </w:r>
      <w:r w:rsidRPr="00A9591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9591C">
        <w:rPr>
          <w:rFonts w:ascii="Times New Roman" w:hAnsi="Times New Roman" w:cs="Times New Roman"/>
          <w:sz w:val="28"/>
          <w:szCs w:val="28"/>
        </w:rPr>
        <w:t>,</w:t>
      </w:r>
    </w:p>
    <w:p w:rsidR="00A9591C" w:rsidRPr="00A9591C" w:rsidRDefault="00A95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591C" w:rsidRPr="00A9591C" w:rsidRDefault="00A95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где: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91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9591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A9591C">
        <w:rPr>
          <w:rFonts w:ascii="Times New Roman" w:hAnsi="Times New Roman" w:cs="Times New Roman"/>
          <w:sz w:val="28"/>
          <w:szCs w:val="28"/>
        </w:rPr>
        <w:t xml:space="preserve"> - объем субсидии бюджету i-</w:t>
      </w:r>
      <w:proofErr w:type="spellStart"/>
      <w:r w:rsidRPr="00A9591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959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91C">
        <w:rPr>
          <w:rFonts w:ascii="Times New Roman" w:hAnsi="Times New Roman" w:cs="Times New Roman"/>
          <w:sz w:val="28"/>
          <w:szCs w:val="28"/>
        </w:rPr>
        <w:t>УС</w:t>
      </w:r>
      <w:proofErr w:type="gramStart"/>
      <w:r w:rsidRPr="00A9591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A9591C">
        <w:rPr>
          <w:rFonts w:ascii="Times New Roman" w:hAnsi="Times New Roman" w:cs="Times New Roman"/>
          <w:sz w:val="28"/>
          <w:szCs w:val="28"/>
        </w:rPr>
        <w:t xml:space="preserve"> - предельный уровень </w:t>
      </w:r>
      <w:proofErr w:type="spellStart"/>
      <w:r w:rsidRPr="00A9591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9591C">
        <w:rPr>
          <w:rFonts w:ascii="Times New Roman" w:hAnsi="Times New Roman" w:cs="Times New Roman"/>
          <w:sz w:val="28"/>
          <w:szCs w:val="28"/>
        </w:rPr>
        <w:t xml:space="preserve"> для i-</w:t>
      </w:r>
      <w:proofErr w:type="spellStart"/>
      <w:r w:rsidRPr="00A9591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959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устанавливаемый распоряжением Правительства Ленинградской области;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91C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A9591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A9591C">
        <w:rPr>
          <w:rFonts w:ascii="Times New Roman" w:hAnsi="Times New Roman" w:cs="Times New Roman"/>
          <w:sz w:val="28"/>
          <w:szCs w:val="28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образованием, определяемый по формуле:</w:t>
      </w:r>
    </w:p>
    <w:p w:rsidR="00A9591C" w:rsidRPr="00A9591C" w:rsidRDefault="00A95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591C" w:rsidRPr="00A9591C" w:rsidRDefault="00A9591C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9591C">
        <w:rPr>
          <w:rFonts w:ascii="Times New Roman" w:hAnsi="Times New Roman" w:cs="Times New Roman"/>
          <w:sz w:val="28"/>
          <w:szCs w:val="28"/>
        </w:rPr>
        <w:t>РОС</w:t>
      </w:r>
      <w:proofErr w:type="spellStart"/>
      <w:proofErr w:type="gramStart"/>
      <w:r w:rsidRPr="00A9591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A9591C">
        <w:rPr>
          <w:rFonts w:ascii="Times New Roman" w:hAnsi="Times New Roman" w:cs="Times New Roman"/>
          <w:sz w:val="28"/>
          <w:szCs w:val="28"/>
          <w:lang w:val="en-US"/>
        </w:rPr>
        <w:t xml:space="preserve"> = S1i + S2i + S3i + S4i + S5i,</w:t>
      </w:r>
    </w:p>
    <w:p w:rsidR="00A9591C" w:rsidRPr="002C5292" w:rsidRDefault="00A9591C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</w:p>
    <w:p w:rsidR="00A9591C" w:rsidRPr="00A9591C" w:rsidRDefault="00A95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где: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S1i - размер средств бюджету i-</w:t>
      </w:r>
      <w:proofErr w:type="spellStart"/>
      <w:r w:rsidRPr="00A9591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959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ремонтные работы </w:t>
      </w:r>
      <w:proofErr w:type="gramStart"/>
      <w:r w:rsidRPr="00A9591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9591C">
        <w:rPr>
          <w:rFonts w:ascii="Times New Roman" w:hAnsi="Times New Roman" w:cs="Times New Roman"/>
          <w:sz w:val="28"/>
          <w:szCs w:val="28"/>
        </w:rPr>
        <w:t>или) проведение мероприятий, обеспечивающих комплексную безопасность образовательного процесса, определяемый по формуле:</w:t>
      </w:r>
    </w:p>
    <w:p w:rsidR="00A9591C" w:rsidRPr="00A9591C" w:rsidRDefault="00A95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591C" w:rsidRPr="00A9591C" w:rsidRDefault="00A95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 xml:space="preserve">S1i = R x </w:t>
      </w:r>
      <w:proofErr w:type="spellStart"/>
      <w:r w:rsidRPr="00A9591C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A9591C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A9591C">
        <w:rPr>
          <w:rFonts w:ascii="Times New Roman" w:hAnsi="Times New Roman" w:cs="Times New Roman"/>
          <w:sz w:val="28"/>
          <w:szCs w:val="28"/>
        </w:rPr>
        <w:t>,</w:t>
      </w:r>
    </w:p>
    <w:p w:rsidR="00A9591C" w:rsidRPr="00A9591C" w:rsidRDefault="00A95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591C" w:rsidRPr="00A9591C" w:rsidRDefault="00A95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где: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R - размер средств, выделяемых на укрепление материально-технической базы общеобразовательных организаций, на одного обучающегося;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9591C">
        <w:rPr>
          <w:rFonts w:ascii="Times New Roman" w:hAnsi="Times New Roman" w:cs="Times New Roman"/>
          <w:sz w:val="28"/>
          <w:szCs w:val="28"/>
        </w:rPr>
        <w:t>Чi</w:t>
      </w:r>
      <w:proofErr w:type="spellEnd"/>
      <w:r w:rsidRPr="00A9591C">
        <w:rPr>
          <w:rFonts w:ascii="Times New Roman" w:hAnsi="Times New Roman" w:cs="Times New Roman"/>
          <w:sz w:val="28"/>
          <w:szCs w:val="28"/>
        </w:rPr>
        <w:t xml:space="preserve"> - численность обучающихся в муниципальных образовательных организациях, реализующих программы начального общего, основного общего и среднего общего образования, в i-м муниципальном образовании на 20 сентября предыдущего года;</w:t>
      </w:r>
      <w:proofErr w:type="gramEnd"/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S2i - размер средств бюджету i-</w:t>
      </w:r>
      <w:proofErr w:type="spellStart"/>
      <w:r w:rsidRPr="00A9591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959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оснащение учебно-материальной базы образовательных организаций - региональных инновационных площадок (на приобретение дополнительного оборудования, средств обучения, компьютерной техники, расходных материалов; на издание и публикацию промежуточных и итоговых материалов инновационной деятельности; на участие во всероссийских научно-методических мероприятиях; на оплату труда научных руководителей; на повышение квалификации педагогических работников общеобразовательных организаций, в том числе стажировку), определяемый по формуле:</w:t>
      </w:r>
    </w:p>
    <w:p w:rsidR="00A9591C" w:rsidRPr="00A9591C" w:rsidRDefault="00A95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591C" w:rsidRPr="00A9591C" w:rsidRDefault="00A9591C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9591C">
        <w:rPr>
          <w:rFonts w:ascii="Times New Roman" w:hAnsi="Times New Roman" w:cs="Times New Roman"/>
          <w:sz w:val="28"/>
          <w:szCs w:val="28"/>
          <w:lang w:val="en-US"/>
        </w:rPr>
        <w:t xml:space="preserve">S2i = Ii x </w:t>
      </w:r>
      <w:proofErr w:type="spellStart"/>
      <w:proofErr w:type="gramStart"/>
      <w:r w:rsidRPr="00A9591C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proofErr w:type="gramEnd"/>
      <w:r w:rsidRPr="00A9591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9591C" w:rsidRPr="00A9591C" w:rsidRDefault="00A9591C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</w:p>
    <w:p w:rsidR="00A9591C" w:rsidRPr="00A9591C" w:rsidRDefault="00A95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591C">
        <w:rPr>
          <w:rFonts w:ascii="Times New Roman" w:hAnsi="Times New Roman" w:cs="Times New Roman"/>
          <w:sz w:val="28"/>
          <w:szCs w:val="28"/>
        </w:rPr>
        <w:t>где</w:t>
      </w:r>
      <w:r w:rsidRPr="00A9591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91C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A9591C">
        <w:rPr>
          <w:rFonts w:ascii="Times New Roman" w:hAnsi="Times New Roman" w:cs="Times New Roman"/>
          <w:sz w:val="28"/>
          <w:szCs w:val="28"/>
        </w:rPr>
        <w:t xml:space="preserve"> - количество инновационных площадок по управлению качеством общего образования на муниципальном и институциональном (школьном) уровнях;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91C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9591C">
        <w:rPr>
          <w:rFonts w:ascii="Times New Roman" w:hAnsi="Times New Roman" w:cs="Times New Roman"/>
          <w:sz w:val="28"/>
          <w:szCs w:val="28"/>
        </w:rPr>
        <w:t xml:space="preserve"> - размер средств на инновационную площадку по управлению качеством общего образования на муниципальном и институциональном (школьном) уровнях;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S3i - размер средств бюджету i-</w:t>
      </w:r>
      <w:proofErr w:type="spellStart"/>
      <w:r w:rsidRPr="00A9591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959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приобретение для муниципальных общеобразовательных организаций автобусов и микроавтобусов, определяемый по формуле:</w:t>
      </w:r>
    </w:p>
    <w:p w:rsidR="00A9591C" w:rsidRPr="00A9591C" w:rsidRDefault="00A95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591C" w:rsidRPr="00A9591C" w:rsidRDefault="00BF4C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5"/>
          <w:sz w:val="28"/>
          <w:szCs w:val="28"/>
        </w:rPr>
        <w:pict>
          <v:shape id="_x0000_i1025" style="width:198.75pt;height:45.75pt" coordsize="" o:spt="100" adj="0,,0" path="" filled="f" stroked="f">
            <v:stroke joinstyle="miter"/>
            <v:imagedata r:id="rId13" o:title="base_25_242800_32770"/>
            <v:formulas/>
            <v:path o:connecttype="segments"/>
          </v:shape>
        </w:pict>
      </w:r>
    </w:p>
    <w:p w:rsidR="00A9591C" w:rsidRPr="00A9591C" w:rsidRDefault="00A95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591C" w:rsidRPr="00A9591C" w:rsidRDefault="00A95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где: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91C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A9591C">
        <w:rPr>
          <w:rFonts w:ascii="Times New Roman" w:hAnsi="Times New Roman" w:cs="Times New Roman"/>
          <w:sz w:val="28"/>
          <w:szCs w:val="28"/>
        </w:rPr>
        <w:t xml:space="preserve"> - количество автобусов на 11-14 посадочных мест в соответствии с заявками i-</w:t>
      </w:r>
      <w:proofErr w:type="spellStart"/>
      <w:r w:rsidRPr="00A9591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959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представленными в Комитет в установленные сроки;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a - стоимость автобуса на 11-14 посадочных мест;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91C">
        <w:rPr>
          <w:rFonts w:ascii="Times New Roman" w:hAnsi="Times New Roman" w:cs="Times New Roman"/>
          <w:sz w:val="28"/>
          <w:szCs w:val="28"/>
        </w:rPr>
        <w:lastRenderedPageBreak/>
        <w:t>Yi</w:t>
      </w:r>
      <w:proofErr w:type="spellEnd"/>
      <w:r w:rsidRPr="00A9591C">
        <w:rPr>
          <w:rFonts w:ascii="Times New Roman" w:hAnsi="Times New Roman" w:cs="Times New Roman"/>
          <w:sz w:val="28"/>
          <w:szCs w:val="28"/>
        </w:rPr>
        <w:t xml:space="preserve"> - количество автобусов на 15-24 посадочных места в соответствии с заявками i-</w:t>
      </w:r>
      <w:proofErr w:type="spellStart"/>
      <w:r w:rsidRPr="00A9591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959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представленными в Комитет в установленные сроки;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 xml:space="preserve">b - стоимость автобуса на 15-24 </w:t>
      </w:r>
      <w:proofErr w:type="gramStart"/>
      <w:r w:rsidRPr="00A9591C">
        <w:rPr>
          <w:rFonts w:ascii="Times New Roman" w:hAnsi="Times New Roman" w:cs="Times New Roman"/>
          <w:sz w:val="28"/>
          <w:szCs w:val="28"/>
        </w:rPr>
        <w:t>посадочных</w:t>
      </w:r>
      <w:proofErr w:type="gramEnd"/>
      <w:r w:rsidRPr="00A9591C">
        <w:rPr>
          <w:rFonts w:ascii="Times New Roman" w:hAnsi="Times New Roman" w:cs="Times New Roman"/>
          <w:sz w:val="28"/>
          <w:szCs w:val="28"/>
        </w:rPr>
        <w:t xml:space="preserve"> места;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91C">
        <w:rPr>
          <w:rFonts w:ascii="Times New Roman" w:hAnsi="Times New Roman" w:cs="Times New Roman"/>
          <w:sz w:val="28"/>
          <w:szCs w:val="28"/>
        </w:rPr>
        <w:t>Gi</w:t>
      </w:r>
      <w:proofErr w:type="spellEnd"/>
      <w:r w:rsidRPr="00A9591C">
        <w:rPr>
          <w:rFonts w:ascii="Times New Roman" w:hAnsi="Times New Roman" w:cs="Times New Roman"/>
          <w:sz w:val="28"/>
          <w:szCs w:val="28"/>
        </w:rPr>
        <w:t xml:space="preserve"> - количество автобусов на 25-48 посадочных мест в соответствии с заявками i-</w:t>
      </w:r>
      <w:proofErr w:type="spellStart"/>
      <w:r w:rsidRPr="00A9591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959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представленными в Комитет в установленные сроки;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c - стоимость автобуса на 25-48 посадочных мест;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S3 - общий объем средств, выделенный на приобретение для муниципальных общеобразовательных организаций автобусов и микроавтобусов;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S4i - размер средств бюджету i-</w:t>
      </w:r>
      <w:proofErr w:type="spellStart"/>
      <w:r w:rsidRPr="00A9591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959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оснащение вновь построенных школ (введенных в эксплуатацию), определяемый по формуле:</w:t>
      </w:r>
    </w:p>
    <w:p w:rsidR="00A9591C" w:rsidRPr="00A9591C" w:rsidRDefault="00A95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591C" w:rsidRPr="00A9591C" w:rsidRDefault="00A95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 xml:space="preserve">S4i = R x </w:t>
      </w:r>
      <w:proofErr w:type="spellStart"/>
      <w:r w:rsidRPr="00A9591C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A9591C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A9591C">
        <w:rPr>
          <w:rFonts w:ascii="Times New Roman" w:hAnsi="Times New Roman" w:cs="Times New Roman"/>
          <w:sz w:val="28"/>
          <w:szCs w:val="28"/>
        </w:rPr>
        <w:t>,</w:t>
      </w:r>
    </w:p>
    <w:p w:rsidR="00A9591C" w:rsidRPr="00A9591C" w:rsidRDefault="00A95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591C" w:rsidRPr="00A9591C" w:rsidRDefault="00A95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где: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91C">
        <w:rPr>
          <w:rFonts w:ascii="Times New Roman" w:hAnsi="Times New Roman" w:cs="Times New Roman"/>
          <w:sz w:val="28"/>
          <w:szCs w:val="28"/>
        </w:rPr>
        <w:t xml:space="preserve">R - размер средств, выделяемых на оснащения одного места обучающегося средствами обучения и воспитания, необходимыми для реализации образовательных программ в соответствии с уровнем общего образования, соответствующими современным условиям обучения, определяющийся в соответствии с </w:t>
      </w:r>
      <w:hyperlink r:id="rId14" w:history="1">
        <w:r w:rsidRPr="00A9591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9591C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3 сентября 2019 года N 465 "Об утверждении перечня средств обучения и воспитания, необходимых для реализации образовательных программ начального общего, основного общего</w:t>
      </w:r>
      <w:proofErr w:type="gramEnd"/>
      <w:r w:rsidRPr="00A959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591C">
        <w:rPr>
          <w:rFonts w:ascii="Times New Roman" w:hAnsi="Times New Roman" w:cs="Times New Roman"/>
          <w:sz w:val="28"/>
          <w:szCs w:val="28"/>
        </w:rPr>
        <w:t>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воспитания";</w:t>
      </w:r>
      <w:proofErr w:type="gramEnd"/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91C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A9591C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A9591C">
        <w:rPr>
          <w:rFonts w:ascii="Times New Roman" w:hAnsi="Times New Roman" w:cs="Times New Roman"/>
          <w:sz w:val="28"/>
          <w:szCs w:val="28"/>
        </w:rPr>
        <w:t xml:space="preserve"> - численность обучающихся согласно проектной наполняемости вновь построенных (введенных в эксплуатацию) организаций общего образования;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S5i - размер средств бюджету i-</w:t>
      </w:r>
      <w:proofErr w:type="spellStart"/>
      <w:r w:rsidRPr="00A9591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959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техническое оснащение инженерных классов в общеобразовательных организациях, определяемый по формуле:</w:t>
      </w:r>
    </w:p>
    <w:p w:rsidR="00A9591C" w:rsidRPr="00A9591C" w:rsidRDefault="00A95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91C" w:rsidRPr="00A9591C" w:rsidRDefault="00A95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 xml:space="preserve">S1i = R x </w:t>
      </w:r>
      <w:proofErr w:type="spellStart"/>
      <w:r w:rsidRPr="00A9591C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A9591C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A9591C">
        <w:rPr>
          <w:rFonts w:ascii="Times New Roman" w:hAnsi="Times New Roman" w:cs="Times New Roman"/>
          <w:sz w:val="28"/>
          <w:szCs w:val="28"/>
        </w:rPr>
        <w:t>,</w:t>
      </w:r>
    </w:p>
    <w:p w:rsidR="00A9591C" w:rsidRPr="00A9591C" w:rsidRDefault="00A95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591C" w:rsidRPr="00A9591C" w:rsidRDefault="00A95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где: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lastRenderedPageBreak/>
        <w:t>R - размер средств, выделяемых на техническое оснащение одного инженерного класса в общеобразовательной организации (устанавливается правовым актом Комитета);</w:t>
      </w:r>
    </w:p>
    <w:p w:rsidR="00A9591C" w:rsidRPr="00A9591C" w:rsidRDefault="00A95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5" w:history="1">
        <w:r w:rsidRPr="00A9591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9591C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11.06.2021 N 360)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91C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A9591C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A9591C">
        <w:rPr>
          <w:rFonts w:ascii="Times New Roman" w:hAnsi="Times New Roman" w:cs="Times New Roman"/>
          <w:sz w:val="28"/>
          <w:szCs w:val="28"/>
        </w:rPr>
        <w:t xml:space="preserve"> - количество инженерных классов в общеобразовательной организации в i-м муниципальном образовании.</w:t>
      </w:r>
    </w:p>
    <w:p w:rsidR="00A9591C" w:rsidRPr="00A9591C" w:rsidRDefault="00A95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91C" w:rsidRPr="00A9591C" w:rsidRDefault="00A95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 xml:space="preserve">3.7. Комитет направляет предложения по распределению субсидии в Комитет финансов Ленинградской области в сроки, установленные планом-графиком подготовки проекта областного закона об областном бюджете Ленинградской области </w:t>
      </w:r>
      <w:proofErr w:type="gramStart"/>
      <w:r w:rsidRPr="00A9591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9591C">
        <w:rPr>
          <w:rFonts w:ascii="Times New Roman" w:hAnsi="Times New Roman" w:cs="Times New Roman"/>
          <w:sz w:val="28"/>
          <w:szCs w:val="28"/>
        </w:rPr>
        <w:t>или) проекта о внесении изменений в областной закон об областном бюджете Ленинградской области.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A9591C">
        <w:rPr>
          <w:rFonts w:ascii="Times New Roman" w:hAnsi="Times New Roman" w:cs="Times New Roman"/>
          <w:sz w:val="28"/>
          <w:szCs w:val="28"/>
        </w:rPr>
        <w:t xml:space="preserve">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16" w:history="1">
        <w:r w:rsidRPr="00A9591C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 w:rsidRPr="00A9591C">
        <w:rPr>
          <w:rFonts w:ascii="Times New Roman" w:hAnsi="Times New Roman" w:cs="Times New Roman"/>
          <w:sz w:val="28"/>
          <w:szCs w:val="28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  <w:proofErr w:type="gramEnd"/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3.9. Утвержденный для муниципального образования объем субсидии может быть пересмотрен: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при увеличении общего объема бюджетных ассигнований областного бюджета Ленинградской области, предусмотренного для предоставления субсидии;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при распределении нераспределенного объема субсидии;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при отказе муниципального образования от заключения соглашения;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 xml:space="preserve">без внесения изменений в областной закон об областном бюджете на текущий финансовый год и на плановый период в случаях, предусмотренных </w:t>
      </w:r>
      <w:hyperlink r:id="rId17" w:history="1">
        <w:r w:rsidRPr="00A9591C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A9591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A9591C">
          <w:rPr>
            <w:rFonts w:ascii="Times New Roman" w:hAnsi="Times New Roman" w:cs="Times New Roman"/>
            <w:sz w:val="28"/>
            <w:szCs w:val="28"/>
          </w:rPr>
          <w:t>6 статьи 9</w:t>
        </w:r>
      </w:hyperlink>
      <w:r w:rsidRPr="00A9591C">
        <w:rPr>
          <w:rFonts w:ascii="Times New Roman" w:hAnsi="Times New Roman" w:cs="Times New Roman"/>
          <w:sz w:val="28"/>
          <w:szCs w:val="28"/>
        </w:rPr>
        <w:t xml:space="preserve"> областного закона от 14 октября 2019 года N 75-оз "О межбюджетных отношениях в Ленинградской области".</w:t>
      </w:r>
    </w:p>
    <w:p w:rsidR="00A9591C" w:rsidRPr="00A9591C" w:rsidRDefault="00A95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591C" w:rsidRPr="00A9591C" w:rsidRDefault="00A9591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4. Порядок предоставления субсидии</w:t>
      </w:r>
    </w:p>
    <w:p w:rsidR="00A9591C" w:rsidRPr="00A9591C" w:rsidRDefault="00A95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591C" w:rsidRPr="00A9591C" w:rsidRDefault="00A95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4.1. Предоставление субсидии осуществляется на основании соглашения.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 заключается на основании утвержденного распределения субсидии между муниципальными образованиями в срок, установленный </w:t>
      </w:r>
      <w:hyperlink r:id="rId19" w:history="1">
        <w:r w:rsidRPr="00A9591C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A9591C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Соглашение заключается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 xml:space="preserve">4.2. Муниципальное образование при заключении соглашения представляет документы в соответствии с </w:t>
      </w:r>
      <w:hyperlink r:id="rId20" w:history="1">
        <w:r w:rsidRPr="00A9591C">
          <w:rPr>
            <w:rFonts w:ascii="Times New Roman" w:hAnsi="Times New Roman" w:cs="Times New Roman"/>
            <w:sz w:val="28"/>
            <w:szCs w:val="28"/>
          </w:rPr>
          <w:t>пунктом 4.4</w:t>
        </w:r>
      </w:hyperlink>
      <w:r w:rsidRPr="00A9591C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4.3. Перечисление субсидии осуществляется Комитетом на счета главных администраторов доходов бюджета муниципальных образований.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Субсидия перечисляется исходя из потребности в осуществлении расходов.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Муниципальное образование представляет в Комитет документы, подтверждающие потребность в осуществлении расходов.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 xml:space="preserve">Решение о перечислении субсидии из областного бюджета Ленинградской области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Комитетом не позднее 5-го рабочего дня </w:t>
      </w:r>
      <w:proofErr w:type="gramStart"/>
      <w:r w:rsidRPr="00A9591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A9591C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потребность муниципального образования в осуществлении расходов.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4.4. Средства 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4.5. Принятие решения о подтверждении потребности в текущем году в остатках субсидии, предоставленных в отчетном году, допускается однократно в течение срока действия соглашения.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4.6.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9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591C">
        <w:rPr>
          <w:rFonts w:ascii="Times New Roman" w:hAnsi="Times New Roman" w:cs="Times New Roman"/>
          <w:sz w:val="28"/>
          <w:szCs w:val="28"/>
        </w:rPr>
        <w:t xml:space="preserve">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lastRenderedPageBreak/>
        <w:t>4.7.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A9591C" w:rsidRPr="00A9591C" w:rsidRDefault="00A95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 xml:space="preserve">4.8. В случае </w:t>
      </w:r>
      <w:proofErr w:type="spellStart"/>
      <w:r w:rsidRPr="00A9591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9591C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21" w:history="1">
        <w:r w:rsidRPr="00A9591C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A9591C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A9591C" w:rsidRPr="00A9591C" w:rsidRDefault="00A959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591C" w:rsidRPr="00A9591C" w:rsidRDefault="00A959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591C" w:rsidRPr="00A9591C" w:rsidRDefault="00BF4CC3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A9591C" w:rsidRPr="00A9591C">
          <w:rPr>
            <w:rFonts w:ascii="Times New Roman" w:hAnsi="Times New Roman" w:cs="Times New Roman"/>
            <w:i/>
            <w:sz w:val="28"/>
            <w:szCs w:val="28"/>
          </w:rPr>
          <w:br/>
        </w:r>
      </w:hyperlink>
      <w:r w:rsidR="00A9591C" w:rsidRPr="00A9591C">
        <w:rPr>
          <w:rFonts w:ascii="Times New Roman" w:hAnsi="Times New Roman" w:cs="Times New Roman"/>
          <w:sz w:val="28"/>
          <w:szCs w:val="28"/>
        </w:rPr>
        <w:br/>
      </w:r>
    </w:p>
    <w:p w:rsidR="00A6461E" w:rsidRPr="00A9591C" w:rsidRDefault="00A6461E">
      <w:pPr>
        <w:rPr>
          <w:rFonts w:ascii="Times New Roman" w:hAnsi="Times New Roman"/>
          <w:sz w:val="28"/>
          <w:szCs w:val="28"/>
        </w:rPr>
      </w:pPr>
    </w:p>
    <w:sectPr w:rsidR="00A6461E" w:rsidRPr="00A9591C" w:rsidSect="00BF4CC3">
      <w:headerReference w:type="default" r:id="rId2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C3" w:rsidRDefault="00BF4CC3" w:rsidP="00BF4CC3">
      <w:pPr>
        <w:spacing w:after="0" w:line="240" w:lineRule="auto"/>
      </w:pPr>
      <w:r>
        <w:separator/>
      </w:r>
    </w:p>
  </w:endnote>
  <w:endnote w:type="continuationSeparator" w:id="0">
    <w:p w:rsidR="00BF4CC3" w:rsidRDefault="00BF4CC3" w:rsidP="00BF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C3" w:rsidRDefault="00BF4CC3" w:rsidP="00BF4CC3">
      <w:pPr>
        <w:spacing w:after="0" w:line="240" w:lineRule="auto"/>
      </w:pPr>
      <w:r>
        <w:separator/>
      </w:r>
    </w:p>
  </w:footnote>
  <w:footnote w:type="continuationSeparator" w:id="0">
    <w:p w:rsidR="00BF4CC3" w:rsidRDefault="00BF4CC3" w:rsidP="00BF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70321"/>
      <w:docPartObj>
        <w:docPartGallery w:val="Page Numbers (Top of Page)"/>
        <w:docPartUnique/>
      </w:docPartObj>
    </w:sdtPr>
    <w:sdtContent>
      <w:p w:rsidR="00BF4CC3" w:rsidRDefault="00BF4CC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F4CC3" w:rsidRDefault="00BF4C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1C"/>
    <w:rsid w:val="00050D89"/>
    <w:rsid w:val="002C5292"/>
    <w:rsid w:val="00A6461E"/>
    <w:rsid w:val="00A9591C"/>
    <w:rsid w:val="00B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1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5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CC3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BF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CC3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F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C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1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5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CC3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BF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CC3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F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C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6EF43C05A999916CB493046D414893F4BFA31AAA533035BFEA40CBD49501BB0FBF9997F284DFB8B1720B82486BA83883059FD2B0FF4C93C4nFH" TargetMode="Externa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AC6EF43C05A999916CB48C1578414893F5B4A213AB5D3035BFEA40CBD49501BB0FBF9997F285DCB1B2720B82486BA83883059FD2B0FF4C93C4n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6EF43C05A999916CB48C1578414893F5B4A21FAE563035BFEA40CBD49501BB0FBF9997F285D9BDB6720B82486BA83883059FD2B0FF4C93C4nFH" TargetMode="External"/><Relationship Id="rId7" Type="http://schemas.openxmlformats.org/officeDocument/2006/relationships/hyperlink" Target="consultantplus://offline/ref=AC6EF43C05A999916CB493046D414893F4BFA31AAA533035BFEA40CBD49501BB0FBF9997F284DFB9B8720B82486BA83883059FD2B0FF4C93C4nFH" TargetMode="External"/><Relationship Id="rId12" Type="http://schemas.openxmlformats.org/officeDocument/2006/relationships/hyperlink" Target="consultantplus://offline/ref=AC6EF43C05A999916CB493046D414893F4B2AB1CA9553035BFEA40CBD49501BB1DBFC19BF083C2B9B6675DD30EC3nFH" TargetMode="External"/><Relationship Id="rId17" Type="http://schemas.openxmlformats.org/officeDocument/2006/relationships/hyperlink" Target="consultantplus://offline/ref=AC6EF43C05A999916CB48C1578414893F5B4A213AB5D3035BFEA40CBD49501BB0FBF9997F285DCBEB8720B82486BA83883059FD2B0FF4C93C4nF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6EF43C05A999916CB48C1578414893F5B4A21FAE563035BFEA40CBD49501BB0FBF9997F285D9B8B3720B82486BA83883059FD2B0FF4C93C4nFH" TargetMode="External"/><Relationship Id="rId20" Type="http://schemas.openxmlformats.org/officeDocument/2006/relationships/hyperlink" Target="consultantplus://offline/ref=AC6EF43C05A999916CB48C1578414893F5B4A21FAE563035BFEA40CBD49501BB0FBF9997F285D9BAB9720B82486BA83883059FD2B0FF4C93C4nF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6EF43C05A999916CB48C1578414893F5B4A21FAE563035BFEA40CBD49501BB0FBF9997F285D9BBB2720B82486BA83883059FD2B0FF4C93C4nFH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C6EF43C05A999916CB48C1578414893F5B3A81DAE543035BFEA40CBD49501BB0FBF9997F285DCBBB3720B82486BA83883059FD2B0FF4C93C4nF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AC6EF43C05A999916CB48C1578414893F5B4A21FAE563035BFEA40CBD49501BB0FBF9997F285D9BBB1720B82486BA83883059FD2B0FF4C93C4nFH" TargetMode="External"/><Relationship Id="rId19" Type="http://schemas.openxmlformats.org/officeDocument/2006/relationships/hyperlink" Target="consultantplus://offline/ref=AC6EF43C05A999916CB48C1578414893F5B4A21FAE563035BFEA40CBD49501BB0FBF9997F285D9BAB7720B82486BA83883059FD2B0FF4C93C4n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6EF43C05A999916CB48C1578414893F5B4A21FAE563035BFEA40CBD49501BB0FBF9997F285D8BDB8720B82486BA83883059FD2B0FF4C93C4nFH" TargetMode="External"/><Relationship Id="rId14" Type="http://schemas.openxmlformats.org/officeDocument/2006/relationships/hyperlink" Target="consultantplus://offline/ref=AC6EF43C05A999916CB493046D414893F4B3AB13AC533035BFEA40CBD49501BB1DBFC19BF083C2B9B6675DD30EC3nFH" TargetMode="External"/><Relationship Id="rId22" Type="http://schemas.openxmlformats.org/officeDocument/2006/relationships/hyperlink" Target="consultantplus://offline/ref=AC6EF43C05A999916CB48C1578414893F5B3A813A9543035BFEA40CBD49501BB0FBF9997F78DDBBFB6720B82486BA83883059FD2B0FF4C93C4n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Ямалтдинова Алина Шамилевна</cp:lastModifiedBy>
  <cp:revision>4</cp:revision>
  <cp:lastPrinted>2022-10-04T12:52:00Z</cp:lastPrinted>
  <dcterms:created xsi:type="dcterms:W3CDTF">2021-07-26T07:39:00Z</dcterms:created>
  <dcterms:modified xsi:type="dcterms:W3CDTF">2022-10-04T12:53:00Z</dcterms:modified>
</cp:coreProperties>
</file>