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4" w:rsidRDefault="00DB7494" w:rsidP="00DB74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7494">
        <w:rPr>
          <w:sz w:val="28"/>
          <w:szCs w:val="28"/>
        </w:rPr>
        <w:t xml:space="preserve">Проект </w:t>
      </w:r>
    </w:p>
    <w:p w:rsidR="00DB7494" w:rsidRDefault="00DB7494" w:rsidP="00DB74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494" w:rsidRPr="00DB7494" w:rsidRDefault="00DB7494" w:rsidP="00DB74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1159" w:rsidRDefault="002A1159" w:rsidP="002A115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2A1159" w:rsidRDefault="002A1159" w:rsidP="002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программы Ленинградской области</w:t>
      </w:r>
    </w:p>
    <w:p w:rsidR="002A1159" w:rsidRDefault="002A1159" w:rsidP="002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"Развитие сельского хозяйства</w:t>
      </w:r>
    </w:p>
    <w:p w:rsidR="002A1159" w:rsidRDefault="002A1159" w:rsidP="002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области"</w:t>
      </w:r>
    </w:p>
    <w:p w:rsidR="002A1159" w:rsidRDefault="002A1159" w:rsidP="002A115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513"/>
      </w:tblGrid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2A1159" w:rsidRDefault="002A1159" w:rsidP="00453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A1159">
              <w:rPr>
                <w:bCs/>
                <w:sz w:val="28"/>
                <w:szCs w:val="28"/>
              </w:rPr>
              <w:t>Сроки реали</w:t>
            </w:r>
            <w:r>
              <w:rPr>
                <w:bCs/>
                <w:sz w:val="28"/>
                <w:szCs w:val="28"/>
              </w:rPr>
              <w:t>зации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2022-2025 годы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государственной программы</w:t>
            </w:r>
          </w:p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Комитет по агропромышленному и рыбохозяйственному комплексу Ленинградской области;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Управление ветеринарии Ленинградской области;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комитет по строительству Ленинградской области;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Ленинградский областной комитет по управлению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государственным имуществом</w:t>
            </w:r>
          </w:p>
        </w:tc>
      </w:tr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Стабилизация темпов роста производства продукции агропромышленного комплекса Ленинградской области</w:t>
            </w:r>
          </w:p>
        </w:tc>
      </w:tr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государственной программы</w:t>
            </w:r>
          </w:p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1. Оказание государственной поддержки субъектам малого предпринимательства в АПК.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2. Оказание содействия и поддержка проектов по экспорту продукции АПК.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3. Создание условий для роста объемов производства основных видов сельскохозяйственной продукции.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4. Повышение инвестиционной активности в АПК.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5. Предотвращение выбытия земель из сельскохозяйственного оборота и вовлечение в оборот выбывших угодий.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6. Информационная поддержка регионального АПК.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7. Создание условий для сохранения эпизоотического благополучия региона</w:t>
            </w:r>
          </w:p>
        </w:tc>
      </w:tr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lastRenderedPageBreak/>
              <w:t>государственной программы</w:t>
            </w:r>
          </w:p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lastRenderedPageBreak/>
              <w:t>1. Увеличен объем производства и реализации сельскохозяйственной продукции субъектами малого предпринимательства в АПК.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2. Увеличен экспорт продукции А</w:t>
            </w:r>
            <w:proofErr w:type="gramStart"/>
            <w:r w:rsidRPr="00EE44F9">
              <w:rPr>
                <w:sz w:val="28"/>
                <w:szCs w:val="28"/>
              </w:rPr>
              <w:t>ПК в дв</w:t>
            </w:r>
            <w:proofErr w:type="gramEnd"/>
            <w:r w:rsidRPr="00EE44F9">
              <w:rPr>
                <w:sz w:val="28"/>
                <w:szCs w:val="28"/>
              </w:rPr>
              <w:t>а раза.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lastRenderedPageBreak/>
              <w:t>3. Замещение импортной продукции АПК на потребительском рынке Ленинградской области, Санкт-Петербурга и других регионов продукцией, произведенной сельхозтоваропроизводителями Ленинградской области.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4. Увеличено количество реализованных инвестиционных проектов в АПК.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5. Ввод в эксплуатацию мелиорируемых земель за счет реконструкции, технического перевооружения и строительства новых мелиоративных систем.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6. Организована система информационно-консультационной поддержки регионального АПК.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7. Обеспечено эпизоотическое благополучие Ленинградской области</w:t>
            </w:r>
          </w:p>
        </w:tc>
      </w:tr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</w:p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Федеральный (региональный) проект "Акселерация субъектов малого и среднего предпринимательства"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Федеральный (региональный) проект "Экспорт продукции агропромышленного комплекса"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Федеральный проект "Развитие отраслей и техническая модернизация агропромышленного комплекса"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Федеральный проект "Стимулирование инвестиционной деятельности в агропромышленном комплексе"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Федеральный проект "Развитие сельского туризма"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Федеральный проект "Вовлечение в оборот и комплексная мелиорация земель сельскохозяйственного назначения</w:t>
            </w:r>
          </w:p>
        </w:tc>
      </w:tr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905E53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E53">
              <w:rPr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  <w:p w:rsidR="002A1159" w:rsidRPr="00905E53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905E53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E53">
              <w:rPr>
                <w:sz w:val="28"/>
                <w:szCs w:val="28"/>
              </w:rPr>
              <w:t xml:space="preserve">Финансовое обеспечение государственной программы составляет </w:t>
            </w:r>
            <w:r w:rsidR="00905E53" w:rsidRPr="00905E53">
              <w:rPr>
                <w:sz w:val="28"/>
                <w:szCs w:val="28"/>
              </w:rPr>
              <w:t xml:space="preserve">18 509 800,486 </w:t>
            </w:r>
            <w:r w:rsidRPr="00905E53">
              <w:rPr>
                <w:sz w:val="28"/>
                <w:szCs w:val="28"/>
              </w:rPr>
              <w:t>тыс. рублей, в том числе:</w:t>
            </w:r>
          </w:p>
          <w:p w:rsidR="002A1159" w:rsidRPr="00905E53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E53">
              <w:rPr>
                <w:sz w:val="28"/>
                <w:szCs w:val="28"/>
              </w:rPr>
              <w:t xml:space="preserve">2022 год </w:t>
            </w:r>
            <w:r w:rsidR="00563AAA" w:rsidRPr="00905E53">
              <w:rPr>
                <w:sz w:val="28"/>
                <w:szCs w:val="28"/>
              </w:rPr>
              <w:t>–</w:t>
            </w:r>
            <w:r w:rsidRPr="00905E53">
              <w:rPr>
                <w:sz w:val="28"/>
                <w:szCs w:val="28"/>
              </w:rPr>
              <w:t xml:space="preserve"> 5</w:t>
            </w:r>
            <w:r w:rsidR="00563AAA" w:rsidRPr="00905E53">
              <w:rPr>
                <w:sz w:val="28"/>
                <w:szCs w:val="28"/>
              </w:rPr>
              <w:t xml:space="preserve"> </w:t>
            </w:r>
            <w:r w:rsidRPr="00905E53">
              <w:rPr>
                <w:sz w:val="28"/>
                <w:szCs w:val="28"/>
              </w:rPr>
              <w:t>124</w:t>
            </w:r>
            <w:r w:rsidR="00563AAA" w:rsidRPr="00905E53">
              <w:rPr>
                <w:sz w:val="28"/>
                <w:szCs w:val="28"/>
              </w:rPr>
              <w:t xml:space="preserve"> </w:t>
            </w:r>
            <w:r w:rsidRPr="00905E53">
              <w:rPr>
                <w:sz w:val="28"/>
                <w:szCs w:val="28"/>
              </w:rPr>
              <w:t>311,768 тыс. рублей;</w:t>
            </w:r>
          </w:p>
          <w:p w:rsidR="002A1159" w:rsidRPr="00905E53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E53">
              <w:rPr>
                <w:sz w:val="28"/>
                <w:szCs w:val="28"/>
              </w:rPr>
              <w:t xml:space="preserve">2023 год </w:t>
            </w:r>
            <w:r w:rsidR="009062AA" w:rsidRPr="00905E53">
              <w:rPr>
                <w:sz w:val="28"/>
                <w:szCs w:val="28"/>
              </w:rPr>
              <w:t>–</w:t>
            </w:r>
            <w:r w:rsidRPr="00905E53">
              <w:rPr>
                <w:sz w:val="28"/>
                <w:szCs w:val="28"/>
              </w:rPr>
              <w:t xml:space="preserve"> </w:t>
            </w:r>
            <w:r w:rsidR="00905E53" w:rsidRPr="00905E53">
              <w:rPr>
                <w:sz w:val="28"/>
                <w:szCs w:val="28"/>
              </w:rPr>
              <w:t xml:space="preserve">5 115 441,300 </w:t>
            </w:r>
            <w:r w:rsidRPr="00905E53">
              <w:rPr>
                <w:sz w:val="28"/>
                <w:szCs w:val="28"/>
              </w:rPr>
              <w:t>тыс. рублей;</w:t>
            </w:r>
          </w:p>
          <w:p w:rsidR="002A1159" w:rsidRPr="00905E53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E53">
              <w:rPr>
                <w:sz w:val="28"/>
                <w:szCs w:val="28"/>
              </w:rPr>
              <w:t xml:space="preserve">2024 год </w:t>
            </w:r>
            <w:r w:rsidR="009062AA" w:rsidRPr="00905E53">
              <w:rPr>
                <w:sz w:val="28"/>
                <w:szCs w:val="28"/>
              </w:rPr>
              <w:t>–</w:t>
            </w:r>
            <w:r w:rsidRPr="00905E53">
              <w:rPr>
                <w:sz w:val="28"/>
                <w:szCs w:val="28"/>
              </w:rPr>
              <w:t xml:space="preserve"> </w:t>
            </w:r>
            <w:r w:rsidR="00FB1AAC" w:rsidRPr="00905E53">
              <w:rPr>
                <w:sz w:val="28"/>
                <w:szCs w:val="28"/>
              </w:rPr>
              <w:t>4</w:t>
            </w:r>
            <w:r w:rsidR="00563AAA" w:rsidRPr="00905E53">
              <w:rPr>
                <w:sz w:val="28"/>
                <w:szCs w:val="28"/>
              </w:rPr>
              <w:t> </w:t>
            </w:r>
            <w:r w:rsidR="009062AA" w:rsidRPr="00905E53">
              <w:rPr>
                <w:sz w:val="28"/>
                <w:szCs w:val="28"/>
              </w:rPr>
              <w:t>426</w:t>
            </w:r>
            <w:r w:rsidR="00563AAA" w:rsidRPr="00905E53">
              <w:rPr>
                <w:sz w:val="28"/>
                <w:szCs w:val="28"/>
              </w:rPr>
              <w:t xml:space="preserve"> </w:t>
            </w:r>
            <w:r w:rsidR="009062AA" w:rsidRPr="00905E53">
              <w:rPr>
                <w:sz w:val="28"/>
                <w:szCs w:val="28"/>
              </w:rPr>
              <w:t>897,890</w:t>
            </w:r>
            <w:r w:rsidRPr="00905E53">
              <w:rPr>
                <w:sz w:val="28"/>
                <w:szCs w:val="28"/>
              </w:rPr>
              <w:t xml:space="preserve"> тыс. рублей;</w:t>
            </w:r>
          </w:p>
          <w:p w:rsidR="002A1159" w:rsidRPr="00905E53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E53">
              <w:rPr>
                <w:sz w:val="28"/>
                <w:szCs w:val="28"/>
              </w:rPr>
              <w:t xml:space="preserve">2025 год </w:t>
            </w:r>
            <w:r w:rsidR="00065F75" w:rsidRPr="00905E53">
              <w:rPr>
                <w:sz w:val="28"/>
                <w:szCs w:val="28"/>
              </w:rPr>
              <w:t>–</w:t>
            </w:r>
            <w:r w:rsidRPr="00905E53">
              <w:rPr>
                <w:sz w:val="28"/>
                <w:szCs w:val="28"/>
              </w:rPr>
              <w:t xml:space="preserve"> </w:t>
            </w:r>
            <w:r w:rsidR="00905E53" w:rsidRPr="00905E53">
              <w:rPr>
                <w:sz w:val="28"/>
                <w:szCs w:val="28"/>
              </w:rPr>
              <w:t xml:space="preserve">3 843 149,527 </w:t>
            </w:r>
            <w:r w:rsidRPr="00905E53">
              <w:rPr>
                <w:sz w:val="28"/>
                <w:szCs w:val="28"/>
              </w:rPr>
              <w:t>тыс. рублей</w:t>
            </w:r>
          </w:p>
        </w:tc>
      </w:tr>
      <w:tr w:rsidR="002A1159" w:rsidTr="002A115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Default="002A1159" w:rsidP="00453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 xml:space="preserve">Размер налоговых расходов государственной программы составляет </w:t>
            </w:r>
            <w:r w:rsidR="008057C4" w:rsidRPr="00EE44F9">
              <w:rPr>
                <w:sz w:val="28"/>
                <w:szCs w:val="28"/>
              </w:rPr>
              <w:t>3</w:t>
            </w:r>
            <w:r w:rsidR="00563AAA" w:rsidRPr="00EE44F9">
              <w:rPr>
                <w:sz w:val="28"/>
                <w:szCs w:val="28"/>
              </w:rPr>
              <w:t xml:space="preserve"> </w:t>
            </w:r>
            <w:r w:rsidR="008057C4" w:rsidRPr="00EE44F9">
              <w:rPr>
                <w:sz w:val="28"/>
                <w:szCs w:val="28"/>
              </w:rPr>
              <w:t>296</w:t>
            </w:r>
            <w:r w:rsidR="00563AAA" w:rsidRPr="00EE44F9">
              <w:rPr>
                <w:sz w:val="28"/>
                <w:szCs w:val="28"/>
              </w:rPr>
              <w:t xml:space="preserve"> </w:t>
            </w:r>
            <w:r w:rsidR="008057C4" w:rsidRPr="00EE44F9">
              <w:rPr>
                <w:sz w:val="28"/>
                <w:szCs w:val="28"/>
              </w:rPr>
              <w:t xml:space="preserve">942,900 </w:t>
            </w:r>
            <w:r w:rsidRPr="00EE44F9">
              <w:rPr>
                <w:sz w:val="28"/>
                <w:szCs w:val="28"/>
              </w:rPr>
              <w:t>тыс. рублей, в том числе: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 xml:space="preserve">2022 год </w:t>
            </w:r>
            <w:r w:rsidR="00563AAA" w:rsidRPr="00EE44F9">
              <w:rPr>
                <w:sz w:val="28"/>
                <w:szCs w:val="28"/>
              </w:rPr>
              <w:t>–</w:t>
            </w:r>
            <w:r w:rsidRPr="00EE44F9">
              <w:rPr>
                <w:sz w:val="28"/>
                <w:szCs w:val="28"/>
              </w:rPr>
              <w:t xml:space="preserve"> 690</w:t>
            </w:r>
            <w:r w:rsidR="00563AAA" w:rsidRPr="00EE44F9">
              <w:rPr>
                <w:sz w:val="28"/>
                <w:szCs w:val="28"/>
              </w:rPr>
              <w:t xml:space="preserve"> </w:t>
            </w:r>
            <w:r w:rsidRPr="00EE44F9">
              <w:rPr>
                <w:sz w:val="28"/>
                <w:szCs w:val="28"/>
              </w:rPr>
              <w:t>261,000 тыс. рублей;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 xml:space="preserve">2023 год </w:t>
            </w:r>
            <w:r w:rsidR="00563AAA" w:rsidRPr="00EE44F9">
              <w:rPr>
                <w:sz w:val="28"/>
                <w:szCs w:val="28"/>
              </w:rPr>
              <w:t>–</w:t>
            </w:r>
            <w:r w:rsidRPr="00EE44F9">
              <w:rPr>
                <w:sz w:val="28"/>
                <w:szCs w:val="28"/>
              </w:rPr>
              <w:t xml:space="preserve"> 775</w:t>
            </w:r>
            <w:r w:rsidR="00563AAA" w:rsidRPr="00EE44F9">
              <w:rPr>
                <w:sz w:val="28"/>
                <w:szCs w:val="28"/>
              </w:rPr>
              <w:t xml:space="preserve"> </w:t>
            </w:r>
            <w:r w:rsidRPr="00EE44F9">
              <w:rPr>
                <w:sz w:val="28"/>
                <w:szCs w:val="28"/>
              </w:rPr>
              <w:t>631,000 тыс. рублей;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 xml:space="preserve">2024 год </w:t>
            </w:r>
            <w:r w:rsidR="00563AAA" w:rsidRPr="00EE44F9">
              <w:rPr>
                <w:sz w:val="28"/>
                <w:szCs w:val="28"/>
              </w:rPr>
              <w:t>–</w:t>
            </w:r>
            <w:r w:rsidRPr="00EE44F9">
              <w:rPr>
                <w:sz w:val="28"/>
                <w:szCs w:val="28"/>
              </w:rPr>
              <w:t xml:space="preserve"> 871</w:t>
            </w:r>
            <w:r w:rsidR="00563AAA" w:rsidRPr="00EE44F9">
              <w:rPr>
                <w:sz w:val="28"/>
                <w:szCs w:val="28"/>
              </w:rPr>
              <w:t xml:space="preserve"> </w:t>
            </w:r>
            <w:r w:rsidRPr="00EE44F9">
              <w:rPr>
                <w:sz w:val="28"/>
                <w:szCs w:val="28"/>
              </w:rPr>
              <w:t>929,000 тыс. рублей</w:t>
            </w:r>
            <w:r w:rsidR="00065F75" w:rsidRPr="00EE44F9">
              <w:rPr>
                <w:sz w:val="28"/>
                <w:szCs w:val="28"/>
              </w:rPr>
              <w:t>;</w:t>
            </w:r>
          </w:p>
          <w:p w:rsidR="00065F75" w:rsidRPr="00EE44F9" w:rsidRDefault="00065F75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4F9">
              <w:rPr>
                <w:sz w:val="28"/>
                <w:szCs w:val="28"/>
              </w:rPr>
              <w:t>2025 год – 959</w:t>
            </w:r>
            <w:r w:rsidR="00563AAA" w:rsidRPr="00EE44F9">
              <w:rPr>
                <w:sz w:val="28"/>
                <w:szCs w:val="28"/>
              </w:rPr>
              <w:t xml:space="preserve"> </w:t>
            </w:r>
            <w:r w:rsidRPr="00EE44F9">
              <w:rPr>
                <w:sz w:val="28"/>
                <w:szCs w:val="28"/>
              </w:rPr>
              <w:t>121,9 тыс. рублей</w:t>
            </w:r>
          </w:p>
          <w:p w:rsidR="002A1159" w:rsidRPr="00EE44F9" w:rsidRDefault="002A1159" w:rsidP="00453B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02E25" w:rsidRPr="00905E53" w:rsidRDefault="00D02E25" w:rsidP="00D02E25">
      <w:pPr>
        <w:rPr>
          <w:color w:val="000000" w:themeColor="text1"/>
        </w:rPr>
      </w:pPr>
      <w:bookmarkStart w:id="0" w:name="_GoBack"/>
      <w:bookmarkEnd w:id="0"/>
    </w:p>
    <w:sectPr w:rsidR="00D02E25" w:rsidRPr="00905E53" w:rsidSect="005A73D5"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65F75"/>
    <w:rsid w:val="002323E8"/>
    <w:rsid w:val="002A1159"/>
    <w:rsid w:val="00453BFB"/>
    <w:rsid w:val="00476A3C"/>
    <w:rsid w:val="00525160"/>
    <w:rsid w:val="00563AAA"/>
    <w:rsid w:val="005A73D5"/>
    <w:rsid w:val="005E6DE6"/>
    <w:rsid w:val="00646D29"/>
    <w:rsid w:val="007958FE"/>
    <w:rsid w:val="008057C4"/>
    <w:rsid w:val="00905E53"/>
    <w:rsid w:val="009062AA"/>
    <w:rsid w:val="00A13254"/>
    <w:rsid w:val="00C90E2F"/>
    <w:rsid w:val="00CC5E3A"/>
    <w:rsid w:val="00D02E25"/>
    <w:rsid w:val="00D67718"/>
    <w:rsid w:val="00DB7494"/>
    <w:rsid w:val="00E10B13"/>
    <w:rsid w:val="00EE44F9"/>
    <w:rsid w:val="00F30AB7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Дамировна Телицына</dc:creator>
  <cp:lastModifiedBy>Соколова Маргарита Эйновна</cp:lastModifiedBy>
  <cp:revision>3</cp:revision>
  <cp:lastPrinted>2022-08-18T10:56:00Z</cp:lastPrinted>
  <dcterms:created xsi:type="dcterms:W3CDTF">2022-08-18T11:10:00Z</dcterms:created>
  <dcterms:modified xsi:type="dcterms:W3CDTF">2022-08-18T11:11:00Z</dcterms:modified>
</cp:coreProperties>
</file>