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75" w:rsidRPr="00FC4875" w:rsidRDefault="00FC4875" w:rsidP="00FC487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4875">
        <w:rPr>
          <w:rFonts w:ascii="Times New Roman" w:hAnsi="Times New Roman" w:cs="Times New Roman"/>
          <w:sz w:val="24"/>
          <w:szCs w:val="24"/>
        </w:rPr>
        <w:t>УТВЕРЖДЕН</w:t>
      </w:r>
    </w:p>
    <w:p w:rsidR="00FC4875" w:rsidRPr="00FC4875" w:rsidRDefault="00FC4875" w:rsidP="00FC487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C4875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FC4875" w:rsidRPr="00FC4875" w:rsidRDefault="00FC4875" w:rsidP="00FC487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C4875">
        <w:rPr>
          <w:rFonts w:ascii="Times New Roman" w:hAnsi="Times New Roman" w:cs="Times New Roman"/>
          <w:sz w:val="24"/>
          <w:szCs w:val="24"/>
        </w:rPr>
        <w:t>от 21 декабря 2021 года № 148-оз</w:t>
      </w:r>
    </w:p>
    <w:p w:rsidR="00FC4875" w:rsidRPr="00FC4875" w:rsidRDefault="00FC4875" w:rsidP="00FC487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C4875">
        <w:rPr>
          <w:rFonts w:ascii="Times New Roman" w:hAnsi="Times New Roman" w:cs="Times New Roman"/>
          <w:sz w:val="24"/>
          <w:szCs w:val="24"/>
        </w:rPr>
        <w:t>(приложение 13)</w:t>
      </w:r>
    </w:p>
    <w:p w:rsidR="00EC63CA" w:rsidRDefault="00FC4875" w:rsidP="00FC487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C4875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C817F6" w:rsidRDefault="00C817F6" w:rsidP="00C817F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октября 2022 года № 107-оз)</w:t>
      </w:r>
    </w:p>
    <w:p w:rsidR="00C817F6" w:rsidRPr="00FC4875" w:rsidRDefault="00C817F6" w:rsidP="00FC487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FC4875" w:rsidRPr="00FC4875" w:rsidRDefault="00FC4875" w:rsidP="00FC487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FC4875" w:rsidRDefault="00FC4875" w:rsidP="00FC4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875" w:rsidRDefault="00FC4875" w:rsidP="00FC4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875" w:rsidRPr="00FC4875" w:rsidRDefault="00FC4875" w:rsidP="00FC48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75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Pr="00FC4875">
        <w:rPr>
          <w:rFonts w:ascii="Times New Roman" w:hAnsi="Times New Roman" w:cs="Times New Roman"/>
          <w:b/>
          <w:sz w:val="26"/>
          <w:szCs w:val="26"/>
        </w:rPr>
        <w:br/>
        <w:t xml:space="preserve">субсидий бюджетам муниципальных образований, предоставляемых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C4875">
        <w:rPr>
          <w:rFonts w:ascii="Times New Roman" w:hAnsi="Times New Roman" w:cs="Times New Roman"/>
          <w:b/>
          <w:sz w:val="26"/>
          <w:szCs w:val="26"/>
        </w:rPr>
        <w:t xml:space="preserve">из областного бюджета Ленинградской области в целях софинансирования расходных обязательств, возникающих при выполнении полномочий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C4875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 по решению вопросов местного значения</w:t>
      </w:r>
    </w:p>
    <w:p w:rsidR="00FC4875" w:rsidRDefault="00FC4875" w:rsidP="00FC4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875" w:rsidRDefault="00FC4875" w:rsidP="00FC4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073"/>
      </w:tblGrid>
      <w:tr w:rsidR="00640836" w:rsidRPr="00640836" w:rsidTr="0054148E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</w:t>
            </w:r>
            <w:r w:rsidRPr="00640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осударственной программы Ленинградской области,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A77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640836" w:rsidRPr="0054148E" w:rsidRDefault="00640836" w:rsidP="0054148E">
      <w:pPr>
        <w:tabs>
          <w:tab w:val="left" w:pos="760"/>
        </w:tabs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640836" w:rsidRPr="00640836" w:rsidTr="00EE3B0F">
        <w:trPr>
          <w:cantSplit/>
          <w:trHeight w:val="20"/>
          <w:tblHeader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3041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образовательных организаций материально-технической базой </w:t>
            </w:r>
            <w:r w:rsidR="00304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внедрения цифровой образовательной среды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малых городах, условий для занятий физической культурой и спортом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детских технопарков "Кванториум"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цифрового образования детей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детей, находящихся в трудной жизненной ситуации, в каникулярное время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на организацию электронного и дистанционного обучения детей-инвалидов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развитие кадрового потенциала системы дошкольного, общего </w:t>
            </w:r>
            <w:r w:rsidR="0054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организаций дошкольного образования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организаций общего образования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3041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Субсидии на строительство, реконструкцию и приобретение объектов для организации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строительство, реконструкцию, приобретение и пристрой объектов </w:t>
            </w:r>
            <w:r w:rsidR="0054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общего образования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дополнительного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мероприятия по приспособлению жилых помещений инвалидов, относящихся к муниципальному жилищному фонду, и общего имущества </w:t>
            </w:r>
            <w:r w:rsidR="0054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многоквартирных домах, в которых проживают инвалиды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</w:t>
            </w:r>
            <w:r w:rsidR="0054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спортом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объектов физической культуры и спорта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на реализацию мероприятий по строительству и реконструкции спортивных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культуры </w:t>
            </w:r>
            <w:r w:rsidR="00541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софинансирование дополнительных расходов местных бюджетов </w:t>
            </w:r>
            <w:r w:rsidR="0054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</w:t>
            </w:r>
            <w:r w:rsidR="0054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"О мероприятиях по реализации государственной социальной политики"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объектов культуры Ленинградской области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аварийного жилищного фонда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устойчивого сокращения непригодного для проживания жилищного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устойчивого сокращения непригодного для проживания жилищного фонда (за счет средств областного бюджета Ленинградской области)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переселение граждан из аварийного жилищного фонда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мероприятий, направленных на повышение качества городской среды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471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</w:t>
            </w:r>
            <w:r w:rsidR="0047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повышение энергоэффективности в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на бюджетные инвестиции в объекты капитального строительства объектов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газификации (в том числе проектно-изыскательские работы) собственности муниципальных образований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капитальное строительство (реконструкцию) объектов теплоэнергетики, включая проектно-изыскательские работы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на капитальное строительство электросетевых объектов, включая проектно-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изыскательские работы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водоотведения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очистки сточных вод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полномочий по организации теплоснабжения населения </w:t>
            </w:r>
            <w:r w:rsidRPr="0064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посредством передачи прав владения и (или) пользования объектами теплоснабжения,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находящимися в муниципальной собственности, по концессионным соглашениям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коммунальной спецтехники и оборудования в лизинг (сублизинг)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Субсидии на реализацию мероприятий по обеспечению устойчивого функционирования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теплоснабжения на территории Ленинградской области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повышению надежности и энергетической эффективности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</w:t>
            </w: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несанкционированных свалок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работы школьных лесничеств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Субсидии на оснащение мест (площадок) накопления твердых коммунальных отходов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емкостями для накопления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Государственная поддержка закупки контейнеров для раздельного накопления твердых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отходов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софинансирования в рамках муниципальных программ поддержки </w:t>
            </w:r>
            <w:r w:rsidR="00C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развития субъектов малого и среднего предпринимательства мероприятия </w:t>
            </w:r>
            <w:r w:rsidR="0056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поддержке организаций потребительской кооперации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софинансирования в рамках муниципальных программ поддержки </w:t>
            </w:r>
            <w:r w:rsidR="00C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развития субъектов малого и среднего предпринимательства мероприятия </w:t>
            </w:r>
            <w:r w:rsidR="0056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поддержке субъектов малого предпринимательства на организацию предпринимательской деятельности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626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6267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Субсидии для софинансирования текущей деятельности бизнес-инкубаторов, на создание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были предоставлены средства за счет субсидий федерального бюджета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Субсидии моногородам Ленинградской области для софинансирования муниципальных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поддержки и развития субъектов малого и среднего предпринимательства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комплексных кадастровых работ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 и (или) создание объектов недвижимого имущества (бизнес-инкубаторов), включая разработку проектно-сметной документации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значения, имеющих приоритетный социально значимый характер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Субсидии на строительство (реконструкцию), включая проектирование автомобильных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Субсидии на строительство (реконструкцию) объектов транспортной инфраструктуры,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их проектирование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кадастровых работ по образованию земельных участков </w:t>
            </w:r>
            <w:r w:rsidR="00C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состава земель сельскохозяйственного назначения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материально-техническое обеспечение молодежных коворкинг-центров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содействия трудовой адаптации и занятости молодежи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C76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15 января 2018 года №</w:t>
            </w:r>
            <w:r w:rsidR="00C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3-оз </w:t>
            </w:r>
            <w:r w:rsidR="00C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содействии участию населения в осуществлении местного самоуправления </w:t>
            </w:r>
            <w:r w:rsidR="00C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C76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28 декабря 2018 года №</w:t>
            </w:r>
            <w:r w:rsidR="00C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147-оз </w:t>
            </w:r>
            <w:r w:rsidR="00C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      </w:r>
            <w:r w:rsidR="00C7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частях территорий муниципальных образований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внутреннего </w:t>
            </w:r>
            <w:r w:rsidR="00C76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въездного туризма в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на сельских территориях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благоустройство сельских территорий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капитальному ремонту объектов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строительству, реконструкции, модернизации объектов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Субсидии на реализацию комплекса мероприятий по борьбе с борщевиком Сосновского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территориях муниципальных образований Ленинградской области</w:t>
            </w:r>
          </w:p>
        </w:tc>
      </w:tr>
      <w:tr w:rsidR="00640836" w:rsidRPr="00640836" w:rsidTr="00EE3B0F">
        <w:trPr>
          <w:cantSplit/>
          <w:trHeight w:val="20"/>
        </w:trPr>
        <w:tc>
          <w:tcPr>
            <w:tcW w:w="851" w:type="dxa"/>
            <w:shd w:val="clear" w:color="auto" w:fill="auto"/>
            <w:hideMark/>
          </w:tcPr>
          <w:p w:rsidR="00640836" w:rsidRPr="00640836" w:rsidRDefault="00640836" w:rsidP="0064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9072" w:type="dxa"/>
            <w:shd w:val="clear" w:color="auto" w:fill="auto"/>
            <w:hideMark/>
          </w:tcPr>
          <w:p w:rsidR="00640836" w:rsidRPr="00640836" w:rsidRDefault="00640836" w:rsidP="0054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8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Субсидии на строительство и реконструкцию автомобильных дорог общего пользования </w:t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твердым покрытием, ведущих от сети автомобильных дорог общего пользования </w:t>
            </w:r>
            <w:r w:rsidR="0083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</w:tr>
    </w:tbl>
    <w:p w:rsidR="00FC4875" w:rsidRPr="00EF54D0" w:rsidRDefault="00FC4875" w:rsidP="00640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4875" w:rsidRPr="00EF54D0" w:rsidSect="00640836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D4" w:rsidRDefault="00ED71D4" w:rsidP="00640836">
      <w:pPr>
        <w:spacing w:after="0" w:line="240" w:lineRule="auto"/>
      </w:pPr>
      <w:r>
        <w:separator/>
      </w:r>
    </w:p>
  </w:endnote>
  <w:endnote w:type="continuationSeparator" w:id="0">
    <w:p w:rsidR="00ED71D4" w:rsidRDefault="00ED71D4" w:rsidP="0064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D4" w:rsidRDefault="00ED71D4" w:rsidP="00640836">
      <w:pPr>
        <w:spacing w:after="0" w:line="240" w:lineRule="auto"/>
      </w:pPr>
      <w:r>
        <w:separator/>
      </w:r>
    </w:p>
  </w:footnote>
  <w:footnote w:type="continuationSeparator" w:id="0">
    <w:p w:rsidR="00ED71D4" w:rsidRDefault="00ED71D4" w:rsidP="0064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3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0836" w:rsidRPr="00640836" w:rsidRDefault="0064083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0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08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0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1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0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0836" w:rsidRPr="00640836" w:rsidRDefault="00640836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8cc622f-0ce0-467f-b8a6-d028f655c6a0"/>
  </w:docVars>
  <w:rsids>
    <w:rsidRoot w:val="00FC4875"/>
    <w:rsid w:val="000F40D9"/>
    <w:rsid w:val="000F5DD2"/>
    <w:rsid w:val="00285B1B"/>
    <w:rsid w:val="00304104"/>
    <w:rsid w:val="003D48F6"/>
    <w:rsid w:val="0047132C"/>
    <w:rsid w:val="0054148E"/>
    <w:rsid w:val="00562676"/>
    <w:rsid w:val="005A775B"/>
    <w:rsid w:val="00640836"/>
    <w:rsid w:val="008348E3"/>
    <w:rsid w:val="00C769C7"/>
    <w:rsid w:val="00C817F6"/>
    <w:rsid w:val="00EC63CA"/>
    <w:rsid w:val="00ED71D4"/>
    <w:rsid w:val="00EE3B0F"/>
    <w:rsid w:val="00EF3109"/>
    <w:rsid w:val="00EF54D0"/>
    <w:rsid w:val="00F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0836"/>
  </w:style>
  <w:style w:type="paragraph" w:styleId="a5">
    <w:name w:val="footer"/>
    <w:basedOn w:val="a"/>
    <w:link w:val="a6"/>
    <w:uiPriority w:val="99"/>
    <w:semiHidden/>
    <w:unhideWhenUsed/>
    <w:rsid w:val="00640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2022-10-07T12:51:00Z</dcterms:created>
  <dcterms:modified xsi:type="dcterms:W3CDTF">2022-10-07T12:51:00Z</dcterms:modified>
</cp:coreProperties>
</file>