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0B" w:rsidRPr="008A1155" w:rsidRDefault="00856C0B" w:rsidP="00856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2AA3" w:rsidRPr="008A1155" w:rsidRDefault="00B62AA3" w:rsidP="00B62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155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:rsidR="00B62AA3" w:rsidRPr="008A1155" w:rsidRDefault="00B62AA3" w:rsidP="00B62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155">
        <w:rPr>
          <w:rFonts w:ascii="Times New Roman" w:hAnsi="Times New Roman" w:cs="Times New Roman"/>
          <w:b/>
          <w:bCs/>
          <w:sz w:val="24"/>
          <w:szCs w:val="24"/>
        </w:rPr>
        <w:t>расчета норматива для определения общего объема субвенций,</w:t>
      </w:r>
    </w:p>
    <w:p w:rsidR="00B62AA3" w:rsidRPr="008A1155" w:rsidRDefault="00B62AA3" w:rsidP="00B62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155">
        <w:rPr>
          <w:rFonts w:ascii="Times New Roman" w:hAnsi="Times New Roman" w:cs="Times New Roman"/>
          <w:b/>
          <w:bCs/>
          <w:sz w:val="24"/>
          <w:szCs w:val="24"/>
        </w:rPr>
        <w:t>предоставляемых бюджетам муниципальных образований</w:t>
      </w:r>
    </w:p>
    <w:p w:rsidR="00B62AA3" w:rsidRPr="008A1155" w:rsidRDefault="00B62AA3" w:rsidP="00B62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155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 для осуществления отдельного</w:t>
      </w:r>
    </w:p>
    <w:p w:rsidR="00B62AA3" w:rsidRPr="008A1155" w:rsidRDefault="00B62AA3" w:rsidP="00B62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155">
        <w:rPr>
          <w:rFonts w:ascii="Times New Roman" w:hAnsi="Times New Roman" w:cs="Times New Roman"/>
          <w:b/>
          <w:bCs/>
          <w:sz w:val="24"/>
          <w:szCs w:val="24"/>
        </w:rPr>
        <w:t>государственного полномочия по обеспечению жильем категорий</w:t>
      </w:r>
    </w:p>
    <w:p w:rsidR="00B62AA3" w:rsidRPr="008A1155" w:rsidRDefault="00B62AA3" w:rsidP="00B62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155">
        <w:rPr>
          <w:rFonts w:ascii="Times New Roman" w:hAnsi="Times New Roman" w:cs="Times New Roman"/>
          <w:b/>
          <w:bCs/>
          <w:sz w:val="24"/>
          <w:szCs w:val="24"/>
        </w:rPr>
        <w:t>граждан, указанных в подпунктах "б" и "в" пункта 1 статьи 1</w:t>
      </w:r>
    </w:p>
    <w:p w:rsidR="00B62AA3" w:rsidRPr="008A1155" w:rsidRDefault="00B62AA3" w:rsidP="00B62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155">
        <w:rPr>
          <w:rFonts w:ascii="Times New Roman" w:hAnsi="Times New Roman" w:cs="Times New Roman"/>
          <w:b/>
          <w:bCs/>
          <w:sz w:val="24"/>
          <w:szCs w:val="24"/>
        </w:rPr>
        <w:t>областного закона от 7 декабря 2005 года N 110-оз</w:t>
      </w:r>
    </w:p>
    <w:p w:rsidR="00B62AA3" w:rsidRPr="008A1155" w:rsidRDefault="00B62AA3" w:rsidP="00B62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155">
        <w:rPr>
          <w:rFonts w:ascii="Times New Roman" w:hAnsi="Times New Roman" w:cs="Times New Roman"/>
          <w:b/>
          <w:bCs/>
          <w:sz w:val="24"/>
          <w:szCs w:val="24"/>
        </w:rPr>
        <w:t>"Об обеспечении жильем некоторых категорий граждан,</w:t>
      </w:r>
    </w:p>
    <w:p w:rsidR="00B62AA3" w:rsidRPr="008A1155" w:rsidRDefault="00B62AA3" w:rsidP="00B62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155">
        <w:rPr>
          <w:rFonts w:ascii="Times New Roman" w:hAnsi="Times New Roman" w:cs="Times New Roman"/>
          <w:b/>
          <w:bCs/>
          <w:sz w:val="24"/>
          <w:szCs w:val="24"/>
        </w:rPr>
        <w:t>поставленных на учет до 1 января 2005 года"</w:t>
      </w:r>
    </w:p>
    <w:p w:rsidR="00B62AA3" w:rsidRPr="008A1155" w:rsidRDefault="00B62AA3" w:rsidP="00B62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AA3" w:rsidRPr="008A1155" w:rsidRDefault="00B62AA3" w:rsidP="00B62A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62AA3" w:rsidRPr="008A1155" w:rsidRDefault="00B62AA3" w:rsidP="00B62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155">
        <w:rPr>
          <w:rFonts w:ascii="Times New Roman" w:hAnsi="Times New Roman" w:cs="Times New Roman"/>
          <w:bCs/>
          <w:sz w:val="24"/>
          <w:szCs w:val="24"/>
        </w:rPr>
        <w:t>1. Общий объем субвенци</w:t>
      </w:r>
      <w:bookmarkStart w:id="0" w:name="_GoBack"/>
      <w:bookmarkEnd w:id="0"/>
      <w:r w:rsidRPr="008A1155">
        <w:rPr>
          <w:rFonts w:ascii="Times New Roman" w:hAnsi="Times New Roman" w:cs="Times New Roman"/>
          <w:bCs/>
          <w:sz w:val="24"/>
          <w:szCs w:val="24"/>
        </w:rPr>
        <w:t xml:space="preserve">й, предоставляемых местным бюджетам за счет средств федерального бюджета и средств областного бюджета Ленинградской области для осуществления органами местного самоуправления отдельного государственного полномочия по обеспечению жильем категорий граждан, указанных в </w:t>
      </w:r>
      <w:hyperlink r:id="rId5" w:history="1">
        <w:r w:rsidRPr="008A1155">
          <w:rPr>
            <w:rFonts w:ascii="Times New Roman" w:hAnsi="Times New Roman" w:cs="Times New Roman"/>
            <w:bCs/>
            <w:sz w:val="24"/>
            <w:szCs w:val="24"/>
          </w:rPr>
          <w:t>подпунктах "б"</w:t>
        </w:r>
      </w:hyperlink>
      <w:r w:rsidRPr="008A115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6" w:history="1">
        <w:r w:rsidRPr="008A1155">
          <w:rPr>
            <w:rFonts w:ascii="Times New Roman" w:hAnsi="Times New Roman" w:cs="Times New Roman"/>
            <w:bCs/>
            <w:sz w:val="24"/>
            <w:szCs w:val="24"/>
          </w:rPr>
          <w:t>"в" пункта 1 статьи 1</w:t>
        </w:r>
      </w:hyperlink>
      <w:r w:rsidRPr="008A1155">
        <w:rPr>
          <w:rFonts w:ascii="Times New Roman" w:hAnsi="Times New Roman" w:cs="Times New Roman"/>
          <w:bCs/>
          <w:sz w:val="24"/>
          <w:szCs w:val="24"/>
        </w:rPr>
        <w:t xml:space="preserve"> областного закона от 7 декабря 2005 года N 110-оз "Об обеспечении жильем некоторых категорий граждан, поставленных на учет до 1 января 2005 года" (далее - областной закон от 7 декабря 2005 года N 110-оз), определяется по формуле:</w:t>
      </w:r>
    </w:p>
    <w:p w:rsidR="00B62AA3" w:rsidRPr="008A1155" w:rsidRDefault="00B62AA3" w:rsidP="00B6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155">
        <w:rPr>
          <w:rFonts w:ascii="Times New Roman" w:hAnsi="Times New Roman" w:cs="Times New Roman"/>
          <w:bCs/>
          <w:sz w:val="24"/>
          <w:szCs w:val="24"/>
        </w:rPr>
        <w:t xml:space="preserve">(в ред. </w:t>
      </w:r>
      <w:hyperlink r:id="rId7" w:history="1">
        <w:r w:rsidRPr="008A1155">
          <w:rPr>
            <w:rFonts w:ascii="Times New Roman" w:hAnsi="Times New Roman" w:cs="Times New Roman"/>
            <w:bCs/>
            <w:sz w:val="24"/>
            <w:szCs w:val="24"/>
          </w:rPr>
          <w:t>Закона</w:t>
        </w:r>
      </w:hyperlink>
      <w:r w:rsidRPr="008A1155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 от 16.04.2018 N 34-оз)</w:t>
      </w:r>
    </w:p>
    <w:p w:rsidR="00B62AA3" w:rsidRPr="008A1155" w:rsidRDefault="00B62AA3" w:rsidP="00B62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2AA3" w:rsidRPr="008A1155" w:rsidRDefault="00B62AA3" w:rsidP="00B62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A1155">
        <w:rPr>
          <w:rFonts w:ascii="Times New Roman" w:hAnsi="Times New Roman" w:cs="Times New Roman"/>
          <w:bCs/>
          <w:sz w:val="24"/>
          <w:szCs w:val="24"/>
        </w:rPr>
        <w:t>V</w:t>
      </w:r>
      <w:r w:rsidRPr="008A1155">
        <w:rPr>
          <w:rFonts w:ascii="Times New Roman" w:hAnsi="Times New Roman" w:cs="Times New Roman"/>
          <w:bCs/>
          <w:sz w:val="24"/>
          <w:szCs w:val="24"/>
          <w:vertAlign w:val="subscript"/>
        </w:rPr>
        <w:t>общ</w:t>
      </w:r>
      <w:proofErr w:type="spellEnd"/>
      <w:r w:rsidRPr="008A1155">
        <w:rPr>
          <w:rFonts w:ascii="Times New Roman" w:hAnsi="Times New Roman" w:cs="Times New Roman"/>
          <w:bCs/>
          <w:sz w:val="24"/>
          <w:szCs w:val="24"/>
        </w:rPr>
        <w:t xml:space="preserve"> = SUM </w:t>
      </w:r>
      <w:proofErr w:type="spellStart"/>
      <w:r w:rsidRPr="008A1155">
        <w:rPr>
          <w:rFonts w:ascii="Times New Roman" w:hAnsi="Times New Roman" w:cs="Times New Roman"/>
          <w:bCs/>
          <w:sz w:val="24"/>
          <w:szCs w:val="24"/>
        </w:rPr>
        <w:t>V</w:t>
      </w:r>
      <w:r w:rsidRPr="008A1155">
        <w:rPr>
          <w:rFonts w:ascii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8A1155">
        <w:rPr>
          <w:rFonts w:ascii="Times New Roman" w:hAnsi="Times New Roman" w:cs="Times New Roman"/>
          <w:bCs/>
          <w:sz w:val="24"/>
          <w:szCs w:val="24"/>
        </w:rPr>
        <w:t>,</w:t>
      </w:r>
    </w:p>
    <w:p w:rsidR="00B62AA3" w:rsidRPr="008A1155" w:rsidRDefault="00B62AA3" w:rsidP="00B6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2AA3" w:rsidRPr="008A1155" w:rsidRDefault="00B62AA3" w:rsidP="00B62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155">
        <w:rPr>
          <w:rFonts w:ascii="Times New Roman" w:hAnsi="Times New Roman" w:cs="Times New Roman"/>
          <w:bCs/>
          <w:sz w:val="24"/>
          <w:szCs w:val="24"/>
        </w:rPr>
        <w:t xml:space="preserve">где: </w:t>
      </w:r>
      <w:proofErr w:type="spellStart"/>
      <w:r w:rsidRPr="008A1155">
        <w:rPr>
          <w:rFonts w:ascii="Times New Roman" w:hAnsi="Times New Roman" w:cs="Times New Roman"/>
          <w:bCs/>
          <w:sz w:val="24"/>
          <w:szCs w:val="24"/>
        </w:rPr>
        <w:t>V</w:t>
      </w:r>
      <w:r w:rsidRPr="008A1155">
        <w:rPr>
          <w:rFonts w:ascii="Times New Roman" w:hAnsi="Times New Roman" w:cs="Times New Roman"/>
          <w:bCs/>
          <w:sz w:val="24"/>
          <w:szCs w:val="24"/>
          <w:vertAlign w:val="subscript"/>
        </w:rPr>
        <w:t>общ</w:t>
      </w:r>
      <w:proofErr w:type="spellEnd"/>
      <w:r w:rsidRPr="008A1155">
        <w:rPr>
          <w:rFonts w:ascii="Times New Roman" w:hAnsi="Times New Roman" w:cs="Times New Roman"/>
          <w:bCs/>
          <w:sz w:val="24"/>
          <w:szCs w:val="24"/>
        </w:rPr>
        <w:t xml:space="preserve"> - общий объем субвенций, предоставляемых местным бюджетам за счет средств федерального бюджета и средств областного бюджета Ленинградской области для осуществления органами местного самоуправления отдельного государственного полномочия;</w:t>
      </w:r>
    </w:p>
    <w:p w:rsidR="00B62AA3" w:rsidRPr="008A1155" w:rsidRDefault="00B62AA3" w:rsidP="00B62AA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A1155">
        <w:rPr>
          <w:rFonts w:ascii="Times New Roman" w:hAnsi="Times New Roman" w:cs="Times New Roman"/>
          <w:bCs/>
          <w:sz w:val="24"/>
          <w:szCs w:val="24"/>
        </w:rPr>
        <w:t>V</w:t>
      </w:r>
      <w:r w:rsidRPr="008A1155">
        <w:rPr>
          <w:rFonts w:ascii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8A1155">
        <w:rPr>
          <w:rFonts w:ascii="Times New Roman" w:hAnsi="Times New Roman" w:cs="Times New Roman"/>
          <w:bCs/>
          <w:sz w:val="24"/>
          <w:szCs w:val="24"/>
        </w:rPr>
        <w:t xml:space="preserve"> - объем субвенций, предоставляемых местному бюджету i-</w:t>
      </w:r>
      <w:proofErr w:type="spellStart"/>
      <w:r w:rsidRPr="008A1155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Pr="008A1155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на обеспечение жильем категорий граждан, указанных в </w:t>
      </w:r>
      <w:hyperlink r:id="rId8" w:history="1">
        <w:r w:rsidRPr="008A1155">
          <w:rPr>
            <w:rFonts w:ascii="Times New Roman" w:hAnsi="Times New Roman" w:cs="Times New Roman"/>
            <w:bCs/>
            <w:sz w:val="24"/>
            <w:szCs w:val="24"/>
          </w:rPr>
          <w:t>подпунктах "б"</w:t>
        </w:r>
      </w:hyperlink>
      <w:r w:rsidRPr="008A115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9" w:history="1">
        <w:r w:rsidRPr="008A1155">
          <w:rPr>
            <w:rFonts w:ascii="Times New Roman" w:hAnsi="Times New Roman" w:cs="Times New Roman"/>
            <w:bCs/>
            <w:sz w:val="24"/>
            <w:szCs w:val="24"/>
          </w:rPr>
          <w:t>"в" пункта 1 статьи 1</w:t>
        </w:r>
      </w:hyperlink>
      <w:r w:rsidRPr="008A1155">
        <w:rPr>
          <w:rFonts w:ascii="Times New Roman" w:hAnsi="Times New Roman" w:cs="Times New Roman"/>
          <w:bCs/>
          <w:sz w:val="24"/>
          <w:szCs w:val="24"/>
        </w:rPr>
        <w:t xml:space="preserve"> областного закона от 7 декабря 2005 года N 110-оз.</w:t>
      </w:r>
    </w:p>
    <w:p w:rsidR="00B62AA3" w:rsidRPr="008A1155" w:rsidRDefault="00B62AA3" w:rsidP="00B6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2AA3" w:rsidRPr="008A1155" w:rsidRDefault="00B62AA3" w:rsidP="00B62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155">
        <w:rPr>
          <w:rFonts w:ascii="Times New Roman" w:hAnsi="Times New Roman" w:cs="Times New Roman"/>
          <w:bCs/>
          <w:sz w:val="24"/>
          <w:szCs w:val="24"/>
        </w:rPr>
        <w:t>1-1. Показателями (критериями) распределения между муниципальными образованиями в Ленинградской области общего объема субвенций являются:</w:t>
      </w:r>
    </w:p>
    <w:p w:rsidR="00B62AA3" w:rsidRPr="008A1155" w:rsidRDefault="00B62AA3" w:rsidP="00B62AA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155">
        <w:rPr>
          <w:rFonts w:ascii="Times New Roman" w:hAnsi="Times New Roman" w:cs="Times New Roman"/>
          <w:bCs/>
          <w:sz w:val="24"/>
          <w:szCs w:val="24"/>
        </w:rPr>
        <w:t xml:space="preserve">количество граждан, относящихся к категории граждан, указанных в </w:t>
      </w:r>
      <w:hyperlink r:id="rId10" w:history="1">
        <w:r w:rsidRPr="008A1155">
          <w:rPr>
            <w:rFonts w:ascii="Times New Roman" w:hAnsi="Times New Roman" w:cs="Times New Roman"/>
            <w:bCs/>
            <w:sz w:val="24"/>
            <w:szCs w:val="24"/>
          </w:rPr>
          <w:t>подпунктах "б"</w:t>
        </w:r>
      </w:hyperlink>
      <w:r w:rsidRPr="008A115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11" w:history="1">
        <w:r w:rsidRPr="008A1155">
          <w:rPr>
            <w:rFonts w:ascii="Times New Roman" w:hAnsi="Times New Roman" w:cs="Times New Roman"/>
            <w:bCs/>
            <w:sz w:val="24"/>
            <w:szCs w:val="24"/>
          </w:rPr>
          <w:t>"в" пункта 1 статьи 1</w:t>
        </w:r>
      </w:hyperlink>
      <w:r w:rsidRPr="008A1155">
        <w:rPr>
          <w:rFonts w:ascii="Times New Roman" w:hAnsi="Times New Roman" w:cs="Times New Roman"/>
          <w:bCs/>
          <w:sz w:val="24"/>
          <w:szCs w:val="24"/>
        </w:rPr>
        <w:t xml:space="preserve"> областного закона от 7 декабря 2005 года N 110-оз, в муниципальном образовании в Ленинградской области, подлежащих обеспечению жильем в пределах средств федерального бюджета, выделенных Ленинградской области в соответствующем финансовом году;</w:t>
      </w:r>
    </w:p>
    <w:p w:rsidR="00B62AA3" w:rsidRPr="008A1155" w:rsidRDefault="00B62AA3" w:rsidP="00B62AA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155">
        <w:rPr>
          <w:rFonts w:ascii="Times New Roman" w:hAnsi="Times New Roman" w:cs="Times New Roman"/>
          <w:bCs/>
          <w:sz w:val="24"/>
          <w:szCs w:val="24"/>
        </w:rPr>
        <w:t xml:space="preserve">количество одиноких граждан, имеющих право на обеспечение жильем согласно </w:t>
      </w:r>
      <w:hyperlink r:id="rId12" w:history="1">
        <w:r w:rsidRPr="008A1155">
          <w:rPr>
            <w:rFonts w:ascii="Times New Roman" w:hAnsi="Times New Roman" w:cs="Times New Roman"/>
            <w:bCs/>
            <w:sz w:val="24"/>
            <w:szCs w:val="24"/>
          </w:rPr>
          <w:t>подпунктам "б"</w:t>
        </w:r>
      </w:hyperlink>
      <w:r w:rsidRPr="008A115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13" w:history="1">
        <w:r w:rsidRPr="008A1155">
          <w:rPr>
            <w:rFonts w:ascii="Times New Roman" w:hAnsi="Times New Roman" w:cs="Times New Roman"/>
            <w:bCs/>
            <w:sz w:val="24"/>
            <w:szCs w:val="24"/>
          </w:rPr>
          <w:t>"в" пункта 1 статьи 1</w:t>
        </w:r>
      </w:hyperlink>
      <w:r w:rsidRPr="008A1155">
        <w:rPr>
          <w:rFonts w:ascii="Times New Roman" w:hAnsi="Times New Roman" w:cs="Times New Roman"/>
          <w:bCs/>
          <w:sz w:val="24"/>
          <w:szCs w:val="24"/>
        </w:rPr>
        <w:t xml:space="preserve"> областного закона от 7 декабря 2005 года N 110-оз, в муниципальном образовании в Ленинградской области;</w:t>
      </w:r>
    </w:p>
    <w:p w:rsidR="00B62AA3" w:rsidRPr="008A1155" w:rsidRDefault="00B62AA3" w:rsidP="00B62AA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155">
        <w:rPr>
          <w:rFonts w:ascii="Times New Roman" w:hAnsi="Times New Roman" w:cs="Times New Roman"/>
          <w:bCs/>
          <w:sz w:val="24"/>
          <w:szCs w:val="24"/>
        </w:rPr>
        <w:t xml:space="preserve">количество семей из двух человек, имеющих право на обеспечение жильем согласно </w:t>
      </w:r>
      <w:hyperlink r:id="rId14" w:history="1">
        <w:r w:rsidRPr="008A1155">
          <w:rPr>
            <w:rFonts w:ascii="Times New Roman" w:hAnsi="Times New Roman" w:cs="Times New Roman"/>
            <w:bCs/>
            <w:sz w:val="24"/>
            <w:szCs w:val="24"/>
          </w:rPr>
          <w:t>подпунктам "б"</w:t>
        </w:r>
      </w:hyperlink>
      <w:r w:rsidRPr="008A115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15" w:history="1">
        <w:r w:rsidRPr="008A1155">
          <w:rPr>
            <w:rFonts w:ascii="Times New Roman" w:hAnsi="Times New Roman" w:cs="Times New Roman"/>
            <w:bCs/>
            <w:sz w:val="24"/>
            <w:szCs w:val="24"/>
          </w:rPr>
          <w:t>"в" пункта 1 статьи 1</w:t>
        </w:r>
      </w:hyperlink>
      <w:r w:rsidRPr="008A1155">
        <w:rPr>
          <w:rFonts w:ascii="Times New Roman" w:hAnsi="Times New Roman" w:cs="Times New Roman"/>
          <w:bCs/>
          <w:sz w:val="24"/>
          <w:szCs w:val="24"/>
        </w:rPr>
        <w:t xml:space="preserve"> областного закона от 7 декабря 2005 года N 110-оз, в муниципальном образовании в Ленинградской области;</w:t>
      </w:r>
    </w:p>
    <w:p w:rsidR="00B62AA3" w:rsidRPr="008A1155" w:rsidRDefault="00B62AA3" w:rsidP="00B62AA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15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количество семей, состоящих из трех и более человек, имеющих право на обеспечение жильем согласно </w:t>
      </w:r>
      <w:hyperlink r:id="rId16" w:history="1">
        <w:r w:rsidRPr="008A1155">
          <w:rPr>
            <w:rFonts w:ascii="Times New Roman" w:hAnsi="Times New Roman" w:cs="Times New Roman"/>
            <w:bCs/>
            <w:sz w:val="24"/>
            <w:szCs w:val="24"/>
          </w:rPr>
          <w:t>подпунктам "б"</w:t>
        </w:r>
      </w:hyperlink>
      <w:r w:rsidRPr="008A115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17" w:history="1">
        <w:r w:rsidRPr="008A1155">
          <w:rPr>
            <w:rFonts w:ascii="Times New Roman" w:hAnsi="Times New Roman" w:cs="Times New Roman"/>
            <w:bCs/>
            <w:sz w:val="24"/>
            <w:szCs w:val="24"/>
          </w:rPr>
          <w:t>"в" пункта 1 статьи 1</w:t>
        </w:r>
      </w:hyperlink>
      <w:r w:rsidRPr="008A1155">
        <w:rPr>
          <w:rFonts w:ascii="Times New Roman" w:hAnsi="Times New Roman" w:cs="Times New Roman"/>
          <w:bCs/>
          <w:sz w:val="24"/>
          <w:szCs w:val="24"/>
        </w:rPr>
        <w:t xml:space="preserve"> областного закона от 7 декабря 2005 года N 110-оз, в муниципальном образовании в Ленинградской области.</w:t>
      </w:r>
    </w:p>
    <w:p w:rsidR="00B62AA3" w:rsidRPr="008A1155" w:rsidRDefault="00B62AA3" w:rsidP="00B62AA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155">
        <w:rPr>
          <w:rFonts w:ascii="Times New Roman" w:hAnsi="Times New Roman" w:cs="Times New Roman"/>
          <w:bCs/>
          <w:sz w:val="24"/>
          <w:szCs w:val="24"/>
        </w:rPr>
        <w:t>2. Объем субвенций, предоставляемых местному бюджету i-</w:t>
      </w:r>
      <w:proofErr w:type="spellStart"/>
      <w:r w:rsidRPr="008A1155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Pr="008A1155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на обеспечение жильем категорий граждан, указанных в </w:t>
      </w:r>
      <w:hyperlink r:id="rId18" w:history="1">
        <w:r w:rsidRPr="008A1155">
          <w:rPr>
            <w:rFonts w:ascii="Times New Roman" w:hAnsi="Times New Roman" w:cs="Times New Roman"/>
            <w:bCs/>
            <w:sz w:val="24"/>
            <w:szCs w:val="24"/>
          </w:rPr>
          <w:t>подпунктах "б"</w:t>
        </w:r>
      </w:hyperlink>
      <w:r w:rsidRPr="008A115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19" w:history="1">
        <w:r w:rsidRPr="008A1155">
          <w:rPr>
            <w:rFonts w:ascii="Times New Roman" w:hAnsi="Times New Roman" w:cs="Times New Roman"/>
            <w:bCs/>
            <w:sz w:val="24"/>
            <w:szCs w:val="24"/>
          </w:rPr>
          <w:t>"в" пункта 1 статьи 1</w:t>
        </w:r>
      </w:hyperlink>
      <w:r w:rsidRPr="008A1155">
        <w:rPr>
          <w:rFonts w:ascii="Times New Roman" w:hAnsi="Times New Roman" w:cs="Times New Roman"/>
          <w:bCs/>
          <w:sz w:val="24"/>
          <w:szCs w:val="24"/>
        </w:rPr>
        <w:t xml:space="preserve"> областного закона от 7 декабря 2005 года N 110-оз, определяется по формуле:</w:t>
      </w:r>
    </w:p>
    <w:p w:rsidR="00B62AA3" w:rsidRPr="008A1155" w:rsidRDefault="00B62AA3" w:rsidP="00B6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155">
        <w:rPr>
          <w:rFonts w:ascii="Times New Roman" w:hAnsi="Times New Roman" w:cs="Times New Roman"/>
          <w:bCs/>
          <w:sz w:val="24"/>
          <w:szCs w:val="24"/>
        </w:rPr>
        <w:t xml:space="preserve">(в ред. </w:t>
      </w:r>
      <w:hyperlink r:id="rId20" w:history="1">
        <w:r w:rsidRPr="008A1155">
          <w:rPr>
            <w:rFonts w:ascii="Times New Roman" w:hAnsi="Times New Roman" w:cs="Times New Roman"/>
            <w:bCs/>
            <w:sz w:val="24"/>
            <w:szCs w:val="24"/>
          </w:rPr>
          <w:t>Закона</w:t>
        </w:r>
      </w:hyperlink>
      <w:r w:rsidRPr="008A1155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 от 16.04.2018 N 34-оз)</w:t>
      </w:r>
    </w:p>
    <w:p w:rsidR="00B62AA3" w:rsidRPr="008A1155" w:rsidRDefault="00B62AA3" w:rsidP="00B62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2AA3" w:rsidRPr="008A1155" w:rsidRDefault="00B62AA3" w:rsidP="00B62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A1155">
        <w:rPr>
          <w:rFonts w:ascii="Times New Roman" w:hAnsi="Times New Roman" w:cs="Times New Roman"/>
          <w:bCs/>
          <w:sz w:val="24"/>
          <w:szCs w:val="24"/>
        </w:rPr>
        <w:t>V</w:t>
      </w:r>
      <w:r w:rsidRPr="008A1155">
        <w:rPr>
          <w:rFonts w:ascii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8A1155">
        <w:rPr>
          <w:rFonts w:ascii="Times New Roman" w:hAnsi="Times New Roman" w:cs="Times New Roman"/>
          <w:bCs/>
          <w:sz w:val="24"/>
          <w:szCs w:val="24"/>
        </w:rPr>
        <w:t xml:space="preserve"> = </w:t>
      </w:r>
      <w:proofErr w:type="spellStart"/>
      <w:r w:rsidRPr="008A1155">
        <w:rPr>
          <w:rFonts w:ascii="Times New Roman" w:hAnsi="Times New Roman" w:cs="Times New Roman"/>
          <w:bCs/>
          <w:sz w:val="24"/>
          <w:szCs w:val="24"/>
        </w:rPr>
        <w:t>V</w:t>
      </w:r>
      <w:r w:rsidRPr="008A1155">
        <w:rPr>
          <w:rFonts w:ascii="Times New Roman" w:hAnsi="Times New Roman" w:cs="Times New Roman"/>
          <w:bCs/>
          <w:sz w:val="24"/>
          <w:szCs w:val="24"/>
          <w:vertAlign w:val="subscript"/>
        </w:rPr>
        <w:t>f</w:t>
      </w:r>
      <w:proofErr w:type="spellEnd"/>
      <w:r w:rsidRPr="008A1155">
        <w:rPr>
          <w:rFonts w:ascii="Times New Roman" w:hAnsi="Times New Roman" w:cs="Times New Roman"/>
          <w:bCs/>
          <w:sz w:val="24"/>
          <w:szCs w:val="24"/>
        </w:rPr>
        <w:t xml:space="preserve"> + </w:t>
      </w:r>
      <w:proofErr w:type="spellStart"/>
      <w:r w:rsidRPr="008A1155">
        <w:rPr>
          <w:rFonts w:ascii="Times New Roman" w:hAnsi="Times New Roman" w:cs="Times New Roman"/>
          <w:bCs/>
          <w:sz w:val="24"/>
          <w:szCs w:val="24"/>
        </w:rPr>
        <w:t>V</w:t>
      </w:r>
      <w:r w:rsidRPr="008A1155">
        <w:rPr>
          <w:rFonts w:ascii="Times New Roman" w:hAnsi="Times New Roman" w:cs="Times New Roman"/>
          <w:bCs/>
          <w:sz w:val="24"/>
          <w:szCs w:val="24"/>
          <w:vertAlign w:val="subscript"/>
        </w:rPr>
        <w:t>o</w:t>
      </w:r>
      <w:proofErr w:type="spellEnd"/>
      <w:r w:rsidRPr="008A1155">
        <w:rPr>
          <w:rFonts w:ascii="Times New Roman" w:hAnsi="Times New Roman" w:cs="Times New Roman"/>
          <w:bCs/>
          <w:sz w:val="24"/>
          <w:szCs w:val="24"/>
        </w:rPr>
        <w:t>,</w:t>
      </w:r>
    </w:p>
    <w:p w:rsidR="00B62AA3" w:rsidRPr="008A1155" w:rsidRDefault="00B62AA3" w:rsidP="00B6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2AA3" w:rsidRPr="008A1155" w:rsidRDefault="00B62AA3" w:rsidP="00B62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155">
        <w:rPr>
          <w:rFonts w:ascii="Times New Roman" w:hAnsi="Times New Roman" w:cs="Times New Roman"/>
          <w:bCs/>
          <w:sz w:val="24"/>
          <w:szCs w:val="24"/>
        </w:rPr>
        <w:t xml:space="preserve">где: </w:t>
      </w:r>
      <w:proofErr w:type="spellStart"/>
      <w:r w:rsidRPr="008A1155">
        <w:rPr>
          <w:rFonts w:ascii="Times New Roman" w:hAnsi="Times New Roman" w:cs="Times New Roman"/>
          <w:bCs/>
          <w:sz w:val="24"/>
          <w:szCs w:val="24"/>
        </w:rPr>
        <w:t>V</w:t>
      </w:r>
      <w:r w:rsidRPr="008A1155">
        <w:rPr>
          <w:rFonts w:ascii="Times New Roman" w:hAnsi="Times New Roman" w:cs="Times New Roman"/>
          <w:bCs/>
          <w:sz w:val="24"/>
          <w:szCs w:val="24"/>
          <w:vertAlign w:val="subscript"/>
        </w:rPr>
        <w:t>f</w:t>
      </w:r>
      <w:proofErr w:type="spellEnd"/>
      <w:r w:rsidRPr="008A1155">
        <w:rPr>
          <w:rFonts w:ascii="Times New Roman" w:hAnsi="Times New Roman" w:cs="Times New Roman"/>
          <w:bCs/>
          <w:sz w:val="24"/>
          <w:szCs w:val="24"/>
        </w:rPr>
        <w:t xml:space="preserve"> - объем субвенций, предоставляемых местному бюджету i-</w:t>
      </w:r>
      <w:proofErr w:type="spellStart"/>
      <w:r w:rsidRPr="008A1155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Pr="008A1155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за счет средств федерального бюджета, который определяется по формуле:</w:t>
      </w:r>
    </w:p>
    <w:p w:rsidR="00B62AA3" w:rsidRPr="008A1155" w:rsidRDefault="00B62AA3" w:rsidP="00B62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2AA3" w:rsidRPr="008A1155" w:rsidRDefault="00B62AA3" w:rsidP="00B62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A1155">
        <w:rPr>
          <w:rFonts w:ascii="Times New Roman" w:hAnsi="Times New Roman" w:cs="Times New Roman"/>
          <w:bCs/>
          <w:sz w:val="24"/>
          <w:szCs w:val="24"/>
        </w:rPr>
        <w:t>V</w:t>
      </w:r>
      <w:r w:rsidRPr="008A1155">
        <w:rPr>
          <w:rFonts w:ascii="Times New Roman" w:hAnsi="Times New Roman" w:cs="Times New Roman"/>
          <w:bCs/>
          <w:sz w:val="24"/>
          <w:szCs w:val="24"/>
          <w:vertAlign w:val="subscript"/>
        </w:rPr>
        <w:t>f</w:t>
      </w:r>
      <w:proofErr w:type="spellEnd"/>
      <w:r w:rsidRPr="008A1155">
        <w:rPr>
          <w:rFonts w:ascii="Times New Roman" w:hAnsi="Times New Roman" w:cs="Times New Roman"/>
          <w:bCs/>
          <w:sz w:val="24"/>
          <w:szCs w:val="24"/>
        </w:rPr>
        <w:t xml:space="preserve"> = 18 кв. м x </w:t>
      </w:r>
      <w:proofErr w:type="spellStart"/>
      <w:r w:rsidRPr="008A1155">
        <w:rPr>
          <w:rFonts w:ascii="Times New Roman" w:hAnsi="Times New Roman" w:cs="Times New Roman"/>
          <w:bCs/>
          <w:sz w:val="24"/>
          <w:szCs w:val="24"/>
        </w:rPr>
        <w:t>K</w:t>
      </w:r>
      <w:r w:rsidRPr="008A1155">
        <w:rPr>
          <w:rFonts w:ascii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8A1155">
        <w:rPr>
          <w:rFonts w:ascii="Times New Roman" w:hAnsi="Times New Roman" w:cs="Times New Roman"/>
          <w:bCs/>
          <w:sz w:val="24"/>
          <w:szCs w:val="24"/>
        </w:rPr>
        <w:t xml:space="preserve"> x P,</w:t>
      </w:r>
    </w:p>
    <w:p w:rsidR="00B62AA3" w:rsidRPr="008A1155" w:rsidRDefault="00B62AA3" w:rsidP="00B6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2AA3" w:rsidRPr="008A1155" w:rsidRDefault="00B62AA3" w:rsidP="00B62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155">
        <w:rPr>
          <w:rFonts w:ascii="Times New Roman" w:hAnsi="Times New Roman" w:cs="Times New Roman"/>
          <w:bCs/>
          <w:sz w:val="24"/>
          <w:szCs w:val="24"/>
        </w:rPr>
        <w:t xml:space="preserve">где: 18 кв. м - общая площадь жилья, установленная </w:t>
      </w:r>
      <w:hyperlink r:id="rId21" w:history="1">
        <w:r w:rsidRPr="008A1155">
          <w:rPr>
            <w:rFonts w:ascii="Times New Roman" w:hAnsi="Times New Roman" w:cs="Times New Roman"/>
            <w:bCs/>
            <w:sz w:val="24"/>
            <w:szCs w:val="24"/>
          </w:rPr>
          <w:t>статьей 28.2</w:t>
        </w:r>
      </w:hyperlink>
      <w:r w:rsidRPr="008A1155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24 ноября 1995 года N 181-ФЗ "О социальной защите инвалидов в Российской Федерации" (далее - Федеральный закон от 24 ноября 1995 года N 181-ФЗ) и предоставляемая за счет средств федерального бюджета;</w:t>
      </w:r>
    </w:p>
    <w:p w:rsidR="00B62AA3" w:rsidRPr="008A1155" w:rsidRDefault="00B62AA3" w:rsidP="00B62AA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A1155">
        <w:rPr>
          <w:rFonts w:ascii="Times New Roman" w:hAnsi="Times New Roman" w:cs="Times New Roman"/>
          <w:bCs/>
          <w:sz w:val="24"/>
          <w:szCs w:val="24"/>
        </w:rPr>
        <w:t>K</w:t>
      </w:r>
      <w:r w:rsidRPr="008A1155">
        <w:rPr>
          <w:rFonts w:ascii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8A1155">
        <w:rPr>
          <w:rFonts w:ascii="Times New Roman" w:hAnsi="Times New Roman" w:cs="Times New Roman"/>
          <w:bCs/>
          <w:sz w:val="24"/>
          <w:szCs w:val="24"/>
        </w:rPr>
        <w:t xml:space="preserve"> - количество граждан, относящихся к категории граждан, указанных в </w:t>
      </w:r>
      <w:hyperlink r:id="rId22" w:history="1">
        <w:r w:rsidRPr="008A1155">
          <w:rPr>
            <w:rFonts w:ascii="Times New Roman" w:hAnsi="Times New Roman" w:cs="Times New Roman"/>
            <w:bCs/>
            <w:sz w:val="24"/>
            <w:szCs w:val="24"/>
          </w:rPr>
          <w:t>статье 1</w:t>
        </w:r>
      </w:hyperlink>
      <w:r w:rsidRPr="008A1155">
        <w:rPr>
          <w:rFonts w:ascii="Times New Roman" w:hAnsi="Times New Roman" w:cs="Times New Roman"/>
          <w:bCs/>
          <w:sz w:val="24"/>
          <w:szCs w:val="24"/>
        </w:rPr>
        <w:t xml:space="preserve"> областного закона от 7 декабря 2005 года N 110-оз, в i-м муниципальном образовании в Ленинградской области, подлежащих обеспечению жильем в пределах средств федерального бюджета, выделенных Ленинградской области в соответствующем финансовом году;</w:t>
      </w:r>
    </w:p>
    <w:p w:rsidR="00B62AA3" w:rsidRPr="008A1155" w:rsidRDefault="00B62AA3" w:rsidP="00B62AA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155">
        <w:rPr>
          <w:rFonts w:ascii="Times New Roman" w:hAnsi="Times New Roman" w:cs="Times New Roman"/>
          <w:bCs/>
          <w:sz w:val="24"/>
          <w:szCs w:val="24"/>
        </w:rPr>
        <w:t>P - норматив затрат, равный средней рыночной стоимости одного квадратного метра общей площади жилья, устанавливаемой Ленинградской области федеральным органом исполнительной власти, уполномоченным Правительством Российской Федерации, на соответствующий квартал текущего года;</w:t>
      </w:r>
    </w:p>
    <w:p w:rsidR="00B62AA3" w:rsidRPr="008A1155" w:rsidRDefault="00B62AA3" w:rsidP="00B62AA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A1155">
        <w:rPr>
          <w:rFonts w:ascii="Times New Roman" w:hAnsi="Times New Roman" w:cs="Times New Roman"/>
          <w:bCs/>
          <w:sz w:val="24"/>
          <w:szCs w:val="24"/>
        </w:rPr>
        <w:t>V</w:t>
      </w:r>
      <w:r w:rsidRPr="008A1155">
        <w:rPr>
          <w:rFonts w:ascii="Times New Roman" w:hAnsi="Times New Roman" w:cs="Times New Roman"/>
          <w:bCs/>
          <w:sz w:val="24"/>
          <w:szCs w:val="24"/>
          <w:vertAlign w:val="subscript"/>
        </w:rPr>
        <w:t>o</w:t>
      </w:r>
      <w:proofErr w:type="spellEnd"/>
      <w:r w:rsidRPr="008A1155">
        <w:rPr>
          <w:rFonts w:ascii="Times New Roman" w:hAnsi="Times New Roman" w:cs="Times New Roman"/>
          <w:bCs/>
          <w:sz w:val="24"/>
          <w:szCs w:val="24"/>
        </w:rPr>
        <w:t xml:space="preserve"> - объем субвенций, предоставляемых местному бюджету за счет средств областного бюджета Ленинградской области, который определяется по формуле:</w:t>
      </w:r>
    </w:p>
    <w:p w:rsidR="00B62AA3" w:rsidRPr="008A1155" w:rsidRDefault="00B62AA3" w:rsidP="00B62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2AA3" w:rsidRPr="008A1155" w:rsidRDefault="00B62AA3" w:rsidP="00B62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A1155">
        <w:rPr>
          <w:rFonts w:ascii="Times New Roman" w:hAnsi="Times New Roman" w:cs="Times New Roman"/>
          <w:bCs/>
          <w:sz w:val="24"/>
          <w:szCs w:val="24"/>
        </w:rPr>
        <w:t>V</w:t>
      </w:r>
      <w:r w:rsidRPr="008A1155">
        <w:rPr>
          <w:rFonts w:ascii="Times New Roman" w:hAnsi="Times New Roman" w:cs="Times New Roman"/>
          <w:bCs/>
          <w:sz w:val="24"/>
          <w:szCs w:val="24"/>
          <w:vertAlign w:val="subscript"/>
        </w:rPr>
        <w:t>o</w:t>
      </w:r>
      <w:proofErr w:type="spellEnd"/>
      <w:r w:rsidRPr="008A1155">
        <w:rPr>
          <w:rFonts w:ascii="Times New Roman" w:hAnsi="Times New Roman" w:cs="Times New Roman"/>
          <w:bCs/>
          <w:sz w:val="24"/>
          <w:szCs w:val="24"/>
        </w:rPr>
        <w:t xml:space="preserve"> = (S</w:t>
      </w:r>
      <w:r w:rsidRPr="008A1155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8A1155">
        <w:rPr>
          <w:rFonts w:ascii="Times New Roman" w:hAnsi="Times New Roman" w:cs="Times New Roman"/>
          <w:bCs/>
          <w:sz w:val="24"/>
          <w:szCs w:val="24"/>
        </w:rPr>
        <w:t xml:space="preserve"> + S</w:t>
      </w:r>
      <w:r w:rsidRPr="008A1155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8A1155">
        <w:rPr>
          <w:rFonts w:ascii="Times New Roman" w:hAnsi="Times New Roman" w:cs="Times New Roman"/>
          <w:bCs/>
          <w:sz w:val="24"/>
          <w:szCs w:val="24"/>
        </w:rPr>
        <w:t xml:space="preserve"> + </w:t>
      </w:r>
      <w:proofErr w:type="spellStart"/>
      <w:r w:rsidRPr="008A1155">
        <w:rPr>
          <w:rFonts w:ascii="Times New Roman" w:hAnsi="Times New Roman" w:cs="Times New Roman"/>
          <w:bCs/>
          <w:sz w:val="24"/>
          <w:szCs w:val="24"/>
        </w:rPr>
        <w:t>S</w:t>
      </w:r>
      <w:r w:rsidRPr="008A1155">
        <w:rPr>
          <w:rFonts w:ascii="Times New Roman" w:hAnsi="Times New Roman" w:cs="Times New Roman"/>
          <w:bCs/>
          <w:sz w:val="24"/>
          <w:szCs w:val="24"/>
          <w:vertAlign w:val="subscript"/>
        </w:rPr>
        <w:t>n</w:t>
      </w:r>
      <w:proofErr w:type="spellEnd"/>
      <w:r w:rsidRPr="008A1155">
        <w:rPr>
          <w:rFonts w:ascii="Times New Roman" w:hAnsi="Times New Roman" w:cs="Times New Roman"/>
          <w:bCs/>
          <w:sz w:val="24"/>
          <w:szCs w:val="24"/>
        </w:rPr>
        <w:t>) x P,</w:t>
      </w:r>
    </w:p>
    <w:p w:rsidR="00B62AA3" w:rsidRPr="008A1155" w:rsidRDefault="00B62AA3" w:rsidP="00B6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2AA3" w:rsidRPr="008A1155" w:rsidRDefault="00B62AA3" w:rsidP="00B62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155">
        <w:rPr>
          <w:rFonts w:ascii="Times New Roman" w:hAnsi="Times New Roman" w:cs="Times New Roman"/>
          <w:bCs/>
          <w:sz w:val="24"/>
          <w:szCs w:val="24"/>
        </w:rPr>
        <w:t>где: S</w:t>
      </w:r>
      <w:r w:rsidRPr="008A1155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8A1155">
        <w:rPr>
          <w:rFonts w:ascii="Times New Roman" w:hAnsi="Times New Roman" w:cs="Times New Roman"/>
          <w:bCs/>
          <w:sz w:val="24"/>
          <w:szCs w:val="24"/>
        </w:rPr>
        <w:t xml:space="preserve"> - дополнительная общая площадь жилья, предоставляемая одиноким гражданам за счет средств областного бюджета Ленинградской области, которая определяется по формуле:</w:t>
      </w:r>
    </w:p>
    <w:p w:rsidR="00B62AA3" w:rsidRPr="008A1155" w:rsidRDefault="00B62AA3" w:rsidP="00B62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2AA3" w:rsidRPr="008A1155" w:rsidRDefault="00B62AA3" w:rsidP="00B62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1155">
        <w:rPr>
          <w:rFonts w:ascii="Times New Roman" w:hAnsi="Times New Roman" w:cs="Times New Roman"/>
          <w:bCs/>
          <w:sz w:val="24"/>
          <w:szCs w:val="24"/>
        </w:rPr>
        <w:t>S</w:t>
      </w:r>
      <w:r w:rsidRPr="008A1155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8A1155">
        <w:rPr>
          <w:rFonts w:ascii="Times New Roman" w:hAnsi="Times New Roman" w:cs="Times New Roman"/>
          <w:bCs/>
          <w:sz w:val="24"/>
          <w:szCs w:val="24"/>
        </w:rPr>
        <w:t xml:space="preserve"> = (33 кв. м - 18 кв. м) x Q</w:t>
      </w:r>
      <w:r w:rsidRPr="008A1155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8A1155">
        <w:rPr>
          <w:rFonts w:ascii="Times New Roman" w:hAnsi="Times New Roman" w:cs="Times New Roman"/>
          <w:bCs/>
          <w:sz w:val="24"/>
          <w:szCs w:val="24"/>
        </w:rPr>
        <w:t>,</w:t>
      </w:r>
    </w:p>
    <w:p w:rsidR="00B62AA3" w:rsidRPr="008A1155" w:rsidRDefault="00B62AA3" w:rsidP="00B6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2AA3" w:rsidRPr="008A1155" w:rsidRDefault="00B62AA3" w:rsidP="00B62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155">
        <w:rPr>
          <w:rFonts w:ascii="Times New Roman" w:hAnsi="Times New Roman" w:cs="Times New Roman"/>
          <w:bCs/>
          <w:sz w:val="24"/>
          <w:szCs w:val="24"/>
        </w:rPr>
        <w:t xml:space="preserve">где: 33 кв. м - норма предоставления общей площади жилого помещения на одного человека (в соответствии со </w:t>
      </w:r>
      <w:hyperlink r:id="rId23" w:history="1">
        <w:r w:rsidRPr="008A1155">
          <w:rPr>
            <w:rFonts w:ascii="Times New Roman" w:hAnsi="Times New Roman" w:cs="Times New Roman"/>
            <w:bCs/>
            <w:sz w:val="24"/>
            <w:szCs w:val="24"/>
          </w:rPr>
          <w:t>статьей 4</w:t>
        </w:r>
      </w:hyperlink>
      <w:r w:rsidRPr="008A1155">
        <w:rPr>
          <w:rFonts w:ascii="Times New Roman" w:hAnsi="Times New Roman" w:cs="Times New Roman"/>
          <w:bCs/>
          <w:sz w:val="24"/>
          <w:szCs w:val="24"/>
        </w:rPr>
        <w:t xml:space="preserve"> областного закона от 7 декабря 2005 года N 110-оз);</w:t>
      </w:r>
    </w:p>
    <w:p w:rsidR="00B62AA3" w:rsidRPr="008A1155" w:rsidRDefault="00B62AA3" w:rsidP="00B62AA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155">
        <w:rPr>
          <w:rFonts w:ascii="Times New Roman" w:hAnsi="Times New Roman" w:cs="Times New Roman"/>
          <w:bCs/>
          <w:sz w:val="24"/>
          <w:szCs w:val="24"/>
        </w:rPr>
        <w:t xml:space="preserve">18 кв. м - общая площадь жилья, установленная </w:t>
      </w:r>
      <w:hyperlink r:id="rId24" w:history="1">
        <w:r w:rsidRPr="008A1155">
          <w:rPr>
            <w:rFonts w:ascii="Times New Roman" w:hAnsi="Times New Roman" w:cs="Times New Roman"/>
            <w:bCs/>
            <w:sz w:val="24"/>
            <w:szCs w:val="24"/>
          </w:rPr>
          <w:t>статьей 28.2</w:t>
        </w:r>
      </w:hyperlink>
      <w:r w:rsidRPr="008A1155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24 ноября 1995 года N 181-ФЗ и предоставляемая за счет средств федерального бюджета;</w:t>
      </w:r>
    </w:p>
    <w:p w:rsidR="00B62AA3" w:rsidRPr="008A1155" w:rsidRDefault="00B62AA3" w:rsidP="00B62AA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155">
        <w:rPr>
          <w:rFonts w:ascii="Times New Roman" w:hAnsi="Times New Roman" w:cs="Times New Roman"/>
          <w:bCs/>
          <w:sz w:val="24"/>
          <w:szCs w:val="24"/>
        </w:rPr>
        <w:t>Q</w:t>
      </w:r>
      <w:r w:rsidRPr="008A1155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8A1155">
        <w:rPr>
          <w:rFonts w:ascii="Times New Roman" w:hAnsi="Times New Roman" w:cs="Times New Roman"/>
          <w:bCs/>
          <w:sz w:val="24"/>
          <w:szCs w:val="24"/>
        </w:rPr>
        <w:t xml:space="preserve"> - количество одиноких граждан, имеющих право на обеспечение жильем согласно областному </w:t>
      </w:r>
      <w:hyperlink r:id="rId25" w:history="1">
        <w:r w:rsidRPr="008A1155">
          <w:rPr>
            <w:rFonts w:ascii="Times New Roman" w:hAnsi="Times New Roman" w:cs="Times New Roman"/>
            <w:bCs/>
            <w:sz w:val="24"/>
            <w:szCs w:val="24"/>
          </w:rPr>
          <w:t>закону</w:t>
        </w:r>
      </w:hyperlink>
      <w:r w:rsidRPr="008A1155">
        <w:rPr>
          <w:rFonts w:ascii="Times New Roman" w:hAnsi="Times New Roman" w:cs="Times New Roman"/>
          <w:bCs/>
          <w:sz w:val="24"/>
          <w:szCs w:val="24"/>
        </w:rPr>
        <w:t xml:space="preserve"> от 7 декабря 2005 года N 110-оз, в i-м муниципальном образовании в Ленинградской области;</w:t>
      </w:r>
    </w:p>
    <w:p w:rsidR="00B62AA3" w:rsidRPr="008A1155" w:rsidRDefault="00B62AA3" w:rsidP="00B62AA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155">
        <w:rPr>
          <w:rFonts w:ascii="Times New Roman" w:hAnsi="Times New Roman" w:cs="Times New Roman"/>
          <w:bCs/>
          <w:sz w:val="24"/>
          <w:szCs w:val="24"/>
        </w:rPr>
        <w:lastRenderedPageBreak/>
        <w:t>S</w:t>
      </w:r>
      <w:r w:rsidRPr="008A1155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8A1155">
        <w:rPr>
          <w:rFonts w:ascii="Times New Roman" w:hAnsi="Times New Roman" w:cs="Times New Roman"/>
          <w:bCs/>
          <w:sz w:val="24"/>
          <w:szCs w:val="24"/>
        </w:rPr>
        <w:t xml:space="preserve"> - дополнительная общая площадь жилья, предоставляемая семьям из двух человек за счет средств областного бюджета Ленинградской области, которая определяется по формуле:</w:t>
      </w:r>
    </w:p>
    <w:p w:rsidR="00B62AA3" w:rsidRPr="008A1155" w:rsidRDefault="00B62AA3" w:rsidP="00B62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2AA3" w:rsidRPr="008A1155" w:rsidRDefault="00B62AA3" w:rsidP="00B62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1155">
        <w:rPr>
          <w:rFonts w:ascii="Times New Roman" w:hAnsi="Times New Roman" w:cs="Times New Roman"/>
          <w:bCs/>
          <w:sz w:val="24"/>
          <w:szCs w:val="24"/>
        </w:rPr>
        <w:t>S</w:t>
      </w:r>
      <w:r w:rsidRPr="008A1155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8A1155">
        <w:rPr>
          <w:rFonts w:ascii="Times New Roman" w:hAnsi="Times New Roman" w:cs="Times New Roman"/>
          <w:bCs/>
          <w:sz w:val="24"/>
          <w:szCs w:val="24"/>
        </w:rPr>
        <w:t xml:space="preserve"> = (42 кв. м - 18 кв. м) x Q</w:t>
      </w:r>
      <w:r w:rsidRPr="008A1155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8A1155">
        <w:rPr>
          <w:rFonts w:ascii="Times New Roman" w:hAnsi="Times New Roman" w:cs="Times New Roman"/>
          <w:bCs/>
          <w:sz w:val="24"/>
          <w:szCs w:val="24"/>
        </w:rPr>
        <w:t>,</w:t>
      </w:r>
    </w:p>
    <w:p w:rsidR="00B62AA3" w:rsidRPr="008A1155" w:rsidRDefault="00B62AA3" w:rsidP="00B6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2AA3" w:rsidRPr="008A1155" w:rsidRDefault="00B62AA3" w:rsidP="00B62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155">
        <w:rPr>
          <w:rFonts w:ascii="Times New Roman" w:hAnsi="Times New Roman" w:cs="Times New Roman"/>
          <w:bCs/>
          <w:sz w:val="24"/>
          <w:szCs w:val="24"/>
        </w:rPr>
        <w:t xml:space="preserve">где: 42 кв. м - норма предоставления общей площади жилого помещения на семью из двух человек (в соответствии со </w:t>
      </w:r>
      <w:hyperlink r:id="rId26" w:history="1">
        <w:r w:rsidRPr="008A1155">
          <w:rPr>
            <w:rFonts w:ascii="Times New Roman" w:hAnsi="Times New Roman" w:cs="Times New Roman"/>
            <w:bCs/>
            <w:sz w:val="24"/>
            <w:szCs w:val="24"/>
          </w:rPr>
          <w:t>статьей 4</w:t>
        </w:r>
      </w:hyperlink>
      <w:r w:rsidRPr="008A1155">
        <w:rPr>
          <w:rFonts w:ascii="Times New Roman" w:hAnsi="Times New Roman" w:cs="Times New Roman"/>
          <w:bCs/>
          <w:sz w:val="24"/>
          <w:szCs w:val="24"/>
        </w:rPr>
        <w:t xml:space="preserve"> областного закона от 7 декабря 2005 года N 110-оз);</w:t>
      </w:r>
    </w:p>
    <w:p w:rsidR="00B62AA3" w:rsidRPr="008A1155" w:rsidRDefault="00B62AA3" w:rsidP="00B62AA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155">
        <w:rPr>
          <w:rFonts w:ascii="Times New Roman" w:hAnsi="Times New Roman" w:cs="Times New Roman"/>
          <w:bCs/>
          <w:sz w:val="24"/>
          <w:szCs w:val="24"/>
        </w:rPr>
        <w:t xml:space="preserve">18 кв. м - общая площадь жилья, установленная </w:t>
      </w:r>
      <w:hyperlink r:id="rId27" w:history="1">
        <w:r w:rsidRPr="008A1155">
          <w:rPr>
            <w:rFonts w:ascii="Times New Roman" w:hAnsi="Times New Roman" w:cs="Times New Roman"/>
            <w:bCs/>
            <w:sz w:val="24"/>
            <w:szCs w:val="24"/>
          </w:rPr>
          <w:t>статьей 28.2</w:t>
        </w:r>
      </w:hyperlink>
      <w:r w:rsidRPr="008A1155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24 ноября 1995 года N 181-ФЗ и предоставляемая за счет средств федерального бюджета;</w:t>
      </w:r>
    </w:p>
    <w:p w:rsidR="00B62AA3" w:rsidRPr="008A1155" w:rsidRDefault="00B62AA3" w:rsidP="00B62AA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155">
        <w:rPr>
          <w:rFonts w:ascii="Times New Roman" w:hAnsi="Times New Roman" w:cs="Times New Roman"/>
          <w:bCs/>
          <w:sz w:val="24"/>
          <w:szCs w:val="24"/>
        </w:rPr>
        <w:t>Q</w:t>
      </w:r>
      <w:r w:rsidRPr="008A1155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8A1155">
        <w:rPr>
          <w:rFonts w:ascii="Times New Roman" w:hAnsi="Times New Roman" w:cs="Times New Roman"/>
          <w:bCs/>
          <w:sz w:val="24"/>
          <w:szCs w:val="24"/>
        </w:rPr>
        <w:t xml:space="preserve"> - количество семей из двух человек, имеющих право на обеспечение жильем согласно областному </w:t>
      </w:r>
      <w:hyperlink r:id="rId28" w:history="1">
        <w:r w:rsidRPr="008A1155">
          <w:rPr>
            <w:rFonts w:ascii="Times New Roman" w:hAnsi="Times New Roman" w:cs="Times New Roman"/>
            <w:bCs/>
            <w:sz w:val="24"/>
            <w:szCs w:val="24"/>
          </w:rPr>
          <w:t>закону</w:t>
        </w:r>
      </w:hyperlink>
      <w:r w:rsidRPr="008A1155">
        <w:rPr>
          <w:rFonts w:ascii="Times New Roman" w:hAnsi="Times New Roman" w:cs="Times New Roman"/>
          <w:bCs/>
          <w:sz w:val="24"/>
          <w:szCs w:val="24"/>
        </w:rPr>
        <w:t xml:space="preserve"> от 7 декабря 2005 года N 110-оз, в i-м муниципальном образовании в Ленинградской области;</w:t>
      </w:r>
    </w:p>
    <w:p w:rsidR="00B62AA3" w:rsidRPr="008A1155" w:rsidRDefault="00B62AA3" w:rsidP="00B62AA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A1155">
        <w:rPr>
          <w:rFonts w:ascii="Times New Roman" w:hAnsi="Times New Roman" w:cs="Times New Roman"/>
          <w:bCs/>
          <w:sz w:val="24"/>
          <w:szCs w:val="24"/>
        </w:rPr>
        <w:t>S</w:t>
      </w:r>
      <w:r w:rsidRPr="008A1155">
        <w:rPr>
          <w:rFonts w:ascii="Times New Roman" w:hAnsi="Times New Roman" w:cs="Times New Roman"/>
          <w:bCs/>
          <w:sz w:val="24"/>
          <w:szCs w:val="24"/>
          <w:vertAlign w:val="subscript"/>
        </w:rPr>
        <w:t>n</w:t>
      </w:r>
      <w:proofErr w:type="spellEnd"/>
      <w:r w:rsidRPr="008A1155">
        <w:rPr>
          <w:rFonts w:ascii="Times New Roman" w:hAnsi="Times New Roman" w:cs="Times New Roman"/>
          <w:bCs/>
          <w:sz w:val="24"/>
          <w:szCs w:val="24"/>
        </w:rPr>
        <w:t xml:space="preserve"> - дополнительная общая площадь жилья, предоставляемая семьям из трех и более человек за счет средств областного бюджета Ленинградской области, которая определяется по формуле:</w:t>
      </w:r>
    </w:p>
    <w:p w:rsidR="00B62AA3" w:rsidRPr="008A1155" w:rsidRDefault="00B62AA3" w:rsidP="00B62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2AA3" w:rsidRPr="008A1155" w:rsidRDefault="00B62AA3" w:rsidP="00B62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A1155">
        <w:rPr>
          <w:rFonts w:ascii="Times New Roman" w:hAnsi="Times New Roman" w:cs="Times New Roman"/>
          <w:bCs/>
          <w:sz w:val="24"/>
          <w:szCs w:val="24"/>
        </w:rPr>
        <w:t>S</w:t>
      </w:r>
      <w:r w:rsidRPr="008A1155">
        <w:rPr>
          <w:rFonts w:ascii="Times New Roman" w:hAnsi="Times New Roman" w:cs="Times New Roman"/>
          <w:bCs/>
          <w:sz w:val="24"/>
          <w:szCs w:val="24"/>
          <w:vertAlign w:val="subscript"/>
        </w:rPr>
        <w:t>n</w:t>
      </w:r>
      <w:proofErr w:type="spellEnd"/>
      <w:r w:rsidRPr="008A1155">
        <w:rPr>
          <w:rFonts w:ascii="Times New Roman" w:hAnsi="Times New Roman" w:cs="Times New Roman"/>
          <w:bCs/>
          <w:sz w:val="24"/>
          <w:szCs w:val="24"/>
        </w:rPr>
        <w:t xml:space="preserve"> = (18*кв. м x </w:t>
      </w:r>
      <w:proofErr w:type="spellStart"/>
      <w:r w:rsidRPr="008A1155">
        <w:rPr>
          <w:rFonts w:ascii="Times New Roman" w:hAnsi="Times New Roman" w:cs="Times New Roman"/>
          <w:bCs/>
          <w:sz w:val="24"/>
          <w:szCs w:val="24"/>
        </w:rPr>
        <w:t>K</w:t>
      </w:r>
      <w:r w:rsidRPr="008A1155">
        <w:rPr>
          <w:rFonts w:ascii="Times New Roman" w:hAnsi="Times New Roman" w:cs="Times New Roman"/>
          <w:bCs/>
          <w:sz w:val="24"/>
          <w:szCs w:val="24"/>
          <w:vertAlign w:val="subscript"/>
        </w:rPr>
        <w:t>n</w:t>
      </w:r>
      <w:proofErr w:type="spellEnd"/>
      <w:r w:rsidRPr="008A1155">
        <w:rPr>
          <w:rFonts w:ascii="Times New Roman" w:hAnsi="Times New Roman" w:cs="Times New Roman"/>
          <w:bCs/>
          <w:sz w:val="24"/>
          <w:szCs w:val="24"/>
        </w:rPr>
        <w:t xml:space="preserve"> - 18 кв. м) x </w:t>
      </w:r>
      <w:proofErr w:type="spellStart"/>
      <w:r w:rsidRPr="008A1155">
        <w:rPr>
          <w:rFonts w:ascii="Times New Roman" w:hAnsi="Times New Roman" w:cs="Times New Roman"/>
          <w:bCs/>
          <w:sz w:val="24"/>
          <w:szCs w:val="24"/>
        </w:rPr>
        <w:t>Q</w:t>
      </w:r>
      <w:r w:rsidRPr="008A1155">
        <w:rPr>
          <w:rFonts w:ascii="Times New Roman" w:hAnsi="Times New Roman" w:cs="Times New Roman"/>
          <w:bCs/>
          <w:sz w:val="24"/>
          <w:szCs w:val="24"/>
          <w:vertAlign w:val="subscript"/>
        </w:rPr>
        <w:t>n</w:t>
      </w:r>
      <w:proofErr w:type="spellEnd"/>
      <w:r w:rsidRPr="008A1155">
        <w:rPr>
          <w:rFonts w:ascii="Times New Roman" w:hAnsi="Times New Roman" w:cs="Times New Roman"/>
          <w:bCs/>
          <w:sz w:val="24"/>
          <w:szCs w:val="24"/>
        </w:rPr>
        <w:t>,</w:t>
      </w:r>
    </w:p>
    <w:p w:rsidR="00B62AA3" w:rsidRPr="008A1155" w:rsidRDefault="00B62AA3" w:rsidP="00B6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2AA3" w:rsidRPr="008A1155" w:rsidRDefault="00B62AA3" w:rsidP="00B62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155">
        <w:rPr>
          <w:rFonts w:ascii="Times New Roman" w:hAnsi="Times New Roman" w:cs="Times New Roman"/>
          <w:bCs/>
          <w:sz w:val="24"/>
          <w:szCs w:val="24"/>
        </w:rPr>
        <w:t xml:space="preserve">где: 18*кв. м - норма предоставления общей площади жилого помещения на одного члена семьи, состоящей из трех и более человек (в соответствии со </w:t>
      </w:r>
      <w:hyperlink r:id="rId29" w:history="1">
        <w:r w:rsidRPr="008A1155">
          <w:rPr>
            <w:rFonts w:ascii="Times New Roman" w:hAnsi="Times New Roman" w:cs="Times New Roman"/>
            <w:bCs/>
            <w:sz w:val="24"/>
            <w:szCs w:val="24"/>
          </w:rPr>
          <w:t>статьей 4</w:t>
        </w:r>
      </w:hyperlink>
      <w:r w:rsidRPr="008A1155">
        <w:rPr>
          <w:rFonts w:ascii="Times New Roman" w:hAnsi="Times New Roman" w:cs="Times New Roman"/>
          <w:bCs/>
          <w:sz w:val="24"/>
          <w:szCs w:val="24"/>
        </w:rPr>
        <w:t xml:space="preserve"> областного закона от 7 декабря 2005 года N 110-оз);</w:t>
      </w:r>
    </w:p>
    <w:p w:rsidR="00B62AA3" w:rsidRPr="008A1155" w:rsidRDefault="00B62AA3" w:rsidP="00B62AA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A1155">
        <w:rPr>
          <w:rFonts w:ascii="Times New Roman" w:hAnsi="Times New Roman" w:cs="Times New Roman"/>
          <w:bCs/>
          <w:sz w:val="24"/>
          <w:szCs w:val="24"/>
        </w:rPr>
        <w:t>K</w:t>
      </w:r>
      <w:r w:rsidRPr="008A1155">
        <w:rPr>
          <w:rFonts w:ascii="Times New Roman" w:hAnsi="Times New Roman" w:cs="Times New Roman"/>
          <w:bCs/>
          <w:sz w:val="24"/>
          <w:szCs w:val="24"/>
          <w:vertAlign w:val="subscript"/>
        </w:rPr>
        <w:t>n</w:t>
      </w:r>
      <w:proofErr w:type="spellEnd"/>
      <w:r w:rsidRPr="008A1155">
        <w:rPr>
          <w:rFonts w:ascii="Times New Roman" w:hAnsi="Times New Roman" w:cs="Times New Roman"/>
          <w:bCs/>
          <w:sz w:val="24"/>
          <w:szCs w:val="24"/>
        </w:rPr>
        <w:t xml:space="preserve"> - количество членов семьи численностью три и более человек граждан, подлежащих обеспечению жильем в пределах средств федерального бюджета, выделенных Ленинградской области в соответствующем финансовом году;</w:t>
      </w:r>
    </w:p>
    <w:p w:rsidR="00B62AA3" w:rsidRPr="008A1155" w:rsidRDefault="00B62AA3" w:rsidP="00B62AA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155">
        <w:rPr>
          <w:rFonts w:ascii="Times New Roman" w:hAnsi="Times New Roman" w:cs="Times New Roman"/>
          <w:bCs/>
          <w:sz w:val="24"/>
          <w:szCs w:val="24"/>
        </w:rPr>
        <w:t xml:space="preserve">18 кв. м - общая площадь жилья, установленная </w:t>
      </w:r>
      <w:hyperlink r:id="rId30" w:history="1">
        <w:r w:rsidRPr="008A1155">
          <w:rPr>
            <w:rFonts w:ascii="Times New Roman" w:hAnsi="Times New Roman" w:cs="Times New Roman"/>
            <w:bCs/>
            <w:sz w:val="24"/>
            <w:szCs w:val="24"/>
          </w:rPr>
          <w:t>статьей 28.2</w:t>
        </w:r>
      </w:hyperlink>
      <w:r w:rsidRPr="008A1155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24 ноября 1995 года N 181-ФЗ и предоставляемая за счет средств федерального бюджета;</w:t>
      </w:r>
    </w:p>
    <w:p w:rsidR="00B62AA3" w:rsidRPr="008A1155" w:rsidRDefault="00B62AA3" w:rsidP="00B62AA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A1155">
        <w:rPr>
          <w:rFonts w:ascii="Times New Roman" w:hAnsi="Times New Roman" w:cs="Times New Roman"/>
          <w:bCs/>
          <w:sz w:val="24"/>
          <w:szCs w:val="24"/>
        </w:rPr>
        <w:t>Q</w:t>
      </w:r>
      <w:r w:rsidRPr="008A1155">
        <w:rPr>
          <w:rFonts w:ascii="Times New Roman" w:hAnsi="Times New Roman" w:cs="Times New Roman"/>
          <w:bCs/>
          <w:sz w:val="24"/>
          <w:szCs w:val="24"/>
          <w:vertAlign w:val="subscript"/>
        </w:rPr>
        <w:t>n</w:t>
      </w:r>
      <w:proofErr w:type="spellEnd"/>
      <w:r w:rsidRPr="008A1155">
        <w:rPr>
          <w:rFonts w:ascii="Times New Roman" w:hAnsi="Times New Roman" w:cs="Times New Roman"/>
          <w:bCs/>
          <w:sz w:val="24"/>
          <w:szCs w:val="24"/>
        </w:rPr>
        <w:t xml:space="preserve"> - количество семей, состоящих из трех и более человек, имеющих право на обеспечение жильем согласно областному </w:t>
      </w:r>
      <w:hyperlink r:id="rId31" w:history="1">
        <w:r w:rsidRPr="008A1155">
          <w:rPr>
            <w:rFonts w:ascii="Times New Roman" w:hAnsi="Times New Roman" w:cs="Times New Roman"/>
            <w:bCs/>
            <w:sz w:val="24"/>
            <w:szCs w:val="24"/>
          </w:rPr>
          <w:t>закону</w:t>
        </w:r>
      </w:hyperlink>
      <w:r w:rsidRPr="008A1155">
        <w:rPr>
          <w:rFonts w:ascii="Times New Roman" w:hAnsi="Times New Roman" w:cs="Times New Roman"/>
          <w:bCs/>
          <w:sz w:val="24"/>
          <w:szCs w:val="24"/>
        </w:rPr>
        <w:t xml:space="preserve"> от 7 декабря 2005 года N 110-оз, в i-м муниципальном образовании в Ленинградской области;</w:t>
      </w:r>
    </w:p>
    <w:p w:rsidR="00B62AA3" w:rsidRPr="008A1155" w:rsidRDefault="00B62AA3" w:rsidP="00B62AA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155">
        <w:rPr>
          <w:rFonts w:ascii="Times New Roman" w:hAnsi="Times New Roman" w:cs="Times New Roman"/>
          <w:bCs/>
          <w:sz w:val="24"/>
          <w:szCs w:val="24"/>
        </w:rPr>
        <w:t>P - норматив затрат, равный средней рыночной стоимости одного квадратного метра общей площади жилья, устанавливаемой Ленинградской области федеральным органом исполнительной власти, уполномоченным Правительством Российской Федерации, на соответствующий квартал текущего года.</w:t>
      </w:r>
    </w:p>
    <w:p w:rsidR="009D4C6C" w:rsidRPr="008A1155" w:rsidRDefault="008A1155" w:rsidP="00531E7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sectPr w:rsidR="009D4C6C" w:rsidRPr="008A1155" w:rsidSect="00EF2387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0B"/>
    <w:rsid w:val="00531E7C"/>
    <w:rsid w:val="00797506"/>
    <w:rsid w:val="007D2DB6"/>
    <w:rsid w:val="00856C0B"/>
    <w:rsid w:val="008A1155"/>
    <w:rsid w:val="00B62AA3"/>
    <w:rsid w:val="00E3079A"/>
    <w:rsid w:val="00FE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B3423BABD72FF7277E22747678BC9F17592E4F1BEDB5D59B29099F024E0E8CB027C7298404A1329C5EC845650AC63CDD505C90CB4EA1C8B2i9H" TargetMode="External"/><Relationship Id="rId13" Type="http://schemas.openxmlformats.org/officeDocument/2006/relationships/hyperlink" Target="consultantplus://offline/ref=3AB3423BABD72FF7277E22747678BC9F17592E4F1BEDB5D59B29099F024E0E8CB027C7298404A1329D5EC845650AC63CDD505C90CB4EA1C8B2i9H" TargetMode="External"/><Relationship Id="rId18" Type="http://schemas.openxmlformats.org/officeDocument/2006/relationships/hyperlink" Target="consultantplus://offline/ref=3AB3423BABD72FF7277E22747678BC9F17592E4F1BEDB5D59B29099F024E0E8CB027C7298404A1329C5EC845650AC63CDD505C90CB4EA1C8B2i9H" TargetMode="External"/><Relationship Id="rId26" Type="http://schemas.openxmlformats.org/officeDocument/2006/relationships/hyperlink" Target="consultantplus://offline/ref=3AB3423BABD72FF7277E22747678BC9F17592E4F1BEDB5D59B29099F024E0E8CB027C7298404A1379A5EC845650AC63CDD505C90CB4EA1C8B2i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AB3423BABD72FF7277E3D656378BC9F1651214E1CE2B5D59B29099F024E0E8CB027C7298404A237945EC845650AC63CDD505C90CB4EA1C8B2i9H" TargetMode="External"/><Relationship Id="rId7" Type="http://schemas.openxmlformats.org/officeDocument/2006/relationships/hyperlink" Target="consultantplus://offline/ref=3AB3423BABD72FF7277E22747678BC9F14502E4B1DE1B5D59B29099F024E0E8CB027C7298404A134995EC845650AC63CDD505C90CB4EA1C8B2i9H" TargetMode="External"/><Relationship Id="rId12" Type="http://schemas.openxmlformats.org/officeDocument/2006/relationships/hyperlink" Target="consultantplus://offline/ref=3AB3423BABD72FF7277E22747678BC9F17592E4F1BEDB5D59B29099F024E0E8CB027C7298404A1329C5EC845650AC63CDD505C90CB4EA1C8B2i9H" TargetMode="External"/><Relationship Id="rId17" Type="http://schemas.openxmlformats.org/officeDocument/2006/relationships/hyperlink" Target="consultantplus://offline/ref=3AB3423BABD72FF7277E22747678BC9F17592E4F1BEDB5D59B29099F024E0E8CB027C7298404A1329D5EC845650AC63CDD505C90CB4EA1C8B2i9H" TargetMode="External"/><Relationship Id="rId25" Type="http://schemas.openxmlformats.org/officeDocument/2006/relationships/hyperlink" Target="consultantplus://offline/ref=3AB3423BABD72FF7277E22747678BC9F17592E4F1BEDB5D59B29099F024E0E8CA2279F258607BF35944B9E1423B5iEH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B3423BABD72FF7277E22747678BC9F17592E4F1BEDB5D59B29099F024E0E8CB027C7298404A1329C5EC845650AC63CDD505C90CB4EA1C8B2i9H" TargetMode="External"/><Relationship Id="rId20" Type="http://schemas.openxmlformats.org/officeDocument/2006/relationships/hyperlink" Target="consultantplus://offline/ref=3AB3423BABD72FF7277E22747678BC9F14502E4B1DE1B5D59B29099F024E0E8CB027C7298404A1379C5EC845650AC63CDD505C90CB4EA1C8B2i9H" TargetMode="External"/><Relationship Id="rId29" Type="http://schemas.openxmlformats.org/officeDocument/2006/relationships/hyperlink" Target="consultantplus://offline/ref=3AB3423BABD72FF7277E22747678BC9F17592E4F1BEDB5D59B29099F024E0E8CB027C7298404A1379A5EC845650AC63CDD505C90CB4EA1C8B2i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B3423BABD72FF7277E22747678BC9F17592E4F1BEDB5D59B29099F024E0E8CB027C7298404A1329D5EC845650AC63CDD505C90CB4EA1C8B2i9H" TargetMode="External"/><Relationship Id="rId11" Type="http://schemas.openxmlformats.org/officeDocument/2006/relationships/hyperlink" Target="consultantplus://offline/ref=3AB3423BABD72FF7277E22747678BC9F17592E4F1BEDB5D59B29099F024E0E8CB027C7298404A1329D5EC845650AC63CDD505C90CB4EA1C8B2i9H" TargetMode="External"/><Relationship Id="rId24" Type="http://schemas.openxmlformats.org/officeDocument/2006/relationships/hyperlink" Target="consultantplus://offline/ref=3AB3423BABD72FF7277E3D656378BC9F1651214E1CE2B5D59B29099F024E0E8CB027C7298404A237945EC845650AC63CDD505C90CB4EA1C8B2i9H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3AB3423BABD72FF7277E22747678BC9F17592E4F1BEDB5D59B29099F024E0E8CB027C7298404A1329C5EC845650AC63CDD505C90CB4EA1C8B2i9H" TargetMode="External"/><Relationship Id="rId15" Type="http://schemas.openxmlformats.org/officeDocument/2006/relationships/hyperlink" Target="consultantplus://offline/ref=3AB3423BABD72FF7277E22747678BC9F17592E4F1BEDB5D59B29099F024E0E8CB027C7298404A1329D5EC845650AC63CDD505C90CB4EA1C8B2i9H" TargetMode="External"/><Relationship Id="rId23" Type="http://schemas.openxmlformats.org/officeDocument/2006/relationships/hyperlink" Target="consultantplus://offline/ref=3AB3423BABD72FF7277E22747678BC9F17592E4F1BEDB5D59B29099F024E0E8CB027C7298404A1379A5EC845650AC63CDD505C90CB4EA1C8B2i9H" TargetMode="External"/><Relationship Id="rId28" Type="http://schemas.openxmlformats.org/officeDocument/2006/relationships/hyperlink" Target="consultantplus://offline/ref=3AB3423BABD72FF7277E22747678BC9F17592E4F1BEDB5D59B29099F024E0E8CA2279F258607BF35944B9E1423B5iEH" TargetMode="External"/><Relationship Id="rId10" Type="http://schemas.openxmlformats.org/officeDocument/2006/relationships/hyperlink" Target="consultantplus://offline/ref=3AB3423BABD72FF7277E22747678BC9F17592E4F1BEDB5D59B29099F024E0E8CB027C7298404A1329C5EC845650AC63CDD505C90CB4EA1C8B2i9H" TargetMode="External"/><Relationship Id="rId19" Type="http://schemas.openxmlformats.org/officeDocument/2006/relationships/hyperlink" Target="consultantplus://offline/ref=3AB3423BABD72FF7277E22747678BC9F17592E4F1BEDB5D59B29099F024E0E8CB027C7298404A1329D5EC845650AC63CDD505C90CB4EA1C8B2i9H" TargetMode="External"/><Relationship Id="rId31" Type="http://schemas.openxmlformats.org/officeDocument/2006/relationships/hyperlink" Target="consultantplus://offline/ref=3AB3423BABD72FF7277E22747678BC9F17592E4F1BEDB5D59B29099F024E0E8CA2279F258607BF35944B9E1423B5i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B3423BABD72FF7277E22747678BC9F17592E4F1BEDB5D59B29099F024E0E8CB027C7298404A1329D5EC845650AC63CDD505C90CB4EA1C8B2i9H" TargetMode="External"/><Relationship Id="rId14" Type="http://schemas.openxmlformats.org/officeDocument/2006/relationships/hyperlink" Target="consultantplus://offline/ref=3AB3423BABD72FF7277E22747678BC9F17592E4F1BEDB5D59B29099F024E0E8CB027C7298404A1329C5EC845650AC63CDD505C90CB4EA1C8B2i9H" TargetMode="External"/><Relationship Id="rId22" Type="http://schemas.openxmlformats.org/officeDocument/2006/relationships/hyperlink" Target="consultantplus://offline/ref=3AB3423BABD72FF7277E22747678BC9F17592E4F1BEDB5D59B29099F024E0E8CB027C7298404A1339B5EC845650AC63CDD505C90CB4EA1C8B2i9H" TargetMode="External"/><Relationship Id="rId27" Type="http://schemas.openxmlformats.org/officeDocument/2006/relationships/hyperlink" Target="consultantplus://offline/ref=3AB3423BABD72FF7277E3D656378BC9F1651214E1CE2B5D59B29099F024E0E8CB027C7298404A237945EC845650AC63CDD505C90CB4EA1C8B2i9H" TargetMode="External"/><Relationship Id="rId30" Type="http://schemas.openxmlformats.org/officeDocument/2006/relationships/hyperlink" Target="consultantplus://offline/ref=3AB3423BABD72FF7277E3D656378BC9F1651214E1CE2B5D59B29099F024E0E8CB027C7298404A237945EC845650AC63CDD505C90CB4EA1C8B2i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Федирко Татьяна Александровна</dc:creator>
  <cp:lastModifiedBy>Елена Александровна Павлова</cp:lastModifiedBy>
  <cp:revision>7</cp:revision>
  <cp:lastPrinted>2021-09-01T08:16:00Z</cp:lastPrinted>
  <dcterms:created xsi:type="dcterms:W3CDTF">2020-07-27T13:43:00Z</dcterms:created>
  <dcterms:modified xsi:type="dcterms:W3CDTF">2021-09-01T08:16:00Z</dcterms:modified>
</cp:coreProperties>
</file>