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08" w:rsidRPr="000D3E54" w:rsidRDefault="00280E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E54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E54">
        <w:rPr>
          <w:rFonts w:ascii="Times New Roman" w:hAnsi="Times New Roman" w:cs="Times New Roman"/>
          <w:b/>
          <w:bCs/>
          <w:sz w:val="24"/>
          <w:szCs w:val="24"/>
        </w:rPr>
        <w:t>расчета норматива для определения общего объема субвенций,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E54">
        <w:rPr>
          <w:rFonts w:ascii="Times New Roman" w:hAnsi="Times New Roman" w:cs="Times New Roman"/>
          <w:b/>
          <w:bCs/>
          <w:sz w:val="24"/>
          <w:szCs w:val="24"/>
        </w:rPr>
        <w:t>предоставляемых бюджетам муниципальных образований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E54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для осуществления отдельного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E54">
        <w:rPr>
          <w:rFonts w:ascii="Times New Roman" w:hAnsi="Times New Roman" w:cs="Times New Roman"/>
          <w:b/>
          <w:bCs/>
          <w:sz w:val="24"/>
          <w:szCs w:val="24"/>
        </w:rPr>
        <w:t>государственного полномочия по обеспечению жильем категорий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E54">
        <w:rPr>
          <w:rFonts w:ascii="Times New Roman" w:hAnsi="Times New Roman" w:cs="Times New Roman"/>
          <w:b/>
          <w:bCs/>
          <w:sz w:val="24"/>
          <w:szCs w:val="24"/>
        </w:rPr>
        <w:t xml:space="preserve">граждан, указанных в </w:t>
      </w:r>
      <w:bookmarkStart w:id="0" w:name="_GoBack"/>
      <w:bookmarkEnd w:id="0"/>
      <w:r w:rsidRPr="000D3E54">
        <w:rPr>
          <w:rFonts w:ascii="Times New Roman" w:hAnsi="Times New Roman" w:cs="Times New Roman"/>
          <w:b/>
          <w:bCs/>
          <w:sz w:val="24"/>
          <w:szCs w:val="24"/>
        </w:rPr>
        <w:t>подпункте "а" пункта 1 статьи 1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E54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областного закона от 7 декабря 2005 года </w:t>
      </w:r>
      <w:r w:rsidR="001040AE" w:rsidRPr="000D3E5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0D3E54">
        <w:rPr>
          <w:rFonts w:ascii="Times New Roman" w:hAnsi="Times New Roman" w:cs="Times New Roman"/>
          <w:b/>
          <w:bCs/>
          <w:sz w:val="24"/>
          <w:szCs w:val="24"/>
        </w:rPr>
        <w:t xml:space="preserve"> 110-оз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E54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1040AE" w:rsidRPr="000D3E54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0D3E54">
        <w:rPr>
          <w:rFonts w:ascii="Times New Roman" w:hAnsi="Times New Roman" w:cs="Times New Roman"/>
          <w:b/>
          <w:bCs/>
          <w:sz w:val="24"/>
          <w:szCs w:val="24"/>
        </w:rPr>
        <w:t>обеспечении жильем некоторых категорий граждан,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3E54">
        <w:rPr>
          <w:rFonts w:ascii="Times New Roman" w:hAnsi="Times New Roman" w:cs="Times New Roman"/>
          <w:b/>
          <w:bCs/>
          <w:sz w:val="24"/>
          <w:szCs w:val="24"/>
        </w:rPr>
        <w:t>поставленных</w:t>
      </w:r>
      <w:proofErr w:type="gramEnd"/>
      <w:r w:rsidRPr="000D3E54">
        <w:rPr>
          <w:rFonts w:ascii="Times New Roman" w:hAnsi="Times New Roman" w:cs="Times New Roman"/>
          <w:b/>
          <w:bCs/>
          <w:sz w:val="24"/>
          <w:szCs w:val="24"/>
        </w:rPr>
        <w:t xml:space="preserve"> на учет до 1 января 2005 года"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категорий граждан, указанных в </w:t>
      </w:r>
      <w:hyperlink r:id="rId5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подпункте "а" пункта 1 статьи 1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 "Об обеспечении жильем некоторых категорий граждан, поставленных на учет до 1 января 2005</w:t>
      </w:r>
      <w:proofErr w:type="gram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года" (далее - областной закон от 7 декабря 2005 года N 110-оз), определяется по формуле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D3E54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= SUM </w:t>
      </w: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V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>,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proofErr w:type="gramStart"/>
      <w:r w:rsidRPr="000D3E54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V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объем субвенций, предоставляемых местному бюджету i-</w:t>
      </w: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на обеспечение жильем категорий граждан, указанных в </w:t>
      </w:r>
      <w:hyperlink r:id="rId6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подпункте "а" пункта 1 статьи 1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110-оз.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количество граждан, относящихся к категории граждан, указанных в </w:t>
      </w:r>
      <w:hyperlink r:id="rId7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подпункте "а" пункта 1 статьи 1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в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количество одиноких граждан, имеющих право на обеспечение жильем согласно </w:t>
      </w:r>
      <w:hyperlink r:id="rId8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подпункту "а" пункта 1 статьи 1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в муниципальном образовании в Ленинградской области;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количество семей из двух человек, имеющих право на обеспечение жильем согласно </w:t>
      </w:r>
      <w:hyperlink r:id="rId9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подпункту "а" пункта 1 статьи 1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в муниципальном образовании в Ленинградской области;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количество семей, состоящих из трех и более человек, имеющих право на обеспечение жильем согласно </w:t>
      </w:r>
      <w:hyperlink r:id="rId10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подпункту "а" пункта 1 статьи 1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в муниципальном образовании в Ленинградской области.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lastRenderedPageBreak/>
        <w:t>2. Объем субвенций, предоставляемых местному бюджету i-</w:t>
      </w: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на обеспечение жильем категорий граждан, указанных в </w:t>
      </w:r>
      <w:hyperlink r:id="rId11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подпункте "а" пункта 1 статьи 1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определяется по формуле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V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V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f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proofErr w:type="gramStart"/>
      <w:r w:rsidRPr="000D3E54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о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>,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V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f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объем субвенций, предоставляемых местному бюджету i-</w:t>
      </w: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за счет средств федерального бюджета, который определяется по формуле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V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f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= 18 кв. м x </w:t>
      </w: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K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gramStart"/>
      <w:r w:rsidRPr="000D3E54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0D3E54">
        <w:rPr>
          <w:rFonts w:ascii="Times New Roman" w:hAnsi="Times New Roman" w:cs="Times New Roman"/>
          <w:bCs/>
          <w:sz w:val="24"/>
          <w:szCs w:val="24"/>
        </w:rPr>
        <w:t>,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где 18 кв. м - общая площадь жилья, установленная </w:t>
      </w:r>
      <w:hyperlink r:id="rId12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подпунктом 3 пункта 3 статьи 23.2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12 января 1995 года N 5-ФЗ "О ветеранах" (далее - Федеральный закон от 12 января 1995 года N 5-ФЗ) и предоставляемая за счет средств федерального бюджета;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K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количество граждан, относящихся к категории граждан, указанных в </w:t>
      </w:r>
      <w:hyperlink r:id="rId13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подпункте "а" пункта 1 статьи 1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3E54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года;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D3E54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о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V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о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= (S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0D3E54">
        <w:rPr>
          <w:rFonts w:ascii="Times New Roman" w:hAnsi="Times New Roman" w:cs="Times New Roman"/>
          <w:bCs/>
          <w:sz w:val="24"/>
          <w:szCs w:val="24"/>
        </w:rPr>
        <w:t xml:space="preserve"> + S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D3E54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S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) x </w:t>
      </w:r>
      <w:proofErr w:type="gramStart"/>
      <w:r w:rsidRPr="000D3E54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0D3E54">
        <w:rPr>
          <w:rFonts w:ascii="Times New Roman" w:hAnsi="Times New Roman" w:cs="Times New Roman"/>
          <w:bCs/>
          <w:sz w:val="24"/>
          <w:szCs w:val="24"/>
        </w:rPr>
        <w:t>,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>где S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дополнительная общая площадь жилья, предоставляемая одиноким гражданам за счет средств областного бюджета Ленинградской области, которая определяется по формуле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>S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0D3E54">
        <w:rPr>
          <w:rFonts w:ascii="Times New Roman" w:hAnsi="Times New Roman" w:cs="Times New Roman"/>
          <w:bCs/>
          <w:sz w:val="24"/>
          <w:szCs w:val="24"/>
        </w:rPr>
        <w:t xml:space="preserve"> = (33 кв. м - 18 кв. м) x Q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0D3E54">
        <w:rPr>
          <w:rFonts w:ascii="Times New Roman" w:hAnsi="Times New Roman" w:cs="Times New Roman"/>
          <w:bCs/>
          <w:sz w:val="24"/>
          <w:szCs w:val="24"/>
        </w:rPr>
        <w:t>,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где 33 кв. м - норма предоставления общей площади жилого помещения на одного человека (в соответствии со </w:t>
      </w:r>
      <w:hyperlink r:id="rId14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статьей 4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110-оз);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18 кв. м - общая площадь жилья, установленная </w:t>
      </w:r>
      <w:hyperlink r:id="rId15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подпунктом 3 пункта 3 статьи 23.2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12 января 1995 года N 5-ФЗ и предоставляемая за счет средств федерального бюджета;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>Q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количество одиноких граждан, имеющих право на обеспечение жильем согласно </w:t>
      </w:r>
      <w:hyperlink r:id="rId16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подпункту "а" пункта 1 статьи 1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в i-м муниципальном образовании в Ленинградской области;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lastRenderedPageBreak/>
        <w:t>S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дополнительная общая площадь жилья, предоставляемая семьям из двух человек за счет средств областного бюджета Ленинградской области, которая определяется по формуле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>S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D3E54">
        <w:rPr>
          <w:rFonts w:ascii="Times New Roman" w:hAnsi="Times New Roman" w:cs="Times New Roman"/>
          <w:bCs/>
          <w:sz w:val="24"/>
          <w:szCs w:val="24"/>
        </w:rPr>
        <w:t xml:space="preserve"> = (42 кв. м - 18 кв. м) x Q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D3E54">
        <w:rPr>
          <w:rFonts w:ascii="Times New Roman" w:hAnsi="Times New Roman" w:cs="Times New Roman"/>
          <w:bCs/>
          <w:sz w:val="24"/>
          <w:szCs w:val="24"/>
        </w:rPr>
        <w:t>,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где 42 кв. м - норма предоставления общей площади жилого помещения на семью из двух человек (в соответствии со </w:t>
      </w:r>
      <w:hyperlink r:id="rId17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статьей 4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110-оз);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18 кв. м - общая площадь жилья, установленная </w:t>
      </w:r>
      <w:hyperlink r:id="rId18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подпунктом 3 пункта 3 статьи 23.2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12 января 1995 года N 5-ФЗ и предоставляемая за счет средств федерального бюджета;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>Q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количество семей из двух человек, имеющих право на обеспечение жильем согласно </w:t>
      </w:r>
      <w:hyperlink r:id="rId19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подпункту "а" пункта 1 статьи 1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в i-м муниципальном образовании в Ленинградской области;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S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дополнительная общая площадь жилья, предоставляемая семьям из трех и более человек за счет средств областного бюджета Ленинградской области, которая определяется по формуле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S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= (18* кв. м x </w:t>
      </w: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K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- 18 кв. м) x </w:t>
      </w: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Q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>,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где 18* кв. м - норма предоставления общей площади жилого помещения на одного члена семьи, состоящей из трех и более человек (в соответствии со </w:t>
      </w:r>
      <w:hyperlink r:id="rId20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статьей 4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110-оз);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K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количество членов семьи численностью три и более человек граждан,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54">
        <w:rPr>
          <w:rFonts w:ascii="Times New Roman" w:hAnsi="Times New Roman" w:cs="Times New Roman"/>
          <w:bCs/>
          <w:sz w:val="24"/>
          <w:szCs w:val="24"/>
        </w:rPr>
        <w:t xml:space="preserve">18 кв. м - общая площадь жилья, установленная </w:t>
      </w:r>
      <w:hyperlink r:id="rId21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подпунктом 3 пункта 3 статьи 23.2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12 января 1995 года N 5-ФЗ и предоставляемая за счет средств федерального бюджета;</w:t>
      </w:r>
    </w:p>
    <w:p w:rsidR="002E41BE" w:rsidRPr="000D3E54" w:rsidRDefault="002E41BE" w:rsidP="002E41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3E54">
        <w:rPr>
          <w:rFonts w:ascii="Times New Roman" w:hAnsi="Times New Roman" w:cs="Times New Roman"/>
          <w:bCs/>
          <w:sz w:val="24"/>
          <w:szCs w:val="24"/>
        </w:rPr>
        <w:t>Q</w:t>
      </w:r>
      <w:r w:rsidRPr="000D3E54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количество семей, состоящих из трех и более человек, имеющих право на обеспечение жильем согласно </w:t>
      </w:r>
      <w:hyperlink r:id="rId22" w:history="1">
        <w:r w:rsidRPr="000D3E54">
          <w:rPr>
            <w:rFonts w:ascii="Times New Roman" w:hAnsi="Times New Roman" w:cs="Times New Roman"/>
            <w:bCs/>
            <w:sz w:val="24"/>
            <w:szCs w:val="24"/>
          </w:rPr>
          <w:t>подпункту "а" пункта 1 статьи 1</w:t>
        </w:r>
      </w:hyperlink>
      <w:r w:rsidRPr="000D3E54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в i-м муниципальном образовании в Ленинградской области;</w:t>
      </w: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1BE" w:rsidRPr="000D3E54" w:rsidRDefault="002E41BE" w:rsidP="002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3E54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0D3E54">
        <w:rPr>
          <w:rFonts w:ascii="Times New Roman" w:hAnsi="Times New Roman" w:cs="Times New Roman"/>
          <w:bCs/>
          <w:sz w:val="24"/>
          <w:szCs w:val="24"/>
        </w:rPr>
        <w:t xml:space="preserve">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года.</w:t>
      </w:r>
    </w:p>
    <w:p w:rsidR="00280E08" w:rsidRPr="000D3E54" w:rsidRDefault="00280E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80E08" w:rsidRPr="000D3E54" w:rsidSect="00C5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08"/>
    <w:rsid w:val="000D3E54"/>
    <w:rsid w:val="001040AE"/>
    <w:rsid w:val="00280E08"/>
    <w:rsid w:val="002E41BE"/>
    <w:rsid w:val="007C30D4"/>
    <w:rsid w:val="007D2DB6"/>
    <w:rsid w:val="00D824B4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2B7690B0E7B1CF12E07BB1C8B310FC0E6A95113DC672089053A0B1A4157F33B1C37CB5F7E1AB106607FF8ED9332EAD2889711BD00891Ag9w5G" TargetMode="External"/><Relationship Id="rId13" Type="http://schemas.openxmlformats.org/officeDocument/2006/relationships/hyperlink" Target="consultantplus://offline/ref=76C2B7690B0E7B1CF12E07BB1C8B310FC0E6A95113DC672089053A0B1A4157F33B1C37CB5F7E1ABF00607FF8ED9332EAD2889711BD00891Ag9w5G" TargetMode="External"/><Relationship Id="rId18" Type="http://schemas.openxmlformats.org/officeDocument/2006/relationships/hyperlink" Target="consultantplus://offline/ref=76C2B7690B0E7B1CF12E18AA098B310FC1EEA25517D2672089053A0B1A4157F33B1C37CB5F7E1EBA06607FF8ED9332EAD2889711BD00891Ag9w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C2B7690B0E7B1CF12E18AA098B310FC1EEA25517D2672089053A0B1A4157F33B1C37CB5F7E1EBA06607FF8ED9332EAD2889711BD00891Ag9w5G" TargetMode="External"/><Relationship Id="rId7" Type="http://schemas.openxmlformats.org/officeDocument/2006/relationships/hyperlink" Target="consultantplus://offline/ref=76C2B7690B0E7B1CF12E07BB1C8B310FC0E6A95113DC672089053A0B1A4157F33B1C37CB5F7E1AB106607FF8ED9332EAD2889711BD00891Ag9w5G" TargetMode="External"/><Relationship Id="rId12" Type="http://schemas.openxmlformats.org/officeDocument/2006/relationships/hyperlink" Target="consultantplus://offline/ref=76C2B7690B0E7B1CF12E18AA098B310FC1EEA25517D2672089053A0B1A4157F33B1C37CB5F7E1EBA06607FF8ED9332EAD2889711BD00891Ag9w5G" TargetMode="External"/><Relationship Id="rId17" Type="http://schemas.openxmlformats.org/officeDocument/2006/relationships/hyperlink" Target="consultantplus://offline/ref=76C2B7690B0E7B1CF12E07BB1C8B310FC0E6A95113DC672089053A0B1A4157F33B1C37CB5F7E1ABA00607FF8ED9332EAD2889711BD00891Ag9w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C2B7690B0E7B1CF12E07BB1C8B310FC0E6A95113DC672089053A0B1A4157F33B1C37CB5F7E1ABF00607FF8ED9332EAD2889711BD00891Ag9w5G" TargetMode="External"/><Relationship Id="rId20" Type="http://schemas.openxmlformats.org/officeDocument/2006/relationships/hyperlink" Target="consultantplus://offline/ref=76C2B7690B0E7B1CF12E07BB1C8B310FC0E6A95113DC672089053A0B1A4157F33B1C37CB5F7E1ABA00607FF8ED9332EAD2889711BD00891Ag9w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2B7690B0E7B1CF12E07BB1C8B310FC0E6A95113DC672089053A0B1A4157F33B1C37CB5F7E1ABF00607FF8ED9332EAD2889711BD00891Ag9w5G" TargetMode="External"/><Relationship Id="rId11" Type="http://schemas.openxmlformats.org/officeDocument/2006/relationships/hyperlink" Target="consultantplus://offline/ref=76C2B7690B0E7B1CF12E07BB1C8B310FC0E6A95113DC672089053A0B1A4157F33B1C37CB5F7E1ABF00607FF8ED9332EAD2889711BD00891Ag9w5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6C2B7690B0E7B1CF12E07BB1C8B310FC0E6A95113DC672089053A0B1A4157F33B1C37CB5F7E1ABF00607FF8ED9332EAD2889711BD00891Ag9w5G" TargetMode="External"/><Relationship Id="rId15" Type="http://schemas.openxmlformats.org/officeDocument/2006/relationships/hyperlink" Target="consultantplus://offline/ref=76C2B7690B0E7B1CF12E18AA098B310FC1EEA25517D2672089053A0B1A4157F33B1C37CB5F7E1EBA06607FF8ED9332EAD2889711BD00891Ag9w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6C2B7690B0E7B1CF12E07BB1C8B310FC0E6A95113DC672089053A0B1A4157F33B1C37CB5F7E1AB106607FF8ED9332EAD2889711BD00891Ag9w5G" TargetMode="External"/><Relationship Id="rId19" Type="http://schemas.openxmlformats.org/officeDocument/2006/relationships/hyperlink" Target="consultantplus://offline/ref=76C2B7690B0E7B1CF12E07BB1C8B310FC0E6A95113DC672089053A0B1A4157F33B1C37CB5F7E1ABF00607FF8ED9332EAD2889711BD00891Ag9w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2B7690B0E7B1CF12E07BB1C8B310FC0E6A95113DC672089053A0B1A4157F33B1C37CB5F7E1AB106607FF8ED9332EAD2889711BD00891Ag9w5G" TargetMode="External"/><Relationship Id="rId14" Type="http://schemas.openxmlformats.org/officeDocument/2006/relationships/hyperlink" Target="consultantplus://offline/ref=76C2B7690B0E7B1CF12E07BB1C8B310FC0E6A95113DC672089053A0B1A4157F33B1C37CB5F7E1ABA00607FF8ED9332EAD2889711BD00891Ag9w5G" TargetMode="External"/><Relationship Id="rId22" Type="http://schemas.openxmlformats.org/officeDocument/2006/relationships/hyperlink" Target="consultantplus://offline/ref=76C2B7690B0E7B1CF12E07BB1C8B310FC0E6A95113DC672089053A0B1A4157F33B1C37CB5F7E1ABF00607FF8ED9332EAD2889711BD00891Ag9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Федирко Татьяна Александровна</dc:creator>
  <cp:lastModifiedBy>Елена Александровна Павлова</cp:lastModifiedBy>
  <cp:revision>6</cp:revision>
  <cp:lastPrinted>2021-09-01T08:14:00Z</cp:lastPrinted>
  <dcterms:created xsi:type="dcterms:W3CDTF">2020-07-27T13:48:00Z</dcterms:created>
  <dcterms:modified xsi:type="dcterms:W3CDTF">2021-09-01T08:15:00Z</dcterms:modified>
</cp:coreProperties>
</file>