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ПОРЯДОК</w:t>
      </w:r>
    </w:p>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ПРЕДОСТАВЛЕНИЯ И РАСПРЕДЕЛЕНИЯ СУБСИДИИ ИЗ ОБЛАСТНОГОБЮДЖЕТА ЛЕНИНГРАДСКОЙ ОБЛАСТИ БЮДЖЕТАМ МУНИЦИПАЛЬНЫХ</w:t>
      </w:r>
      <w:r w:rsidR="00817FB6" w:rsidRPr="00817FB6">
        <w:rPr>
          <w:rFonts w:ascii="Times New Roman" w:hAnsi="Times New Roman" w:cs="Times New Roman"/>
          <w:sz w:val="24"/>
          <w:szCs w:val="24"/>
        </w:rPr>
        <w:t xml:space="preserve"> </w:t>
      </w:r>
      <w:r w:rsidRPr="00817FB6">
        <w:rPr>
          <w:rFonts w:ascii="Times New Roman" w:hAnsi="Times New Roman" w:cs="Times New Roman"/>
          <w:sz w:val="24"/>
          <w:szCs w:val="24"/>
        </w:rPr>
        <w:t>ОБРАЗОВАНИЙ ЛЕНИНГРАДСКОЙ ОБЛАСТИ НА РЕНОВАЦИЮ ОРГАНИЗАЦИЙ</w:t>
      </w:r>
    </w:p>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ДОШКОЛЬНОГО ОБРАЗОВАНИЯ</w:t>
      </w:r>
    </w:p>
    <w:p w:rsidR="00AB3854" w:rsidRPr="00817FB6" w:rsidRDefault="00AB3854">
      <w:pPr>
        <w:spacing w:after="1"/>
        <w:rPr>
          <w:rFonts w:ascii="Times New Roman" w:hAnsi="Times New Roman"/>
          <w:sz w:val="24"/>
          <w:szCs w:val="24"/>
        </w:rPr>
      </w:pPr>
      <w:bookmarkStart w:id="0" w:name="_GoBack"/>
      <w:bookmarkEnd w:id="0"/>
    </w:p>
    <w:p w:rsidR="00AB3854" w:rsidRPr="00817FB6" w:rsidRDefault="00AB3854">
      <w:pPr>
        <w:pStyle w:val="ConsPlusTitle"/>
        <w:jc w:val="center"/>
        <w:outlineLvl w:val="1"/>
        <w:rPr>
          <w:rFonts w:ascii="Times New Roman" w:hAnsi="Times New Roman" w:cs="Times New Roman"/>
          <w:sz w:val="24"/>
          <w:szCs w:val="24"/>
        </w:rPr>
      </w:pPr>
      <w:r w:rsidRPr="00817FB6">
        <w:rPr>
          <w:rFonts w:ascii="Times New Roman" w:hAnsi="Times New Roman" w:cs="Times New Roman"/>
          <w:sz w:val="24"/>
          <w:szCs w:val="24"/>
        </w:rPr>
        <w:t>1. Общие положения</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1.2. В целях реализации настоящего Порядка под реновацией организаций дошкольного образования понимается капитальный ремонт, благоустройство территории и оснащение </w:t>
      </w:r>
      <w:proofErr w:type="spellStart"/>
      <w:r w:rsidRPr="00817FB6">
        <w:rPr>
          <w:rFonts w:ascii="Times New Roman" w:hAnsi="Times New Roman" w:cs="Times New Roman"/>
          <w:sz w:val="24"/>
          <w:szCs w:val="24"/>
        </w:rPr>
        <w:t>немонтируемым</w:t>
      </w:r>
      <w:proofErr w:type="spellEnd"/>
      <w:r w:rsidRPr="00817FB6">
        <w:rPr>
          <w:rFonts w:ascii="Times New Roman" w:hAnsi="Times New Roman" w:cs="Times New Roman"/>
          <w:sz w:val="24"/>
          <w:szCs w:val="24"/>
        </w:rPr>
        <w:t xml:space="preserve"> оборудованием зданий организаций дошкольного образования.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1.4. </w:t>
      </w:r>
      <w:proofErr w:type="gramStart"/>
      <w:r w:rsidRPr="00817FB6">
        <w:rPr>
          <w:rFonts w:ascii="Times New Roman" w:hAnsi="Times New Roman" w:cs="Times New Roman"/>
          <w:sz w:val="24"/>
          <w:szCs w:val="24"/>
        </w:rPr>
        <w:t xml:space="preserve">Субсидия предоставляется на </w:t>
      </w:r>
      <w:proofErr w:type="spellStart"/>
      <w:r w:rsidRPr="00817FB6">
        <w:rPr>
          <w:rFonts w:ascii="Times New Roman" w:hAnsi="Times New Roman" w:cs="Times New Roman"/>
          <w:sz w:val="24"/>
          <w:szCs w:val="24"/>
        </w:rPr>
        <w:t>софинансирование</w:t>
      </w:r>
      <w:proofErr w:type="spellEnd"/>
      <w:r w:rsidRPr="00817FB6">
        <w:rPr>
          <w:rFonts w:ascii="Times New Roman" w:hAnsi="Times New Roman" w:cs="Times New Roman"/>
          <w:sz w:val="24"/>
          <w:szCs w:val="24"/>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 w:history="1">
        <w:r w:rsidRPr="00817FB6">
          <w:rPr>
            <w:rFonts w:ascii="Times New Roman" w:hAnsi="Times New Roman" w:cs="Times New Roman"/>
            <w:sz w:val="24"/>
            <w:szCs w:val="24"/>
          </w:rPr>
          <w:t>пунктом 11 части 1 статьи 15</w:t>
        </w:r>
      </w:hyperlink>
      <w:r w:rsidRPr="00817FB6">
        <w:rPr>
          <w:rFonts w:ascii="Times New Roman" w:hAnsi="Times New Roman" w:cs="Times New Roman"/>
          <w:sz w:val="24"/>
          <w:szCs w:val="24"/>
        </w:rPr>
        <w:t xml:space="preserve"> и </w:t>
      </w:r>
      <w:hyperlink r:id="rId6" w:history="1">
        <w:r w:rsidRPr="00817FB6">
          <w:rPr>
            <w:rFonts w:ascii="Times New Roman" w:hAnsi="Times New Roman" w:cs="Times New Roman"/>
            <w:sz w:val="24"/>
            <w:szCs w:val="24"/>
          </w:rPr>
          <w:t>пунктом 13 части 1 статьи 16</w:t>
        </w:r>
      </w:hyperlink>
      <w:r w:rsidRPr="00817FB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1.5. Распределение и предоставление субсидии на 2020 год осуществляется с учетом результатов конкурсного отбора, проведенного в 2019 году в соответствии с порядком, действовавшим на дату проведения отбора, за исключением нормы, касающейся установления предельного уровня софинансирования.</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Title"/>
        <w:jc w:val="center"/>
        <w:outlineLvl w:val="1"/>
        <w:rPr>
          <w:rFonts w:ascii="Times New Roman" w:hAnsi="Times New Roman" w:cs="Times New Roman"/>
          <w:sz w:val="24"/>
          <w:szCs w:val="24"/>
        </w:rPr>
      </w:pPr>
      <w:r w:rsidRPr="00817FB6">
        <w:rPr>
          <w:rFonts w:ascii="Times New Roman" w:hAnsi="Times New Roman" w:cs="Times New Roman"/>
          <w:sz w:val="24"/>
          <w:szCs w:val="24"/>
        </w:rPr>
        <w:t xml:space="preserve">2. Цели и условия предоставления субсидии </w:t>
      </w:r>
      <w:proofErr w:type="gramStart"/>
      <w:r w:rsidRPr="00817FB6">
        <w:rPr>
          <w:rFonts w:ascii="Times New Roman" w:hAnsi="Times New Roman" w:cs="Times New Roman"/>
          <w:sz w:val="24"/>
          <w:szCs w:val="24"/>
        </w:rPr>
        <w:t>муниципальным</w:t>
      </w:r>
      <w:proofErr w:type="gramEnd"/>
    </w:p>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образованиям, критерии отбора муниципальных образований</w:t>
      </w:r>
    </w:p>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для допуска к оценке заявок</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2.1. Субсидия предоставляется в целях обеспечения расширения доступности качественного дошкольного образования детей, соответствующего современным требованиям.</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w:t>
      </w:r>
      <w:r w:rsidRPr="00817FB6">
        <w:rPr>
          <w:rFonts w:ascii="Times New Roman" w:hAnsi="Times New Roman" w:cs="Times New Roman"/>
          <w:sz w:val="24"/>
          <w:szCs w:val="24"/>
        </w:rPr>
        <w:lastRenderedPageBreak/>
        <w:t>Комитетом и администрацией муниципального образования (далее - соглашение).</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Детализированные требования к достижению значений результатов использования субсидии устанавливаются в соглашении.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2.2. Условия предоставления субсидии устанавливаются в соответствии с </w:t>
      </w:r>
      <w:hyperlink r:id="rId7" w:history="1">
        <w:r w:rsidRPr="00817FB6">
          <w:rPr>
            <w:rFonts w:ascii="Times New Roman" w:hAnsi="Times New Roman" w:cs="Times New Roman"/>
            <w:sz w:val="24"/>
            <w:szCs w:val="24"/>
          </w:rPr>
          <w:t>пунктом 2.7</w:t>
        </w:r>
      </w:hyperlink>
      <w:r w:rsidRPr="00817FB6">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2.3. Соглашение заключается в соответствии с требованиями </w:t>
      </w:r>
      <w:hyperlink r:id="rId8" w:history="1">
        <w:r w:rsidRPr="00817FB6">
          <w:rPr>
            <w:rFonts w:ascii="Times New Roman" w:hAnsi="Times New Roman" w:cs="Times New Roman"/>
            <w:sz w:val="24"/>
            <w:szCs w:val="24"/>
          </w:rPr>
          <w:t>пунктов 4.1</w:t>
        </w:r>
      </w:hyperlink>
      <w:r w:rsidRPr="00817FB6">
        <w:rPr>
          <w:rFonts w:ascii="Times New Roman" w:hAnsi="Times New Roman" w:cs="Times New Roman"/>
          <w:sz w:val="24"/>
          <w:szCs w:val="24"/>
        </w:rPr>
        <w:t xml:space="preserve"> и </w:t>
      </w:r>
      <w:hyperlink r:id="rId9" w:history="1">
        <w:r w:rsidRPr="00817FB6">
          <w:rPr>
            <w:rFonts w:ascii="Times New Roman" w:hAnsi="Times New Roman" w:cs="Times New Roman"/>
            <w:sz w:val="24"/>
            <w:szCs w:val="24"/>
          </w:rPr>
          <w:t>4.2</w:t>
        </w:r>
      </w:hyperlink>
      <w:r w:rsidRPr="00817FB6">
        <w:rPr>
          <w:rFonts w:ascii="Times New Roman" w:hAnsi="Times New Roman" w:cs="Times New Roman"/>
          <w:sz w:val="24"/>
          <w:szCs w:val="24"/>
        </w:rPr>
        <w:t xml:space="preserve"> Правил.</w:t>
      </w:r>
    </w:p>
    <w:p w:rsidR="00AB3854" w:rsidRPr="00817FB6" w:rsidRDefault="00AB3854">
      <w:pPr>
        <w:pStyle w:val="ConsPlusNormal"/>
        <w:spacing w:before="220"/>
        <w:ind w:firstLine="540"/>
        <w:jc w:val="both"/>
        <w:rPr>
          <w:rFonts w:ascii="Times New Roman" w:hAnsi="Times New Roman" w:cs="Times New Roman"/>
          <w:sz w:val="24"/>
          <w:szCs w:val="24"/>
        </w:rPr>
      </w:pPr>
      <w:bookmarkStart w:id="1" w:name="P30"/>
      <w:bookmarkEnd w:id="1"/>
      <w:r w:rsidRPr="00817FB6">
        <w:rPr>
          <w:rFonts w:ascii="Times New Roman" w:hAnsi="Times New Roman" w:cs="Times New Roman"/>
          <w:sz w:val="24"/>
          <w:szCs w:val="24"/>
        </w:rPr>
        <w:t>2.4. Критериями отбора муниципальных образований для допуска к оценке заявок являются: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наличие на территории муниципального образования организации (организаций) дошкольного образования, в которой (которых) требуется проведение мероприятий по реновации (далее - объект);</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наличие проектной (сметной) документации на проведение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наличие муниципальной программы, включающей мероприятия по реновации объектов.</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Title"/>
        <w:jc w:val="center"/>
        <w:outlineLvl w:val="1"/>
        <w:rPr>
          <w:rFonts w:ascii="Times New Roman" w:hAnsi="Times New Roman" w:cs="Times New Roman"/>
          <w:sz w:val="24"/>
          <w:szCs w:val="24"/>
        </w:rPr>
      </w:pPr>
      <w:r w:rsidRPr="00817FB6">
        <w:rPr>
          <w:rFonts w:ascii="Times New Roman" w:hAnsi="Times New Roman" w:cs="Times New Roman"/>
          <w:sz w:val="24"/>
          <w:szCs w:val="24"/>
        </w:rPr>
        <w:t>3. Порядок отбора муниципальных образований</w:t>
      </w:r>
    </w:p>
    <w:p w:rsidR="00AB3854" w:rsidRPr="00817FB6" w:rsidRDefault="00AB3854">
      <w:pPr>
        <w:pStyle w:val="ConsPlusTitle"/>
        <w:jc w:val="center"/>
        <w:rPr>
          <w:rFonts w:ascii="Times New Roman" w:hAnsi="Times New Roman" w:cs="Times New Roman"/>
          <w:sz w:val="24"/>
          <w:szCs w:val="24"/>
        </w:rPr>
      </w:pPr>
      <w:r w:rsidRPr="00817FB6">
        <w:rPr>
          <w:rFonts w:ascii="Times New Roman" w:hAnsi="Times New Roman" w:cs="Times New Roman"/>
          <w:sz w:val="24"/>
          <w:szCs w:val="24"/>
        </w:rPr>
        <w:t>для предоставления и распределения субсидии</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3.1. Критериями оценки заявок являются: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количество воспитанников дошкольной образовательной организации, в отношении которой планируются работы по реновации;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продолжительность эксплуатации объекта после ввода в эксплуатацию или последнего капитального ремонта;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комплексность (количество видов работ) проводимых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удаленность объекта от других организаций дошкольного образования.</w:t>
      </w:r>
    </w:p>
    <w:p w:rsidR="00AB3854" w:rsidRPr="00817FB6" w:rsidRDefault="00AB3854">
      <w:pPr>
        <w:pStyle w:val="ConsPlusNormal"/>
        <w:spacing w:before="220"/>
        <w:ind w:firstLine="540"/>
        <w:jc w:val="both"/>
        <w:rPr>
          <w:rFonts w:ascii="Times New Roman" w:hAnsi="Times New Roman" w:cs="Times New Roman"/>
          <w:sz w:val="24"/>
          <w:szCs w:val="24"/>
        </w:rPr>
      </w:pPr>
      <w:bookmarkStart w:id="2" w:name="P44"/>
      <w:bookmarkEnd w:id="2"/>
      <w:r w:rsidRPr="00817FB6">
        <w:rPr>
          <w:rFonts w:ascii="Times New Roman" w:hAnsi="Times New Roman" w:cs="Times New Roman"/>
          <w:sz w:val="24"/>
          <w:szCs w:val="24"/>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Срок приема заявок не может превышать 10 календарных дней </w:t>
      </w:r>
      <w:proofErr w:type="gramStart"/>
      <w:r w:rsidRPr="00817FB6">
        <w:rPr>
          <w:rFonts w:ascii="Times New Roman" w:hAnsi="Times New Roman" w:cs="Times New Roman"/>
          <w:sz w:val="24"/>
          <w:szCs w:val="24"/>
        </w:rPr>
        <w:t>с даты размещения</w:t>
      </w:r>
      <w:proofErr w:type="gramEnd"/>
      <w:r w:rsidRPr="00817FB6">
        <w:rPr>
          <w:rFonts w:ascii="Times New Roman" w:hAnsi="Times New Roman" w:cs="Times New Roman"/>
          <w:sz w:val="24"/>
          <w:szCs w:val="24"/>
        </w:rPr>
        <w:t xml:space="preserve"> объявления.</w:t>
      </w:r>
    </w:p>
    <w:p w:rsidR="00AB3854" w:rsidRPr="00817FB6" w:rsidRDefault="00AB3854">
      <w:pPr>
        <w:pStyle w:val="ConsPlusNormal"/>
        <w:spacing w:before="220"/>
        <w:ind w:firstLine="540"/>
        <w:jc w:val="both"/>
        <w:rPr>
          <w:rFonts w:ascii="Times New Roman" w:hAnsi="Times New Roman" w:cs="Times New Roman"/>
          <w:sz w:val="24"/>
          <w:szCs w:val="24"/>
        </w:rPr>
      </w:pPr>
      <w:bookmarkStart w:id="3" w:name="P46"/>
      <w:bookmarkEnd w:id="3"/>
      <w:r w:rsidRPr="00817FB6">
        <w:rPr>
          <w:rFonts w:ascii="Times New Roman" w:hAnsi="Times New Roman" w:cs="Times New Roman"/>
          <w:sz w:val="24"/>
          <w:szCs w:val="24"/>
        </w:rPr>
        <w:t xml:space="preserve">3.3. Заявка подается по форме, утвержденной правовым актом Комитета. К заявке </w:t>
      </w:r>
      <w:r w:rsidRPr="00817FB6">
        <w:rPr>
          <w:rFonts w:ascii="Times New Roman" w:hAnsi="Times New Roman" w:cs="Times New Roman"/>
          <w:sz w:val="24"/>
          <w:szCs w:val="24"/>
        </w:rPr>
        <w:lastRenderedPageBreak/>
        <w:t>прилагаются следующие документы:</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фотоматериалы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проектная (сметная) документация на проведение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3.4. Ответственность за достоверность представленных документов несут администрации муниципальных образований.</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3.5. Оценка заявок муниципальных образований осуществляется в течение пяти рабочих дней </w:t>
      </w:r>
      <w:proofErr w:type="gramStart"/>
      <w:r w:rsidRPr="00817FB6">
        <w:rPr>
          <w:rFonts w:ascii="Times New Roman" w:hAnsi="Times New Roman" w:cs="Times New Roman"/>
          <w:sz w:val="24"/>
          <w:szCs w:val="24"/>
        </w:rPr>
        <w:t>с даты окончания</w:t>
      </w:r>
      <w:proofErr w:type="gramEnd"/>
      <w:r w:rsidRPr="00817FB6">
        <w:rPr>
          <w:rFonts w:ascii="Times New Roman" w:hAnsi="Times New Roman" w:cs="Times New Roman"/>
          <w:sz w:val="24"/>
          <w:szCs w:val="24"/>
        </w:rPr>
        <w:t xml:space="preserve"> срока приема заявок.</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3.6. Заявки оцениваются по балльной системе в соответствии с методикой формирования рейтингового списка объектов по формуле:</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jc w:val="center"/>
        <w:rPr>
          <w:rFonts w:ascii="Times New Roman" w:hAnsi="Times New Roman" w:cs="Times New Roman"/>
          <w:sz w:val="24"/>
          <w:szCs w:val="24"/>
        </w:rPr>
      </w:pPr>
      <w:r w:rsidRPr="00817FB6">
        <w:rPr>
          <w:rFonts w:ascii="Times New Roman" w:hAnsi="Times New Roman" w:cs="Times New Roman"/>
          <w:sz w:val="24"/>
          <w:szCs w:val="24"/>
        </w:rPr>
        <w:t>ИО = О</w:t>
      </w:r>
      <w:proofErr w:type="gramStart"/>
      <w:r w:rsidRPr="00817FB6">
        <w:rPr>
          <w:rFonts w:ascii="Times New Roman" w:hAnsi="Times New Roman" w:cs="Times New Roman"/>
          <w:sz w:val="24"/>
          <w:szCs w:val="24"/>
        </w:rPr>
        <w:t>1</w:t>
      </w:r>
      <w:proofErr w:type="gramEnd"/>
      <w:r w:rsidRPr="00817FB6">
        <w:rPr>
          <w:rFonts w:ascii="Times New Roman" w:hAnsi="Times New Roman" w:cs="Times New Roman"/>
          <w:sz w:val="24"/>
          <w:szCs w:val="24"/>
        </w:rPr>
        <w:t xml:space="preserve"> x В1 + О2 x В2 + О3 x В3 + О4 x В4 + О5 x В5,</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где:</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ИО - итоговая оценка по объекту;</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О</w:t>
      </w:r>
      <w:proofErr w:type="gramStart"/>
      <w:r w:rsidRPr="00817FB6">
        <w:rPr>
          <w:rFonts w:ascii="Times New Roman" w:hAnsi="Times New Roman" w:cs="Times New Roman"/>
          <w:sz w:val="24"/>
          <w:szCs w:val="24"/>
        </w:rPr>
        <w:t>1</w:t>
      </w:r>
      <w:proofErr w:type="gramEnd"/>
      <w:r w:rsidRPr="00817FB6">
        <w:rPr>
          <w:rFonts w:ascii="Times New Roman" w:hAnsi="Times New Roman" w:cs="Times New Roman"/>
          <w:sz w:val="24"/>
          <w:szCs w:val="24"/>
        </w:rPr>
        <w:t xml:space="preserve"> - балльная оценка критерия "Количество воспитанников дошкольной образовательной организации, в отношении которой планируются работы по реновации": до 100 воспитанников - 1 балл, от 100 до 150 воспитанников - 2 балла, от 150 до 200 воспитанников - 3 балла, от 200 до 250 воспитанников - 4 балла, более 250 воспитанников - 5 баллов;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О</w:t>
      </w:r>
      <w:proofErr w:type="gramStart"/>
      <w:r w:rsidRPr="00817FB6">
        <w:rPr>
          <w:rFonts w:ascii="Times New Roman" w:hAnsi="Times New Roman" w:cs="Times New Roman"/>
          <w:sz w:val="24"/>
          <w:szCs w:val="24"/>
        </w:rPr>
        <w:t>2</w:t>
      </w:r>
      <w:proofErr w:type="gramEnd"/>
      <w:r w:rsidRPr="00817FB6">
        <w:rPr>
          <w:rFonts w:ascii="Times New Roman" w:hAnsi="Times New Roman" w:cs="Times New Roman"/>
          <w:sz w:val="24"/>
          <w:szCs w:val="24"/>
        </w:rPr>
        <w:t xml:space="preserve">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AB3854" w:rsidRPr="00817FB6" w:rsidRDefault="00AB3854">
      <w:pPr>
        <w:pStyle w:val="ConsPlusNormal"/>
        <w:spacing w:before="220"/>
        <w:ind w:firstLine="540"/>
        <w:jc w:val="both"/>
        <w:rPr>
          <w:rFonts w:ascii="Times New Roman" w:hAnsi="Times New Roman" w:cs="Times New Roman"/>
          <w:sz w:val="24"/>
          <w:szCs w:val="24"/>
        </w:rPr>
      </w:pPr>
      <w:proofErr w:type="gramStart"/>
      <w:r w:rsidRPr="00817FB6">
        <w:rPr>
          <w:rFonts w:ascii="Times New Roman" w:hAnsi="Times New Roman" w:cs="Times New Roman"/>
          <w:sz w:val="24"/>
          <w:szCs w:val="24"/>
        </w:rPr>
        <w:t>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мероприятия по обеспечению энергоэффективности, ремонт несущих и</w:t>
      </w:r>
      <w:proofErr w:type="gramEnd"/>
      <w:r w:rsidRPr="00817FB6">
        <w:rPr>
          <w:rFonts w:ascii="Times New Roman" w:hAnsi="Times New Roman" w:cs="Times New Roman"/>
          <w:sz w:val="24"/>
          <w:szCs w:val="24"/>
        </w:rPr>
        <w:t xml:space="preserve"> ограждающих конструкций (фундаментов, кровли, фасада);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О</w:t>
      </w:r>
      <w:proofErr w:type="gramStart"/>
      <w:r w:rsidRPr="00817FB6">
        <w:rPr>
          <w:rFonts w:ascii="Times New Roman" w:hAnsi="Times New Roman" w:cs="Times New Roman"/>
          <w:sz w:val="24"/>
          <w:szCs w:val="24"/>
        </w:rPr>
        <w:t>4</w:t>
      </w:r>
      <w:proofErr w:type="gramEnd"/>
      <w:r w:rsidRPr="00817FB6">
        <w:rPr>
          <w:rFonts w:ascii="Times New Roman" w:hAnsi="Times New Roman" w:cs="Times New Roman"/>
          <w:sz w:val="24"/>
          <w:szCs w:val="24"/>
        </w:rPr>
        <w:t xml:space="preserve">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наличие - 1 балл, отсутствие - 0 баллов;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О5 - балльная оценка критерия "Удаленность объекта от других организаций дошкольного образования": до 5 км - 1 балл, от 5 до 10 км - 2 балла, от 10 до 15 км - 3 балла, </w:t>
      </w:r>
      <w:proofErr w:type="gramStart"/>
      <w:r w:rsidRPr="00817FB6">
        <w:rPr>
          <w:rFonts w:ascii="Times New Roman" w:hAnsi="Times New Roman" w:cs="Times New Roman"/>
          <w:sz w:val="24"/>
          <w:szCs w:val="24"/>
        </w:rPr>
        <w:t>от</w:t>
      </w:r>
      <w:proofErr w:type="gramEnd"/>
      <w:r w:rsidRPr="00817FB6">
        <w:rPr>
          <w:rFonts w:ascii="Times New Roman" w:hAnsi="Times New Roman" w:cs="Times New Roman"/>
          <w:sz w:val="24"/>
          <w:szCs w:val="24"/>
        </w:rPr>
        <w:t xml:space="preserve"> 15 </w:t>
      </w:r>
      <w:proofErr w:type="gramStart"/>
      <w:r w:rsidRPr="00817FB6">
        <w:rPr>
          <w:rFonts w:ascii="Times New Roman" w:hAnsi="Times New Roman" w:cs="Times New Roman"/>
          <w:sz w:val="24"/>
          <w:szCs w:val="24"/>
        </w:rPr>
        <w:t>до</w:t>
      </w:r>
      <w:proofErr w:type="gramEnd"/>
      <w:r w:rsidRPr="00817FB6">
        <w:rPr>
          <w:rFonts w:ascii="Times New Roman" w:hAnsi="Times New Roman" w:cs="Times New Roman"/>
          <w:sz w:val="24"/>
          <w:szCs w:val="24"/>
        </w:rPr>
        <w:t xml:space="preserve"> 25 км - 4 балла, более 25 км - 5 баллов;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В</w:t>
      </w:r>
      <w:proofErr w:type="gramStart"/>
      <w:r w:rsidRPr="00817FB6">
        <w:rPr>
          <w:rFonts w:ascii="Times New Roman" w:hAnsi="Times New Roman" w:cs="Times New Roman"/>
          <w:sz w:val="24"/>
          <w:szCs w:val="24"/>
        </w:rPr>
        <w:t>1</w:t>
      </w:r>
      <w:proofErr w:type="gramEnd"/>
      <w:r w:rsidRPr="00817FB6">
        <w:rPr>
          <w:rFonts w:ascii="Times New Roman" w:hAnsi="Times New Roman" w:cs="Times New Roman"/>
          <w:sz w:val="24"/>
          <w:szCs w:val="24"/>
        </w:rPr>
        <w:t xml:space="preserve"> - вес критерия "Количество воспитанников дошкольной образовательной организации, в отношении которой планируются работы по реновации" - 40 проц.;</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В</w:t>
      </w:r>
      <w:proofErr w:type="gramStart"/>
      <w:r w:rsidRPr="00817FB6">
        <w:rPr>
          <w:rFonts w:ascii="Times New Roman" w:hAnsi="Times New Roman" w:cs="Times New Roman"/>
          <w:sz w:val="24"/>
          <w:szCs w:val="24"/>
        </w:rPr>
        <w:t>2</w:t>
      </w:r>
      <w:proofErr w:type="gramEnd"/>
      <w:r w:rsidRPr="00817FB6">
        <w:rPr>
          <w:rFonts w:ascii="Times New Roman" w:hAnsi="Times New Roman" w:cs="Times New Roman"/>
          <w:sz w:val="24"/>
          <w:szCs w:val="24"/>
        </w:rPr>
        <w:t xml:space="preserve"> - вес критерия "Продолжительность эксплуатации объекта после ввода в эксплуатацию или последнего капитального ремонта" - 20 проц.;</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lastRenderedPageBreak/>
        <w:t>В3 - вес критерия "Комплексность (количество видов работ) проводимых мероприятий по реновации объекта" - 20 проц.;</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В</w:t>
      </w:r>
      <w:proofErr w:type="gramStart"/>
      <w:r w:rsidRPr="00817FB6">
        <w:rPr>
          <w:rFonts w:ascii="Times New Roman" w:hAnsi="Times New Roman" w:cs="Times New Roman"/>
          <w:sz w:val="24"/>
          <w:szCs w:val="24"/>
        </w:rPr>
        <w:t>4</w:t>
      </w:r>
      <w:proofErr w:type="gramEnd"/>
      <w:r w:rsidRPr="00817FB6">
        <w:rPr>
          <w:rFonts w:ascii="Times New Roman" w:hAnsi="Times New Roman" w:cs="Times New Roman"/>
          <w:sz w:val="24"/>
          <w:szCs w:val="24"/>
        </w:rPr>
        <w:t xml:space="preserve">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В5 - вес критерия "Удаленность объекта от других организаций дошкольного образования" - 10 проц.</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По итогам балльной оценки составляется рейтинговый список объектов.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Победителями конкурсного отбора признаются муниципальные образования, набравшие наибольшее количество баллов.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Комиссия в течение трех рабочих дней </w:t>
      </w:r>
      <w:proofErr w:type="gramStart"/>
      <w:r w:rsidRPr="00817FB6">
        <w:rPr>
          <w:rFonts w:ascii="Times New Roman" w:hAnsi="Times New Roman" w:cs="Times New Roman"/>
          <w:sz w:val="24"/>
          <w:szCs w:val="24"/>
        </w:rPr>
        <w:t>с даты окончания</w:t>
      </w:r>
      <w:proofErr w:type="gramEnd"/>
      <w:r w:rsidRPr="00817FB6">
        <w:rPr>
          <w:rFonts w:ascii="Times New Roman" w:hAnsi="Times New Roman" w:cs="Times New Roman"/>
          <w:sz w:val="24"/>
          <w:szCs w:val="24"/>
        </w:rPr>
        <w:t xml:space="preserve">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3.8. Комитет на основании протокола заседания комиссии в течение пяти рабочих дней </w:t>
      </w:r>
      <w:proofErr w:type="gramStart"/>
      <w:r w:rsidRPr="00817FB6">
        <w:rPr>
          <w:rFonts w:ascii="Times New Roman" w:hAnsi="Times New Roman" w:cs="Times New Roman"/>
          <w:sz w:val="24"/>
          <w:szCs w:val="24"/>
        </w:rPr>
        <w:t>с даты подписания</w:t>
      </w:r>
      <w:proofErr w:type="gramEnd"/>
      <w:r w:rsidRPr="00817FB6">
        <w:rPr>
          <w:rFonts w:ascii="Times New Roman" w:hAnsi="Times New Roman" w:cs="Times New Roman"/>
          <w:sz w:val="24"/>
          <w:szCs w:val="24"/>
        </w:rPr>
        <w:t xml:space="preserve">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3.10. Основаниями для отказа в предоставлении субсидии являются: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несоответствие муниципальных образований критериям, установленным </w:t>
      </w:r>
      <w:hyperlink w:anchor="P30" w:history="1">
        <w:r w:rsidRPr="00817FB6">
          <w:rPr>
            <w:rFonts w:ascii="Times New Roman" w:hAnsi="Times New Roman" w:cs="Times New Roman"/>
            <w:sz w:val="24"/>
            <w:szCs w:val="24"/>
          </w:rPr>
          <w:t>пунктом 2.4</w:t>
        </w:r>
      </w:hyperlink>
      <w:r w:rsidRPr="00817FB6">
        <w:rPr>
          <w:rFonts w:ascii="Times New Roman" w:hAnsi="Times New Roman" w:cs="Times New Roman"/>
          <w:sz w:val="24"/>
          <w:szCs w:val="24"/>
        </w:rPr>
        <w:t xml:space="preserve"> настоящего Порядка;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несоответствие представленных муниципальными образованиями документов, указанных в </w:t>
      </w:r>
      <w:hyperlink w:anchor="P46" w:history="1">
        <w:r w:rsidRPr="00817FB6">
          <w:rPr>
            <w:rFonts w:ascii="Times New Roman" w:hAnsi="Times New Roman" w:cs="Times New Roman"/>
            <w:sz w:val="24"/>
            <w:szCs w:val="24"/>
          </w:rPr>
          <w:t>пункте 3.3</w:t>
        </w:r>
      </w:hyperlink>
      <w:r w:rsidRPr="00817FB6">
        <w:rPr>
          <w:rFonts w:ascii="Times New Roman" w:hAnsi="Times New Roman" w:cs="Times New Roman"/>
          <w:sz w:val="24"/>
          <w:szCs w:val="24"/>
        </w:rPr>
        <w:t xml:space="preserve"> настоящего Порядка, требованиям, установленным настоящим Порядком;</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представление документов, указанных в </w:t>
      </w:r>
      <w:hyperlink w:anchor="P46" w:history="1">
        <w:r w:rsidRPr="00817FB6">
          <w:rPr>
            <w:rFonts w:ascii="Times New Roman" w:hAnsi="Times New Roman" w:cs="Times New Roman"/>
            <w:sz w:val="24"/>
            <w:szCs w:val="24"/>
          </w:rPr>
          <w:t>пункте 3.3</w:t>
        </w:r>
      </w:hyperlink>
      <w:r w:rsidRPr="00817FB6">
        <w:rPr>
          <w:rFonts w:ascii="Times New Roman" w:hAnsi="Times New Roman" w:cs="Times New Roman"/>
          <w:sz w:val="24"/>
          <w:szCs w:val="24"/>
        </w:rPr>
        <w:t xml:space="preserve"> настоящего Порядка, не в полном объеме;</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подача заявки с нарушением срока, установленного в соответствии с </w:t>
      </w:r>
      <w:hyperlink w:anchor="P44" w:history="1">
        <w:r w:rsidRPr="00817FB6">
          <w:rPr>
            <w:rFonts w:ascii="Times New Roman" w:hAnsi="Times New Roman" w:cs="Times New Roman"/>
            <w:sz w:val="24"/>
            <w:szCs w:val="24"/>
          </w:rPr>
          <w:t>пунктом 3.2</w:t>
        </w:r>
      </w:hyperlink>
      <w:r w:rsidRPr="00817FB6">
        <w:rPr>
          <w:rFonts w:ascii="Times New Roman" w:hAnsi="Times New Roman" w:cs="Times New Roman"/>
          <w:sz w:val="24"/>
          <w:szCs w:val="24"/>
        </w:rPr>
        <w:t xml:space="preserve"> настоящего Порядка.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При наличии оснований, указанных в настоящем пункте, Комитет в письменной форме уведомляет муниципальное образование об отказе в предоставлении субсидии.</w:t>
      </w:r>
    </w:p>
    <w:p w:rsidR="00AB3854" w:rsidRPr="00817FB6" w:rsidRDefault="00AB3854">
      <w:pPr>
        <w:pStyle w:val="ConsPlusNormal"/>
        <w:spacing w:before="220"/>
        <w:ind w:firstLine="540"/>
        <w:jc w:val="both"/>
        <w:rPr>
          <w:rFonts w:ascii="Times New Roman" w:hAnsi="Times New Roman" w:cs="Times New Roman"/>
          <w:sz w:val="24"/>
          <w:szCs w:val="24"/>
        </w:rPr>
      </w:pPr>
      <w:bookmarkStart w:id="4" w:name="P80"/>
      <w:bookmarkEnd w:id="4"/>
      <w:r w:rsidRPr="00817FB6">
        <w:rPr>
          <w:rFonts w:ascii="Times New Roman" w:hAnsi="Times New Roman" w:cs="Times New Roman"/>
          <w:sz w:val="24"/>
          <w:szCs w:val="24"/>
        </w:rPr>
        <w:t>3.11. Основаниями для внесения изменений в утвержденное распределение субсидии являются: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распределение объема субсидии, образовавшегося в результате отказа одного или </w:t>
      </w:r>
      <w:r w:rsidRPr="00817FB6">
        <w:rPr>
          <w:rFonts w:ascii="Times New Roman" w:hAnsi="Times New Roman" w:cs="Times New Roman"/>
          <w:sz w:val="24"/>
          <w:szCs w:val="24"/>
        </w:rPr>
        <w:lastRenderedPageBreak/>
        <w:t>нескольких муниципальных образований от подписания соглашения;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расторжение соглашения;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распределение нераспределенного объема субсидии на первый и второй годы планового периода;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экономия по ранее распределенным средствам;</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изменение общего объема бюджетных ассигнований областного бюджета Ленинградской области, предусмотренного на предоставление субсидии.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3.12. При наличии оснований, указанных в </w:t>
      </w:r>
      <w:hyperlink w:anchor="P80" w:history="1">
        <w:r w:rsidRPr="00817FB6">
          <w:rPr>
            <w:rFonts w:ascii="Times New Roman" w:hAnsi="Times New Roman" w:cs="Times New Roman"/>
            <w:sz w:val="24"/>
            <w:szCs w:val="24"/>
          </w:rPr>
          <w:t>пункте 3.11</w:t>
        </w:r>
      </w:hyperlink>
      <w:r w:rsidRPr="00817FB6">
        <w:rPr>
          <w:rFonts w:ascii="Times New Roman" w:hAnsi="Times New Roman" w:cs="Times New Roman"/>
          <w:sz w:val="24"/>
          <w:szCs w:val="24"/>
        </w:rP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3.13. Распределение </w:t>
      </w:r>
      <w:proofErr w:type="gramStart"/>
      <w:r w:rsidRPr="00817FB6">
        <w:rPr>
          <w:rFonts w:ascii="Times New Roman" w:hAnsi="Times New Roman" w:cs="Times New Roman"/>
          <w:sz w:val="24"/>
          <w:szCs w:val="24"/>
        </w:rPr>
        <w:t>субсидии</w:t>
      </w:r>
      <w:proofErr w:type="gramEnd"/>
      <w:r w:rsidRPr="00817FB6">
        <w:rPr>
          <w:rFonts w:ascii="Times New Roman" w:hAnsi="Times New Roman" w:cs="Times New Roman"/>
          <w:sz w:val="24"/>
          <w:szCs w:val="24"/>
        </w:rPr>
        <w:t xml:space="preserve"> между муниципальными образованиями исходя из расчетного объема средств осуществляется по формуле:</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jc w:val="center"/>
        <w:rPr>
          <w:rFonts w:ascii="Times New Roman" w:hAnsi="Times New Roman" w:cs="Times New Roman"/>
          <w:sz w:val="24"/>
          <w:szCs w:val="24"/>
        </w:rPr>
      </w:pPr>
      <w:proofErr w:type="spellStart"/>
      <w:r w:rsidRPr="00817FB6">
        <w:rPr>
          <w:rFonts w:ascii="Times New Roman" w:hAnsi="Times New Roman" w:cs="Times New Roman"/>
          <w:sz w:val="24"/>
          <w:szCs w:val="24"/>
        </w:rPr>
        <w:t>С</w:t>
      </w:r>
      <w:proofErr w:type="gramStart"/>
      <w:r w:rsidRPr="00817FB6">
        <w:rPr>
          <w:rFonts w:ascii="Times New Roman" w:hAnsi="Times New Roman" w:cs="Times New Roman"/>
          <w:sz w:val="24"/>
          <w:szCs w:val="24"/>
        </w:rPr>
        <w:t>i</w:t>
      </w:r>
      <w:proofErr w:type="spellEnd"/>
      <w:proofErr w:type="gramEnd"/>
      <w:r w:rsidRPr="00817FB6">
        <w:rPr>
          <w:rFonts w:ascii="Times New Roman" w:hAnsi="Times New Roman" w:cs="Times New Roman"/>
          <w:sz w:val="24"/>
          <w:szCs w:val="24"/>
        </w:rPr>
        <w:t xml:space="preserve"> = </w:t>
      </w:r>
      <w:proofErr w:type="spellStart"/>
      <w:r w:rsidRPr="00817FB6">
        <w:rPr>
          <w:rFonts w:ascii="Times New Roman" w:hAnsi="Times New Roman" w:cs="Times New Roman"/>
          <w:sz w:val="24"/>
          <w:szCs w:val="24"/>
        </w:rPr>
        <w:t>РОСi</w:t>
      </w:r>
      <w:proofErr w:type="spellEnd"/>
      <w:r w:rsidRPr="00817FB6">
        <w:rPr>
          <w:rFonts w:ascii="Times New Roman" w:hAnsi="Times New Roman" w:cs="Times New Roman"/>
          <w:sz w:val="24"/>
          <w:szCs w:val="24"/>
        </w:rPr>
        <w:t xml:space="preserve"> x </w:t>
      </w:r>
      <w:proofErr w:type="spellStart"/>
      <w:r w:rsidRPr="00817FB6">
        <w:rPr>
          <w:rFonts w:ascii="Times New Roman" w:hAnsi="Times New Roman" w:cs="Times New Roman"/>
          <w:sz w:val="24"/>
          <w:szCs w:val="24"/>
        </w:rPr>
        <w:t>УСi</w:t>
      </w:r>
      <w:proofErr w:type="spellEnd"/>
      <w:r w:rsidRPr="00817FB6">
        <w:rPr>
          <w:rFonts w:ascii="Times New Roman" w:hAnsi="Times New Roman" w:cs="Times New Roman"/>
          <w:sz w:val="24"/>
          <w:szCs w:val="24"/>
        </w:rPr>
        <w:t>,</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где:</w:t>
      </w:r>
    </w:p>
    <w:p w:rsidR="00AB3854" w:rsidRPr="00817FB6" w:rsidRDefault="00AB3854">
      <w:pPr>
        <w:pStyle w:val="ConsPlusNormal"/>
        <w:spacing w:before="220"/>
        <w:ind w:firstLine="540"/>
        <w:jc w:val="both"/>
        <w:rPr>
          <w:rFonts w:ascii="Times New Roman" w:hAnsi="Times New Roman" w:cs="Times New Roman"/>
          <w:sz w:val="24"/>
          <w:szCs w:val="24"/>
        </w:rPr>
      </w:pPr>
      <w:proofErr w:type="spellStart"/>
      <w:r w:rsidRPr="00817FB6">
        <w:rPr>
          <w:rFonts w:ascii="Times New Roman" w:hAnsi="Times New Roman" w:cs="Times New Roman"/>
          <w:sz w:val="24"/>
          <w:szCs w:val="24"/>
        </w:rPr>
        <w:t>С</w:t>
      </w:r>
      <w:proofErr w:type="gramStart"/>
      <w:r w:rsidRPr="00817FB6">
        <w:rPr>
          <w:rFonts w:ascii="Times New Roman" w:hAnsi="Times New Roman" w:cs="Times New Roman"/>
          <w:sz w:val="24"/>
          <w:szCs w:val="24"/>
        </w:rPr>
        <w:t>i</w:t>
      </w:r>
      <w:proofErr w:type="spellEnd"/>
      <w:proofErr w:type="gramEnd"/>
      <w:r w:rsidRPr="00817FB6">
        <w:rPr>
          <w:rFonts w:ascii="Times New Roman" w:hAnsi="Times New Roman" w:cs="Times New Roman"/>
          <w:sz w:val="24"/>
          <w:szCs w:val="24"/>
        </w:rPr>
        <w:t xml:space="preserve"> - объем субсидии бюджету i-</w:t>
      </w:r>
      <w:proofErr w:type="spellStart"/>
      <w:r w:rsidRPr="00817FB6">
        <w:rPr>
          <w:rFonts w:ascii="Times New Roman" w:hAnsi="Times New Roman" w:cs="Times New Roman"/>
          <w:sz w:val="24"/>
          <w:szCs w:val="24"/>
        </w:rPr>
        <w:t>го</w:t>
      </w:r>
      <w:proofErr w:type="spellEnd"/>
      <w:r w:rsidRPr="00817FB6">
        <w:rPr>
          <w:rFonts w:ascii="Times New Roman" w:hAnsi="Times New Roman" w:cs="Times New Roman"/>
          <w:sz w:val="24"/>
          <w:szCs w:val="24"/>
        </w:rPr>
        <w:t xml:space="preserve"> муниципального образования;</w:t>
      </w:r>
    </w:p>
    <w:p w:rsidR="00AB3854" w:rsidRPr="00817FB6" w:rsidRDefault="00AB3854">
      <w:pPr>
        <w:pStyle w:val="ConsPlusNormal"/>
        <w:spacing w:before="220"/>
        <w:ind w:firstLine="540"/>
        <w:jc w:val="both"/>
        <w:rPr>
          <w:rFonts w:ascii="Times New Roman" w:hAnsi="Times New Roman" w:cs="Times New Roman"/>
          <w:sz w:val="24"/>
          <w:szCs w:val="24"/>
        </w:rPr>
      </w:pPr>
      <w:proofErr w:type="spellStart"/>
      <w:r w:rsidRPr="00817FB6">
        <w:rPr>
          <w:rFonts w:ascii="Times New Roman" w:hAnsi="Times New Roman" w:cs="Times New Roman"/>
          <w:sz w:val="24"/>
          <w:szCs w:val="24"/>
        </w:rPr>
        <w:t>УС</w:t>
      </w:r>
      <w:proofErr w:type="gramStart"/>
      <w:r w:rsidRPr="00817FB6">
        <w:rPr>
          <w:rFonts w:ascii="Times New Roman" w:hAnsi="Times New Roman" w:cs="Times New Roman"/>
          <w:sz w:val="24"/>
          <w:szCs w:val="24"/>
        </w:rPr>
        <w:t>i</w:t>
      </w:r>
      <w:proofErr w:type="spellEnd"/>
      <w:proofErr w:type="gramEnd"/>
      <w:r w:rsidRPr="00817FB6">
        <w:rPr>
          <w:rFonts w:ascii="Times New Roman" w:hAnsi="Times New Roman" w:cs="Times New Roman"/>
          <w:sz w:val="24"/>
          <w:szCs w:val="24"/>
        </w:rPr>
        <w:t xml:space="preserve"> - предельный уровень софинансирования для i-</w:t>
      </w:r>
      <w:proofErr w:type="spellStart"/>
      <w:r w:rsidRPr="00817FB6">
        <w:rPr>
          <w:rFonts w:ascii="Times New Roman" w:hAnsi="Times New Roman" w:cs="Times New Roman"/>
          <w:sz w:val="24"/>
          <w:szCs w:val="24"/>
        </w:rPr>
        <w:t>го</w:t>
      </w:r>
      <w:proofErr w:type="spellEnd"/>
      <w:r w:rsidRPr="00817FB6">
        <w:rPr>
          <w:rFonts w:ascii="Times New Roman" w:hAnsi="Times New Roman" w:cs="Times New Roman"/>
          <w:sz w:val="24"/>
          <w:szCs w:val="24"/>
        </w:rPr>
        <w:t xml:space="preserve"> муниципального образования, устанавливаемый распоряжением Правительства Ленинградской области;</w:t>
      </w:r>
    </w:p>
    <w:p w:rsidR="00AB3854" w:rsidRPr="00817FB6" w:rsidRDefault="00AB3854">
      <w:pPr>
        <w:pStyle w:val="ConsPlusNormal"/>
        <w:spacing w:before="220"/>
        <w:ind w:firstLine="540"/>
        <w:jc w:val="both"/>
        <w:rPr>
          <w:rFonts w:ascii="Times New Roman" w:hAnsi="Times New Roman" w:cs="Times New Roman"/>
          <w:sz w:val="24"/>
          <w:szCs w:val="24"/>
        </w:rPr>
      </w:pPr>
      <w:proofErr w:type="spellStart"/>
      <w:r w:rsidRPr="00817FB6">
        <w:rPr>
          <w:rFonts w:ascii="Times New Roman" w:hAnsi="Times New Roman" w:cs="Times New Roman"/>
          <w:sz w:val="24"/>
          <w:szCs w:val="24"/>
        </w:rPr>
        <w:t>РОС</w:t>
      </w:r>
      <w:proofErr w:type="gramStart"/>
      <w:r w:rsidRPr="00817FB6">
        <w:rPr>
          <w:rFonts w:ascii="Times New Roman" w:hAnsi="Times New Roman" w:cs="Times New Roman"/>
          <w:sz w:val="24"/>
          <w:szCs w:val="24"/>
        </w:rPr>
        <w:t>i</w:t>
      </w:r>
      <w:proofErr w:type="spellEnd"/>
      <w:proofErr w:type="gramEnd"/>
      <w:r w:rsidRPr="00817FB6">
        <w:rPr>
          <w:rFonts w:ascii="Times New Roman" w:hAnsi="Times New Roman" w:cs="Times New Roman"/>
          <w:sz w:val="24"/>
          <w:szCs w:val="24"/>
        </w:rPr>
        <w:t xml:space="preserve">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jc w:val="center"/>
        <w:rPr>
          <w:rFonts w:ascii="Times New Roman" w:hAnsi="Times New Roman" w:cs="Times New Roman"/>
          <w:sz w:val="24"/>
          <w:szCs w:val="24"/>
        </w:rPr>
      </w:pPr>
      <w:proofErr w:type="spellStart"/>
      <w:r w:rsidRPr="00817FB6">
        <w:rPr>
          <w:rFonts w:ascii="Times New Roman" w:hAnsi="Times New Roman" w:cs="Times New Roman"/>
          <w:sz w:val="24"/>
          <w:szCs w:val="24"/>
        </w:rPr>
        <w:t>РОСi</w:t>
      </w:r>
      <w:proofErr w:type="spellEnd"/>
      <w:r w:rsidRPr="00817FB6">
        <w:rPr>
          <w:rFonts w:ascii="Times New Roman" w:hAnsi="Times New Roman" w:cs="Times New Roman"/>
          <w:sz w:val="24"/>
          <w:szCs w:val="24"/>
        </w:rPr>
        <w:t xml:space="preserve"> = </w:t>
      </w:r>
      <w:proofErr w:type="spellStart"/>
      <w:r w:rsidRPr="00817FB6">
        <w:rPr>
          <w:rFonts w:ascii="Times New Roman" w:hAnsi="Times New Roman" w:cs="Times New Roman"/>
          <w:sz w:val="24"/>
          <w:szCs w:val="24"/>
        </w:rPr>
        <w:t>Rji</w:t>
      </w:r>
      <w:proofErr w:type="spellEnd"/>
      <w:r w:rsidRPr="00817FB6">
        <w:rPr>
          <w:rFonts w:ascii="Times New Roman" w:hAnsi="Times New Roman" w:cs="Times New Roman"/>
          <w:sz w:val="24"/>
          <w:szCs w:val="24"/>
        </w:rPr>
        <w:t xml:space="preserve"> + </w:t>
      </w:r>
      <w:proofErr w:type="spellStart"/>
      <w:proofErr w:type="gramStart"/>
      <w:r w:rsidRPr="00817FB6">
        <w:rPr>
          <w:rFonts w:ascii="Times New Roman" w:hAnsi="Times New Roman" w:cs="Times New Roman"/>
          <w:sz w:val="24"/>
          <w:szCs w:val="24"/>
        </w:rPr>
        <w:t>О</w:t>
      </w:r>
      <w:proofErr w:type="gramEnd"/>
      <w:r w:rsidRPr="00817FB6">
        <w:rPr>
          <w:rFonts w:ascii="Times New Roman" w:hAnsi="Times New Roman" w:cs="Times New Roman"/>
          <w:sz w:val="24"/>
          <w:szCs w:val="24"/>
        </w:rPr>
        <w:t>ji</w:t>
      </w:r>
      <w:proofErr w:type="spellEnd"/>
      <w:r w:rsidRPr="00817FB6">
        <w:rPr>
          <w:rFonts w:ascii="Times New Roman" w:hAnsi="Times New Roman" w:cs="Times New Roman"/>
          <w:sz w:val="24"/>
          <w:szCs w:val="24"/>
        </w:rPr>
        <w:t>,</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где:</w:t>
      </w:r>
    </w:p>
    <w:p w:rsidR="00AB3854" w:rsidRPr="00817FB6" w:rsidRDefault="00AB3854">
      <w:pPr>
        <w:pStyle w:val="ConsPlusNormal"/>
        <w:spacing w:before="220"/>
        <w:ind w:firstLine="540"/>
        <w:jc w:val="both"/>
        <w:rPr>
          <w:rFonts w:ascii="Times New Roman" w:hAnsi="Times New Roman" w:cs="Times New Roman"/>
          <w:sz w:val="24"/>
          <w:szCs w:val="24"/>
        </w:rPr>
      </w:pPr>
      <w:proofErr w:type="spellStart"/>
      <w:r w:rsidRPr="00817FB6">
        <w:rPr>
          <w:rFonts w:ascii="Times New Roman" w:hAnsi="Times New Roman" w:cs="Times New Roman"/>
          <w:sz w:val="24"/>
          <w:szCs w:val="24"/>
        </w:rPr>
        <w:t>Rji</w:t>
      </w:r>
      <w:proofErr w:type="spellEnd"/>
      <w:r w:rsidRPr="00817FB6">
        <w:rPr>
          <w:rFonts w:ascii="Times New Roman" w:hAnsi="Times New Roman" w:cs="Times New Roman"/>
          <w:sz w:val="24"/>
          <w:szCs w:val="24"/>
        </w:rPr>
        <w:t xml:space="preserve"> - объем средств на капитальный ремонт конструкций, помещений, инженерных систем, благоустройство территории j-</w:t>
      </w:r>
      <w:proofErr w:type="spellStart"/>
      <w:r w:rsidRPr="00817FB6">
        <w:rPr>
          <w:rFonts w:ascii="Times New Roman" w:hAnsi="Times New Roman" w:cs="Times New Roman"/>
          <w:sz w:val="24"/>
          <w:szCs w:val="24"/>
        </w:rPr>
        <w:t>го</w:t>
      </w:r>
      <w:proofErr w:type="spellEnd"/>
      <w:r w:rsidRPr="00817FB6">
        <w:rPr>
          <w:rFonts w:ascii="Times New Roman" w:hAnsi="Times New Roman" w:cs="Times New Roman"/>
          <w:sz w:val="24"/>
          <w:szCs w:val="24"/>
        </w:rPr>
        <w:t xml:space="preserve"> объекта в i-м муниципальном образовании;</w:t>
      </w:r>
    </w:p>
    <w:p w:rsidR="00AB3854" w:rsidRPr="00817FB6" w:rsidRDefault="00AB3854">
      <w:pPr>
        <w:pStyle w:val="ConsPlusNormal"/>
        <w:spacing w:before="220"/>
        <w:ind w:firstLine="540"/>
        <w:jc w:val="both"/>
        <w:rPr>
          <w:rFonts w:ascii="Times New Roman" w:hAnsi="Times New Roman" w:cs="Times New Roman"/>
          <w:sz w:val="24"/>
          <w:szCs w:val="24"/>
        </w:rPr>
      </w:pPr>
      <w:proofErr w:type="spellStart"/>
      <w:proofErr w:type="gramStart"/>
      <w:r w:rsidRPr="00817FB6">
        <w:rPr>
          <w:rFonts w:ascii="Times New Roman" w:hAnsi="Times New Roman" w:cs="Times New Roman"/>
          <w:sz w:val="24"/>
          <w:szCs w:val="24"/>
        </w:rPr>
        <w:t>О</w:t>
      </w:r>
      <w:proofErr w:type="gramEnd"/>
      <w:r w:rsidRPr="00817FB6">
        <w:rPr>
          <w:rFonts w:ascii="Times New Roman" w:hAnsi="Times New Roman" w:cs="Times New Roman"/>
          <w:sz w:val="24"/>
          <w:szCs w:val="24"/>
        </w:rPr>
        <w:t>ji</w:t>
      </w:r>
      <w:proofErr w:type="spellEnd"/>
      <w:r w:rsidRPr="00817FB6">
        <w:rPr>
          <w:rFonts w:ascii="Times New Roman" w:hAnsi="Times New Roman" w:cs="Times New Roman"/>
          <w:sz w:val="24"/>
          <w:szCs w:val="24"/>
        </w:rPr>
        <w:t xml:space="preserve"> - объем средств на оснащение </w:t>
      </w:r>
      <w:proofErr w:type="spellStart"/>
      <w:r w:rsidRPr="00817FB6">
        <w:rPr>
          <w:rFonts w:ascii="Times New Roman" w:hAnsi="Times New Roman" w:cs="Times New Roman"/>
          <w:sz w:val="24"/>
          <w:szCs w:val="24"/>
        </w:rPr>
        <w:t>немонтируемым</w:t>
      </w:r>
      <w:proofErr w:type="spellEnd"/>
      <w:r w:rsidRPr="00817FB6">
        <w:rPr>
          <w:rFonts w:ascii="Times New Roman" w:hAnsi="Times New Roman" w:cs="Times New Roman"/>
          <w:sz w:val="24"/>
          <w:szCs w:val="24"/>
        </w:rPr>
        <w:t xml:space="preserve"> оборудованием j-</w:t>
      </w:r>
      <w:proofErr w:type="spellStart"/>
      <w:r w:rsidRPr="00817FB6">
        <w:rPr>
          <w:rFonts w:ascii="Times New Roman" w:hAnsi="Times New Roman" w:cs="Times New Roman"/>
          <w:sz w:val="24"/>
          <w:szCs w:val="24"/>
        </w:rPr>
        <w:t>го</w:t>
      </w:r>
      <w:proofErr w:type="spellEnd"/>
      <w:r w:rsidRPr="00817FB6">
        <w:rPr>
          <w:rFonts w:ascii="Times New Roman" w:hAnsi="Times New Roman" w:cs="Times New Roman"/>
          <w:sz w:val="24"/>
          <w:szCs w:val="24"/>
        </w:rPr>
        <w:t xml:space="preserve"> объекта в i-м муниципальном образовании, определяемый по формуле:</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jc w:val="center"/>
        <w:rPr>
          <w:rFonts w:ascii="Times New Roman" w:hAnsi="Times New Roman" w:cs="Times New Roman"/>
          <w:sz w:val="24"/>
          <w:szCs w:val="24"/>
        </w:rPr>
      </w:pPr>
      <w:proofErr w:type="spellStart"/>
      <w:proofErr w:type="gramStart"/>
      <w:r w:rsidRPr="00817FB6">
        <w:rPr>
          <w:rFonts w:ascii="Times New Roman" w:hAnsi="Times New Roman" w:cs="Times New Roman"/>
          <w:sz w:val="24"/>
          <w:szCs w:val="24"/>
        </w:rPr>
        <w:t>О</w:t>
      </w:r>
      <w:proofErr w:type="gramEnd"/>
      <w:r w:rsidRPr="00817FB6">
        <w:rPr>
          <w:rFonts w:ascii="Times New Roman" w:hAnsi="Times New Roman" w:cs="Times New Roman"/>
          <w:sz w:val="24"/>
          <w:szCs w:val="24"/>
        </w:rPr>
        <w:t>ji</w:t>
      </w:r>
      <w:proofErr w:type="spellEnd"/>
      <w:r w:rsidRPr="00817FB6">
        <w:rPr>
          <w:rFonts w:ascii="Times New Roman" w:hAnsi="Times New Roman" w:cs="Times New Roman"/>
          <w:sz w:val="24"/>
          <w:szCs w:val="24"/>
        </w:rPr>
        <w:t xml:space="preserve"> = </w:t>
      </w:r>
      <w:proofErr w:type="spellStart"/>
      <w:r w:rsidRPr="00817FB6">
        <w:rPr>
          <w:rFonts w:ascii="Times New Roman" w:hAnsi="Times New Roman" w:cs="Times New Roman"/>
          <w:sz w:val="24"/>
          <w:szCs w:val="24"/>
        </w:rPr>
        <w:t>Rji</w:t>
      </w:r>
      <w:proofErr w:type="spellEnd"/>
      <w:r w:rsidRPr="00817FB6">
        <w:rPr>
          <w:rFonts w:ascii="Times New Roman" w:hAnsi="Times New Roman" w:cs="Times New Roman"/>
          <w:sz w:val="24"/>
          <w:szCs w:val="24"/>
        </w:rPr>
        <w:t xml:space="preserve"> x </w:t>
      </w:r>
      <w:proofErr w:type="spellStart"/>
      <w:r w:rsidRPr="00817FB6">
        <w:rPr>
          <w:rFonts w:ascii="Times New Roman" w:hAnsi="Times New Roman" w:cs="Times New Roman"/>
          <w:sz w:val="24"/>
          <w:szCs w:val="24"/>
        </w:rPr>
        <w:t>koi</w:t>
      </w:r>
      <w:proofErr w:type="spellEnd"/>
      <w:r w:rsidRPr="00817FB6">
        <w:rPr>
          <w:rFonts w:ascii="Times New Roman" w:hAnsi="Times New Roman" w:cs="Times New Roman"/>
          <w:sz w:val="24"/>
          <w:szCs w:val="24"/>
        </w:rPr>
        <w:t>,</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где </w:t>
      </w:r>
      <w:proofErr w:type="spellStart"/>
      <w:r w:rsidRPr="00817FB6">
        <w:rPr>
          <w:rFonts w:ascii="Times New Roman" w:hAnsi="Times New Roman" w:cs="Times New Roman"/>
          <w:sz w:val="24"/>
          <w:szCs w:val="24"/>
        </w:rPr>
        <w:t>koi</w:t>
      </w:r>
      <w:proofErr w:type="spellEnd"/>
      <w:r w:rsidRPr="00817FB6">
        <w:rPr>
          <w:rFonts w:ascii="Times New Roman" w:hAnsi="Times New Roman" w:cs="Times New Roman"/>
          <w:sz w:val="24"/>
          <w:szCs w:val="24"/>
        </w:rPr>
        <w:t xml:space="preserve"> - доля средств на оснащение </w:t>
      </w:r>
      <w:proofErr w:type="spellStart"/>
      <w:r w:rsidRPr="00817FB6">
        <w:rPr>
          <w:rFonts w:ascii="Times New Roman" w:hAnsi="Times New Roman" w:cs="Times New Roman"/>
          <w:sz w:val="24"/>
          <w:szCs w:val="24"/>
        </w:rPr>
        <w:t>немонтируемым</w:t>
      </w:r>
      <w:proofErr w:type="spellEnd"/>
      <w:r w:rsidRPr="00817FB6">
        <w:rPr>
          <w:rFonts w:ascii="Times New Roman" w:hAnsi="Times New Roman" w:cs="Times New Roman"/>
          <w:sz w:val="24"/>
          <w:szCs w:val="24"/>
        </w:rPr>
        <w:t xml:space="preserve"> оборудованием от объема средств, необходимых на капитальный ремонт конструкций, помещений, инженерных систем, благоустройство территории j-</w:t>
      </w:r>
      <w:proofErr w:type="spellStart"/>
      <w:r w:rsidRPr="00817FB6">
        <w:rPr>
          <w:rFonts w:ascii="Times New Roman" w:hAnsi="Times New Roman" w:cs="Times New Roman"/>
          <w:sz w:val="24"/>
          <w:szCs w:val="24"/>
        </w:rPr>
        <w:t>го</w:t>
      </w:r>
      <w:proofErr w:type="spellEnd"/>
      <w:r w:rsidRPr="00817FB6">
        <w:rPr>
          <w:rFonts w:ascii="Times New Roman" w:hAnsi="Times New Roman" w:cs="Times New Roman"/>
          <w:sz w:val="24"/>
          <w:szCs w:val="24"/>
        </w:rPr>
        <w:t xml:space="preserve"> объекта в i-м муниципальном образовании в соответствии со сметной документацией (</w:t>
      </w:r>
      <w:proofErr w:type="spellStart"/>
      <w:r w:rsidRPr="00817FB6">
        <w:rPr>
          <w:rFonts w:ascii="Times New Roman" w:hAnsi="Times New Roman" w:cs="Times New Roman"/>
          <w:sz w:val="24"/>
          <w:szCs w:val="24"/>
        </w:rPr>
        <w:t>koi</w:t>
      </w:r>
      <w:proofErr w:type="spellEnd"/>
      <w:r w:rsidRPr="00817FB6">
        <w:rPr>
          <w:rFonts w:ascii="Times New Roman" w:hAnsi="Times New Roman" w:cs="Times New Roman"/>
          <w:sz w:val="24"/>
          <w:szCs w:val="24"/>
        </w:rPr>
        <w:t xml:space="preserve"> = 0,1).</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w:t>
      </w:r>
      <w:r w:rsidRPr="00817FB6">
        <w:rPr>
          <w:rFonts w:ascii="Times New Roman" w:hAnsi="Times New Roman" w:cs="Times New Roman"/>
          <w:sz w:val="24"/>
          <w:szCs w:val="24"/>
        </w:rPr>
        <w:lastRenderedPageBreak/>
        <w:t>порядке Комитету.</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0" w:history="1">
        <w:r w:rsidRPr="00817FB6">
          <w:rPr>
            <w:rFonts w:ascii="Times New Roman" w:hAnsi="Times New Roman" w:cs="Times New Roman"/>
            <w:sz w:val="24"/>
            <w:szCs w:val="24"/>
          </w:rPr>
          <w:t>пунктом 6.4</w:t>
        </w:r>
      </w:hyperlink>
      <w:r w:rsidRPr="00817FB6">
        <w:rPr>
          <w:rFonts w:ascii="Times New Roman" w:hAnsi="Times New Roman" w:cs="Times New Roman"/>
          <w:sz w:val="24"/>
          <w:szCs w:val="24"/>
        </w:rPr>
        <w:t xml:space="preserve"> Правил.</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3.14. </w:t>
      </w:r>
      <w:proofErr w:type="gramStart"/>
      <w:r w:rsidRPr="00817FB6">
        <w:rPr>
          <w:rFonts w:ascii="Times New Roman" w:hAnsi="Times New Roman" w:cs="Times New Roman"/>
          <w:sz w:val="24"/>
          <w:szCs w:val="24"/>
        </w:rPr>
        <w:t xml:space="preserve">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1" w:history="1">
        <w:r w:rsidRPr="00817FB6">
          <w:rPr>
            <w:rFonts w:ascii="Times New Roman" w:hAnsi="Times New Roman" w:cs="Times New Roman"/>
            <w:sz w:val="24"/>
            <w:szCs w:val="24"/>
          </w:rPr>
          <w:t>пунктом 3.4</w:t>
        </w:r>
      </w:hyperlink>
      <w:r w:rsidRPr="00817FB6">
        <w:rPr>
          <w:rFonts w:ascii="Times New Roman" w:hAnsi="Times New Roman" w:cs="Times New Roman"/>
          <w:sz w:val="24"/>
          <w:szCs w:val="24"/>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Title"/>
        <w:jc w:val="center"/>
        <w:outlineLvl w:val="1"/>
        <w:rPr>
          <w:rFonts w:ascii="Times New Roman" w:hAnsi="Times New Roman" w:cs="Times New Roman"/>
          <w:sz w:val="24"/>
          <w:szCs w:val="24"/>
        </w:rPr>
      </w:pPr>
      <w:r w:rsidRPr="00817FB6">
        <w:rPr>
          <w:rFonts w:ascii="Times New Roman" w:hAnsi="Times New Roman" w:cs="Times New Roman"/>
          <w:sz w:val="24"/>
          <w:szCs w:val="24"/>
        </w:rPr>
        <w:t>4. Порядок предоставления субсидии</w:t>
      </w:r>
    </w:p>
    <w:p w:rsidR="00AB3854" w:rsidRPr="00817FB6" w:rsidRDefault="00AB3854">
      <w:pPr>
        <w:pStyle w:val="ConsPlusNormal"/>
        <w:ind w:firstLine="540"/>
        <w:jc w:val="both"/>
        <w:rPr>
          <w:rFonts w:ascii="Times New Roman" w:hAnsi="Times New Roman" w:cs="Times New Roman"/>
          <w:sz w:val="24"/>
          <w:szCs w:val="24"/>
        </w:rPr>
      </w:pPr>
    </w:p>
    <w:p w:rsidR="00AB3854" w:rsidRPr="00817FB6" w:rsidRDefault="00AB3854">
      <w:pPr>
        <w:pStyle w:val="ConsPlusNormal"/>
        <w:ind w:firstLine="540"/>
        <w:jc w:val="both"/>
        <w:rPr>
          <w:rFonts w:ascii="Times New Roman" w:hAnsi="Times New Roman" w:cs="Times New Roman"/>
          <w:sz w:val="24"/>
          <w:szCs w:val="24"/>
        </w:rPr>
      </w:pPr>
      <w:r w:rsidRPr="00817FB6">
        <w:rPr>
          <w:rFonts w:ascii="Times New Roman" w:hAnsi="Times New Roman" w:cs="Times New Roman"/>
          <w:sz w:val="24"/>
          <w:szCs w:val="24"/>
        </w:rPr>
        <w:t>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Соглашение заключается на основании утвержденного распределения субсидии между муниципальными образованиями.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Соглашение заключается до 15 марта года предоставления субсидии.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Дополнительное соглашение к соглашению заключается не позднее 10 рабочих дней </w:t>
      </w:r>
      <w:proofErr w:type="gramStart"/>
      <w:r w:rsidRPr="00817FB6">
        <w:rPr>
          <w:rFonts w:ascii="Times New Roman" w:hAnsi="Times New Roman" w:cs="Times New Roman"/>
          <w:sz w:val="24"/>
          <w:szCs w:val="24"/>
        </w:rPr>
        <w:t>с даты вступления</w:t>
      </w:r>
      <w:proofErr w:type="gramEnd"/>
      <w:r w:rsidRPr="00817FB6">
        <w:rPr>
          <w:rFonts w:ascii="Times New Roman" w:hAnsi="Times New Roman" w:cs="Times New Roman"/>
          <w:sz w:val="24"/>
          <w:szCs w:val="24"/>
        </w:rPr>
        <w:t xml:space="preserve"> в силу изменений в областной закон об областном бюджете Ленинградской области.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4.2. Муниципальное образование при заключении соглашения представляет документы в соответствии с </w:t>
      </w:r>
      <w:hyperlink r:id="rId12" w:history="1">
        <w:r w:rsidRPr="00817FB6">
          <w:rPr>
            <w:rFonts w:ascii="Times New Roman" w:hAnsi="Times New Roman" w:cs="Times New Roman"/>
            <w:sz w:val="24"/>
            <w:szCs w:val="24"/>
          </w:rPr>
          <w:t>пунктом 4.4</w:t>
        </w:r>
      </w:hyperlink>
      <w:r w:rsidRPr="00817FB6">
        <w:rPr>
          <w:rFonts w:ascii="Times New Roman" w:hAnsi="Times New Roman" w:cs="Times New Roman"/>
          <w:sz w:val="24"/>
          <w:szCs w:val="24"/>
        </w:rP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proofErr w:type="gramStart"/>
      <w:r w:rsidRPr="00817FB6">
        <w:rPr>
          <w:rFonts w:ascii="Times New Roman" w:hAnsi="Times New Roman" w:cs="Times New Roman"/>
          <w:sz w:val="24"/>
          <w:szCs w:val="24"/>
        </w:rP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3" w:history="1">
        <w:r w:rsidRPr="00817FB6">
          <w:rPr>
            <w:rFonts w:ascii="Times New Roman" w:hAnsi="Times New Roman" w:cs="Times New Roman"/>
            <w:sz w:val="24"/>
            <w:szCs w:val="24"/>
          </w:rPr>
          <w:t>пунктом 4.4</w:t>
        </w:r>
      </w:hyperlink>
      <w:r w:rsidRPr="00817FB6">
        <w:rPr>
          <w:rFonts w:ascii="Times New Roman" w:hAnsi="Times New Roman" w:cs="Times New Roman"/>
          <w:sz w:val="24"/>
          <w:szCs w:val="24"/>
        </w:rP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roofErr w:type="gramEnd"/>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4.3. Перечисление субсидии осуществляется Комитетом на счета главных администраторов доходов бюджета муниципальных образований.</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w:t>
      </w:r>
      <w:r w:rsidRPr="00817FB6">
        <w:rPr>
          <w:rFonts w:ascii="Times New Roman" w:hAnsi="Times New Roman" w:cs="Times New Roman"/>
          <w:sz w:val="24"/>
          <w:szCs w:val="24"/>
        </w:rPr>
        <w:lastRenderedPageBreak/>
        <w:t>расходов.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rsidRPr="00817FB6">
        <w:rPr>
          <w:rFonts w:ascii="Times New Roman" w:hAnsi="Times New Roman" w:cs="Times New Roman"/>
          <w:sz w:val="24"/>
          <w:szCs w:val="24"/>
        </w:rPr>
        <w:t>с даты поступления</w:t>
      </w:r>
      <w:proofErr w:type="gramEnd"/>
      <w:r w:rsidRPr="00817FB6">
        <w:rPr>
          <w:rFonts w:ascii="Times New Roman" w:hAnsi="Times New Roman" w:cs="Times New Roman"/>
          <w:sz w:val="24"/>
          <w:szCs w:val="24"/>
        </w:rPr>
        <w:t xml:space="preserve"> документов, подтверждающих потребность муниципального образования в осуществлении расходов.</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4.7. </w:t>
      </w:r>
      <w:proofErr w:type="gramStart"/>
      <w:r w:rsidRPr="00817FB6">
        <w:rPr>
          <w:rFonts w:ascii="Times New Roman" w:hAnsi="Times New Roman" w:cs="Times New Roman"/>
          <w:sz w:val="24"/>
          <w:szCs w:val="24"/>
        </w:rPr>
        <w:t>Контроль за</w:t>
      </w:r>
      <w:proofErr w:type="gramEnd"/>
      <w:r w:rsidRPr="00817FB6">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AB3854" w:rsidRPr="00817FB6" w:rsidRDefault="00AB3854">
      <w:pPr>
        <w:pStyle w:val="ConsPlusNormal"/>
        <w:spacing w:before="220"/>
        <w:ind w:firstLine="540"/>
        <w:jc w:val="both"/>
        <w:rPr>
          <w:rFonts w:ascii="Times New Roman" w:hAnsi="Times New Roman" w:cs="Times New Roman"/>
          <w:sz w:val="24"/>
          <w:szCs w:val="24"/>
        </w:rPr>
      </w:pPr>
      <w:r w:rsidRPr="00817FB6">
        <w:rPr>
          <w:rFonts w:ascii="Times New Roman" w:hAnsi="Times New Roman" w:cs="Times New Roman"/>
          <w:sz w:val="24"/>
          <w:szCs w:val="24"/>
        </w:rPr>
        <w:t xml:space="preserve">4.9. В случае </w:t>
      </w:r>
      <w:proofErr w:type="spellStart"/>
      <w:r w:rsidRPr="00817FB6">
        <w:rPr>
          <w:rFonts w:ascii="Times New Roman" w:hAnsi="Times New Roman" w:cs="Times New Roman"/>
          <w:sz w:val="24"/>
          <w:szCs w:val="24"/>
        </w:rPr>
        <w:t>недостижения</w:t>
      </w:r>
      <w:proofErr w:type="spellEnd"/>
      <w:r w:rsidRPr="00817FB6">
        <w:rPr>
          <w:rFonts w:ascii="Times New Roman" w:hAnsi="Times New Roman" w:cs="Times New Roman"/>
          <w:sz w:val="24"/>
          <w:szCs w:val="24"/>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 w:history="1">
        <w:r w:rsidRPr="00817FB6">
          <w:rPr>
            <w:rFonts w:ascii="Times New Roman" w:hAnsi="Times New Roman" w:cs="Times New Roman"/>
            <w:color w:val="0000FF"/>
            <w:sz w:val="24"/>
            <w:szCs w:val="24"/>
          </w:rPr>
          <w:t>разделом 5</w:t>
        </w:r>
      </w:hyperlink>
      <w:r w:rsidRPr="00817FB6">
        <w:rPr>
          <w:rFonts w:ascii="Times New Roman" w:hAnsi="Times New Roman" w:cs="Times New Roman"/>
          <w:sz w:val="24"/>
          <w:szCs w:val="24"/>
        </w:rPr>
        <w:t xml:space="preserve"> Правил.</w:t>
      </w:r>
    </w:p>
    <w:p w:rsidR="00AB3854" w:rsidRPr="00817FB6" w:rsidRDefault="00AB3854">
      <w:pPr>
        <w:pStyle w:val="ConsPlusNormal"/>
        <w:rPr>
          <w:rFonts w:ascii="Times New Roman" w:hAnsi="Times New Roman" w:cs="Times New Roman"/>
          <w:sz w:val="24"/>
          <w:szCs w:val="24"/>
        </w:rPr>
      </w:pPr>
    </w:p>
    <w:p w:rsidR="00AB3854" w:rsidRPr="00817FB6" w:rsidRDefault="00AB3854">
      <w:pPr>
        <w:pStyle w:val="ConsPlusNormal"/>
        <w:rPr>
          <w:rFonts w:ascii="Times New Roman" w:hAnsi="Times New Roman" w:cs="Times New Roman"/>
          <w:sz w:val="24"/>
          <w:szCs w:val="24"/>
        </w:rPr>
      </w:pPr>
    </w:p>
    <w:p w:rsidR="00AB3854" w:rsidRPr="00817FB6" w:rsidRDefault="00817FB6">
      <w:pPr>
        <w:pStyle w:val="ConsPlusNormal"/>
        <w:rPr>
          <w:rFonts w:ascii="Times New Roman" w:hAnsi="Times New Roman" w:cs="Times New Roman"/>
          <w:sz w:val="24"/>
          <w:szCs w:val="24"/>
        </w:rPr>
      </w:pPr>
      <w:hyperlink r:id="rId15" w:history="1">
        <w:r w:rsidR="00AB3854" w:rsidRPr="00817FB6">
          <w:rPr>
            <w:rFonts w:ascii="Times New Roman" w:hAnsi="Times New Roman" w:cs="Times New Roman"/>
            <w:i/>
            <w:color w:val="0000FF"/>
            <w:sz w:val="24"/>
            <w:szCs w:val="24"/>
          </w:rPr>
          <w:br/>
        </w:r>
      </w:hyperlink>
      <w:r w:rsidR="00AB3854" w:rsidRPr="00817FB6">
        <w:rPr>
          <w:rFonts w:ascii="Times New Roman" w:hAnsi="Times New Roman" w:cs="Times New Roman"/>
          <w:sz w:val="24"/>
          <w:szCs w:val="24"/>
        </w:rPr>
        <w:br/>
      </w:r>
    </w:p>
    <w:p w:rsidR="00A6461E" w:rsidRPr="00817FB6" w:rsidRDefault="00A6461E">
      <w:pPr>
        <w:rPr>
          <w:rFonts w:ascii="Times New Roman" w:hAnsi="Times New Roman"/>
          <w:sz w:val="24"/>
          <w:szCs w:val="24"/>
        </w:rPr>
      </w:pPr>
    </w:p>
    <w:sectPr w:rsidR="00A6461E" w:rsidRPr="00817FB6" w:rsidSect="00817FB6">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54"/>
    <w:rsid w:val="00817FB6"/>
    <w:rsid w:val="00A6461E"/>
    <w:rsid w:val="00AB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85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8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4384C7FBF8F55CF5A6B7CDD785239D9587EE4E1A1F50908C8110EDF965EFC5C8994F2110428376BBAEE10E2B600CECD9B57ED45987918MAl7H" TargetMode="External"/><Relationship Id="rId13" Type="http://schemas.openxmlformats.org/officeDocument/2006/relationships/hyperlink" Target="consultantplus://offline/ref=3334384C7FBF8F55CF5A6B7CDD785239D9587EE4E1A1F50908C8110EDF965EFC5C8994F21104283663BAEE10E2B600CECD9B57ED45987918MAl7H" TargetMode="External"/><Relationship Id="rId3" Type="http://schemas.openxmlformats.org/officeDocument/2006/relationships/settings" Target="settings.xml"/><Relationship Id="rId7" Type="http://schemas.openxmlformats.org/officeDocument/2006/relationships/hyperlink" Target="consultantplus://offline/ref=3334384C7FBF8F55CF5A6B7CDD785239D9587EE4E1A1F50908C8110EDF965EFC5C8994F21104293162BAEE10E2B600CECD9B57ED45987918MAl7H" TargetMode="External"/><Relationship Id="rId12" Type="http://schemas.openxmlformats.org/officeDocument/2006/relationships/hyperlink" Target="consultantplus://offline/ref=3334384C7FBF8F55CF5A6B7CDD785239D9587EE4E1A1F50908C8110EDF965EFC5C8994F21104283663BAEE10E2B600CECD9B57ED45987918MAl7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34384C7FBF8F55CF5A746DC8785239D8537FE1E5A4F50908C8110EDF965EFC5C8994F211052E346BBAEE10E2B600CECD9B57ED45987918MAl7H" TargetMode="External"/><Relationship Id="rId11" Type="http://schemas.openxmlformats.org/officeDocument/2006/relationships/hyperlink" Target="consultantplus://offline/ref=3334384C7FBF8F55CF5A6B7CDD785239D9587EE4E1A1F50908C8110EDF965EFC5C8994F21104283469BAEE10E2B600CECD9B57ED45987918MAl7H" TargetMode="External"/><Relationship Id="rId5" Type="http://schemas.openxmlformats.org/officeDocument/2006/relationships/hyperlink" Target="consultantplus://offline/ref=3334384C7FBF8F55CF5A746DC8785239D8537FE1E5A4F50908C8110EDF965EFC5C8994F211052E3562BAEE10E2B600CECD9B57ED45987918MAl7H" TargetMode="External"/><Relationship Id="rId15" Type="http://schemas.openxmlformats.org/officeDocument/2006/relationships/hyperlink" Target="consultantplus://offline/ref=3334384C7FBF8F55CF5A6B7CDD785239D95F74E8E6A3F50908C8110EDF965EFC5C8994F616012E3E3FE0FE14ABE10BD2CB8249E85B98M7l8H" TargetMode="External"/><Relationship Id="rId10" Type="http://schemas.openxmlformats.org/officeDocument/2006/relationships/hyperlink" Target="consultantplus://offline/ref=3334384C7FBF8F55CF5A6B7CDD785239D9587EE4E1A1F50908C8110EDF965EFC5C8994F211042B376ABAEE10E2B600CECD9B57ED45987918MAl7H" TargetMode="External"/><Relationship Id="rId4" Type="http://schemas.openxmlformats.org/officeDocument/2006/relationships/webSettings" Target="webSettings.xml"/><Relationship Id="rId9" Type="http://schemas.openxmlformats.org/officeDocument/2006/relationships/hyperlink" Target="consultantplus://offline/ref=3334384C7FBF8F55CF5A6B7CDD785239D9587EE4E1A1F50908C8110EDF965EFC5C8994F21104283768BAEE10E2B600CECD9B57ED45987918MAl7H" TargetMode="External"/><Relationship Id="rId14" Type="http://schemas.openxmlformats.org/officeDocument/2006/relationships/hyperlink" Target="consultantplus://offline/ref=3334384C7FBF8F55CF5A6B7CDD785239D9587EE4E1A1F50908C8110EDF965EFC5C8994F2110428316CBAEE10E2B600CECD9B57ED45987918MA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Елена Александровна Павлова</cp:lastModifiedBy>
  <cp:revision>2</cp:revision>
  <dcterms:created xsi:type="dcterms:W3CDTF">2021-07-26T07:37:00Z</dcterms:created>
  <dcterms:modified xsi:type="dcterms:W3CDTF">2021-08-27T13:52:00Z</dcterms:modified>
</cp:coreProperties>
</file>