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Pr="00E30BED" w:rsidRDefault="008F7B6D" w:rsidP="008F7B6D">
      <w:pPr>
        <w:suppressAutoHyphens/>
        <w:autoSpaceDE w:val="0"/>
        <w:autoSpaceDN w:val="0"/>
        <w:adjustRightInd w:val="0"/>
        <w:ind w:firstLine="0"/>
        <w:jc w:val="center"/>
        <w:rPr>
          <w:rFonts w:eastAsia="Calibri"/>
          <w:bCs/>
          <w:caps/>
          <w:szCs w:val="28"/>
          <w:lang w:eastAsia="en-US"/>
        </w:rPr>
      </w:pPr>
      <w:r w:rsidRPr="00E30BED">
        <w:rPr>
          <w:rFonts w:eastAsia="Calibri"/>
          <w:bCs/>
          <w:caps/>
          <w:szCs w:val="28"/>
          <w:lang w:eastAsia="en-US"/>
        </w:rPr>
        <w:t>ЛЕНИНГРАДСКАЯ ОБЛАСТЬ</w:t>
      </w:r>
    </w:p>
    <w:p w:rsidR="008F7B6D" w:rsidRPr="00E30BED" w:rsidRDefault="008F7B6D" w:rsidP="008F7B6D">
      <w:pPr>
        <w:suppressAutoHyphens/>
        <w:autoSpaceDE w:val="0"/>
        <w:autoSpaceDN w:val="0"/>
        <w:adjustRightInd w:val="0"/>
        <w:ind w:firstLine="0"/>
        <w:jc w:val="center"/>
        <w:rPr>
          <w:rFonts w:eastAsia="Calibri"/>
          <w:bCs/>
          <w:caps/>
          <w:szCs w:val="28"/>
          <w:lang w:eastAsia="en-US"/>
        </w:rPr>
      </w:pPr>
      <w:r w:rsidRPr="00E30BED">
        <w:rPr>
          <w:rFonts w:eastAsia="Calibri"/>
          <w:bCs/>
          <w:caps/>
          <w:szCs w:val="28"/>
          <w:lang w:eastAsia="en-US"/>
        </w:rPr>
        <w:t>ОБЛАСТНОЙ ЗАКОН</w:t>
      </w: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suppressAutoHyphens/>
        <w:autoSpaceDE w:val="0"/>
        <w:autoSpaceDN w:val="0"/>
        <w:adjustRightInd w:val="0"/>
        <w:ind w:firstLine="0"/>
        <w:rPr>
          <w:rFonts w:eastAsia="Calibri"/>
          <w:bCs/>
          <w:caps/>
          <w:szCs w:val="28"/>
          <w:lang w:eastAsia="en-US"/>
        </w:rPr>
      </w:pPr>
    </w:p>
    <w:p w:rsidR="008F7B6D" w:rsidRPr="00E30BED" w:rsidRDefault="008F7B6D" w:rsidP="008F7B6D">
      <w:pPr>
        <w:tabs>
          <w:tab w:val="left" w:pos="9638"/>
        </w:tabs>
        <w:ind w:right="707" w:firstLine="0"/>
        <w:jc w:val="center"/>
        <w:rPr>
          <w:b/>
          <w:bCs/>
          <w:szCs w:val="28"/>
        </w:rPr>
      </w:pPr>
      <w:r w:rsidRPr="00E30BED">
        <w:rPr>
          <w:b/>
          <w:bCs/>
          <w:szCs w:val="28"/>
        </w:rPr>
        <w:t xml:space="preserve">Об областном бюджете Ленинградской области </w:t>
      </w:r>
      <w:r w:rsidRPr="00E30BED">
        <w:rPr>
          <w:b/>
          <w:bCs/>
          <w:szCs w:val="28"/>
        </w:rPr>
        <w:br/>
        <w:t>на 2021 год и на плановый период 2022 и 2023 годов</w:t>
      </w:r>
    </w:p>
    <w:p w:rsidR="008F7B6D" w:rsidRPr="00E30BED" w:rsidRDefault="008F7B6D" w:rsidP="008F7B6D">
      <w:pPr>
        <w:tabs>
          <w:tab w:val="left" w:pos="6010"/>
        </w:tabs>
        <w:ind w:right="569" w:firstLine="0"/>
        <w:rPr>
          <w:sz w:val="20"/>
          <w:szCs w:val="28"/>
        </w:rPr>
      </w:pPr>
    </w:p>
    <w:p w:rsidR="008F7B6D" w:rsidRPr="00E30BED" w:rsidRDefault="008F7B6D" w:rsidP="008F7B6D">
      <w:pPr>
        <w:ind w:right="569" w:firstLine="0"/>
        <w:rPr>
          <w:sz w:val="20"/>
          <w:szCs w:val="28"/>
        </w:rPr>
      </w:pPr>
    </w:p>
    <w:p w:rsidR="008F7B6D" w:rsidRPr="00E30BED" w:rsidRDefault="008F7B6D" w:rsidP="008F7B6D">
      <w:pPr>
        <w:ind w:right="707" w:firstLine="0"/>
        <w:jc w:val="center"/>
        <w:rPr>
          <w:szCs w:val="28"/>
        </w:rPr>
      </w:pPr>
      <w:r w:rsidRPr="00E30BED">
        <w:rPr>
          <w:szCs w:val="28"/>
        </w:rPr>
        <w:t xml:space="preserve">Принят Законодательным собранием Ленинградской области </w:t>
      </w:r>
      <w:r w:rsidRPr="00E30BED">
        <w:rPr>
          <w:szCs w:val="28"/>
        </w:rPr>
        <w:br/>
        <w:t>7 декабря 2020 года</w:t>
      </w:r>
    </w:p>
    <w:p w:rsidR="008F7B6D" w:rsidRPr="00E30BED" w:rsidRDefault="008F7B6D" w:rsidP="008F7B6D">
      <w:pPr>
        <w:ind w:firstLine="0"/>
        <w:rPr>
          <w:szCs w:val="28"/>
        </w:rPr>
      </w:pPr>
    </w:p>
    <w:p w:rsidR="008F7B6D" w:rsidRPr="00E30BED" w:rsidRDefault="008F7B6D" w:rsidP="008F7B6D">
      <w:pPr>
        <w:ind w:firstLine="0"/>
        <w:rPr>
          <w:szCs w:val="28"/>
        </w:rPr>
      </w:pPr>
    </w:p>
    <w:p w:rsidR="008F7B6D" w:rsidRPr="00E30BED" w:rsidRDefault="008F7B6D" w:rsidP="008F7B6D">
      <w:pPr>
        <w:autoSpaceDE w:val="0"/>
        <w:autoSpaceDN w:val="0"/>
        <w:adjustRightInd w:val="0"/>
        <w:ind w:firstLine="709"/>
        <w:outlineLvl w:val="1"/>
        <w:rPr>
          <w:szCs w:val="28"/>
        </w:rPr>
      </w:pPr>
      <w:r w:rsidRPr="00E30BED">
        <w:rPr>
          <w:spacing w:val="-6"/>
          <w:szCs w:val="28"/>
        </w:rPr>
        <w:t>Статья 1. </w:t>
      </w:r>
      <w:r w:rsidRPr="00E30BED">
        <w:rPr>
          <w:b/>
          <w:bCs/>
          <w:spacing w:val="-6"/>
          <w:szCs w:val="28"/>
        </w:rPr>
        <w:t>Основные характеристики областного бюджета Ленинградской</w:t>
      </w:r>
      <w:r w:rsidRPr="00E30BED">
        <w:rPr>
          <w:b/>
          <w:bCs/>
          <w:szCs w:val="28"/>
        </w:rPr>
        <w:t xml:space="preserve"> области на 2021 год и на плановый период 2022 и 2023 годов</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1. Утвердить основные характеристики областного бюджета Ленинградской области на 2021 год:</w:t>
      </w:r>
    </w:p>
    <w:p w:rsidR="008F7B6D" w:rsidRPr="00E30BED" w:rsidRDefault="008F7B6D" w:rsidP="008F7B6D">
      <w:pPr>
        <w:autoSpaceDE w:val="0"/>
        <w:autoSpaceDN w:val="0"/>
        <w:adjustRightInd w:val="0"/>
        <w:ind w:firstLine="709"/>
        <w:outlineLvl w:val="1"/>
        <w:rPr>
          <w:szCs w:val="28"/>
        </w:rPr>
      </w:pPr>
      <w:r w:rsidRPr="00E30BED">
        <w:rPr>
          <w:szCs w:val="28"/>
        </w:rPr>
        <w:t>прогнозируемый общий объем доходов областного бюджета Ленинградской области в сумме 155 326 651,3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общий объем расходов областного бюджета Ленинградской области </w:t>
      </w:r>
      <w:r w:rsidRPr="00E30BED">
        <w:rPr>
          <w:szCs w:val="28"/>
        </w:rPr>
        <w:br/>
        <w:t>в сумме 168 173 703,0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дефицит областного бюджета Ленинградской области в сумме 12 847 051,7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2. Утвердить основные характеристики областного бюджета Ленинградской области на плановый период 2022 и 2023 годов:</w:t>
      </w:r>
    </w:p>
    <w:p w:rsidR="008F7B6D" w:rsidRPr="00E30BED" w:rsidRDefault="008F7B6D" w:rsidP="008F7B6D">
      <w:pPr>
        <w:autoSpaceDE w:val="0"/>
        <w:autoSpaceDN w:val="0"/>
        <w:adjustRightInd w:val="0"/>
        <w:ind w:firstLine="709"/>
        <w:outlineLvl w:val="1"/>
        <w:rPr>
          <w:szCs w:val="28"/>
        </w:rPr>
      </w:pPr>
      <w:r w:rsidRPr="00E30BED">
        <w:rPr>
          <w:szCs w:val="28"/>
        </w:rPr>
        <w:t xml:space="preserve">прогнозируемый общий объем доходов областного бюджета Ленинградской области на 2022 год в сумме 160 704 416,8 тысячи рублей </w:t>
      </w:r>
      <w:r w:rsidRPr="00E30BED">
        <w:rPr>
          <w:szCs w:val="28"/>
        </w:rPr>
        <w:br/>
        <w:t>и на 2023 год в сумме 151 836 747,1 тысячи рублей;</w:t>
      </w:r>
    </w:p>
    <w:p w:rsidR="008F7B6D" w:rsidRPr="00E30BED" w:rsidRDefault="008F7B6D" w:rsidP="008F7B6D">
      <w:pPr>
        <w:autoSpaceDE w:val="0"/>
        <w:autoSpaceDN w:val="0"/>
        <w:adjustRightInd w:val="0"/>
        <w:ind w:firstLine="709"/>
        <w:rPr>
          <w:szCs w:val="28"/>
        </w:rPr>
      </w:pPr>
      <w:r w:rsidRPr="00E30BED">
        <w:rPr>
          <w:szCs w:val="28"/>
        </w:rPr>
        <w:t xml:space="preserve">общий объем расходов областного бюджета Ленинградской области </w:t>
      </w:r>
      <w:r w:rsidRPr="00E30BED">
        <w:rPr>
          <w:szCs w:val="28"/>
        </w:rPr>
        <w:br/>
        <w:t xml:space="preserve">на 2022 год в сумме 164 135 747,0 тысячи рублей, в том числе условно утвержденные расходы в сумме 4 180 343,4 тысячи рублей, и на 2023 год </w:t>
      </w:r>
      <w:r w:rsidRPr="00E30BED">
        <w:rPr>
          <w:szCs w:val="28"/>
        </w:rPr>
        <w:br/>
        <w:t>в сумме 156 318 077,3 тысячи рублей, в том числе условно утвержденные расходы в сумме 7 123 143,7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дефицит областного бюджета Ленинградской области на 2022 год </w:t>
      </w:r>
      <w:r w:rsidRPr="00E30BED">
        <w:rPr>
          <w:szCs w:val="28"/>
        </w:rPr>
        <w:br/>
        <w:t>в сумме 3 431 330,2 тысячи рублей и на 2023 год в сумме 4 481 330,2 тысячи рублей.</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bCs/>
          <w:szCs w:val="28"/>
        </w:rPr>
      </w:pPr>
      <w:r w:rsidRPr="00E30BED">
        <w:rPr>
          <w:szCs w:val="28"/>
        </w:rPr>
        <w:lastRenderedPageBreak/>
        <w:t>Статья 2. </w:t>
      </w:r>
      <w:r w:rsidRPr="00E30BED">
        <w:rPr>
          <w:b/>
          <w:bCs/>
          <w:szCs w:val="28"/>
        </w:rPr>
        <w:t>Доходы областного бюджета Ленинградской области</w:t>
      </w:r>
      <w:r w:rsidRPr="00E30BED">
        <w:rPr>
          <w:bCs/>
          <w:szCs w:val="28"/>
        </w:rPr>
        <w:t xml:space="preserve"> </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szCs w:val="28"/>
        </w:rPr>
      </w:pPr>
      <w:r w:rsidRPr="00E30BED">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2021 год и на плановый период 2022 </w:t>
      </w:r>
      <w:r w:rsidRPr="00E30BED">
        <w:rPr>
          <w:szCs w:val="28"/>
        </w:rPr>
        <w:br/>
        <w:t>и 2023 годов согласно приложению 1.</w:t>
      </w:r>
    </w:p>
    <w:p w:rsidR="008F7B6D" w:rsidRPr="00E30BED" w:rsidRDefault="008F7B6D" w:rsidP="008F7B6D">
      <w:pPr>
        <w:autoSpaceDE w:val="0"/>
        <w:autoSpaceDN w:val="0"/>
        <w:adjustRightInd w:val="0"/>
        <w:ind w:firstLine="709"/>
        <w:outlineLvl w:val="1"/>
        <w:rPr>
          <w:szCs w:val="28"/>
        </w:rPr>
      </w:pPr>
      <w:r w:rsidRPr="00E30BED">
        <w:rPr>
          <w:szCs w:val="28"/>
        </w:rPr>
        <w:t xml:space="preserve">2. Утвердить </w:t>
      </w:r>
      <w:hyperlink r:id="rId8" w:history="1">
        <w:r w:rsidRPr="00E30BED">
          <w:rPr>
            <w:rStyle w:val="a9"/>
            <w:color w:val="auto"/>
            <w:szCs w:val="28"/>
            <w:u w:val="none"/>
          </w:rPr>
          <w:t>перечень</w:t>
        </w:r>
      </w:hyperlink>
      <w:r w:rsidRPr="00E30BED">
        <w:rPr>
          <w:szCs w:val="28"/>
        </w:rPr>
        <w:t xml:space="preserve"> главных администраторов доходов областного бюджета Ленинградской области согласно приложению 2.</w:t>
      </w:r>
    </w:p>
    <w:p w:rsidR="008F7B6D" w:rsidRPr="00E30BED" w:rsidRDefault="008F7B6D" w:rsidP="008F7B6D">
      <w:pPr>
        <w:autoSpaceDE w:val="0"/>
        <w:autoSpaceDN w:val="0"/>
        <w:adjustRightInd w:val="0"/>
        <w:ind w:firstLine="709"/>
        <w:outlineLvl w:val="1"/>
        <w:rPr>
          <w:szCs w:val="28"/>
        </w:rPr>
      </w:pPr>
      <w:r w:rsidRPr="00E30BED">
        <w:rPr>
          <w:szCs w:val="28"/>
        </w:rPr>
        <w:t>3.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4.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bCs/>
          <w:szCs w:val="28"/>
        </w:rPr>
      </w:pPr>
      <w:r w:rsidRPr="00E30BED">
        <w:rPr>
          <w:szCs w:val="28"/>
        </w:rPr>
        <w:t>Статья 3. </w:t>
      </w:r>
      <w:r w:rsidRPr="00E30BED">
        <w:rPr>
          <w:b/>
          <w:bCs/>
          <w:szCs w:val="28"/>
        </w:rPr>
        <w:t>Нормативы распределения доходов между бюджетами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Утвердить дополнительные </w:t>
      </w:r>
      <w:hyperlink r:id="rId9" w:history="1">
        <w:r w:rsidRPr="00E30BED">
          <w:rPr>
            <w:rStyle w:val="a9"/>
            <w:color w:val="auto"/>
            <w:szCs w:val="28"/>
            <w:u w:val="none"/>
          </w:rPr>
          <w:t>нормативы</w:t>
        </w:r>
      </w:hyperlink>
      <w:r w:rsidRPr="00E30BED">
        <w:rPr>
          <w:szCs w:val="28"/>
        </w:rPr>
        <w:t xml:space="preserve"> отчислений от налога </w:t>
      </w:r>
      <w:r w:rsidRPr="00E30BED">
        <w:rPr>
          <w:szCs w:val="28"/>
        </w:rPr>
        <w:br/>
        <w:t xml:space="preserve">на доходы физических лиц, заменяющие дотации на выравнивание бюджетной обеспеченности муниципальных районов (городских округов), на 2021 год </w:t>
      </w:r>
      <w:r w:rsidRPr="00E30BED">
        <w:rPr>
          <w:szCs w:val="28"/>
        </w:rPr>
        <w:br/>
        <w:t>и на плановый период 2022 и 2023 годов согласно приложению 3.</w:t>
      </w:r>
    </w:p>
    <w:p w:rsidR="008F7B6D" w:rsidRPr="00E30BED" w:rsidRDefault="008F7B6D" w:rsidP="008F7B6D">
      <w:pPr>
        <w:autoSpaceDE w:val="0"/>
        <w:autoSpaceDN w:val="0"/>
        <w:adjustRightInd w:val="0"/>
        <w:ind w:firstLine="709"/>
        <w:rPr>
          <w:szCs w:val="28"/>
        </w:rPr>
      </w:pPr>
      <w:r w:rsidRPr="00E30BED">
        <w:rPr>
          <w:szCs w:val="28"/>
        </w:rPr>
        <w:t xml:space="preserve">2. Утвердить дифференцированные нормативы отчислений в бюджеты муниципальных образований Ленинградской области от акцизов </w:t>
      </w:r>
      <w:r w:rsidRPr="00E30BED">
        <w:rPr>
          <w:szCs w:val="28"/>
        </w:rPr>
        <w:br/>
        <w:t xml:space="preserve">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поступающих </w:t>
      </w:r>
      <w:r w:rsidRPr="00E30BED">
        <w:rPr>
          <w:szCs w:val="28"/>
        </w:rPr>
        <w:br/>
        <w:t xml:space="preserve">в областной бюджет Ленинградской области в целях формирования дорожного фонда Ленинградской области, на 2021 год и на плановый период 2022 </w:t>
      </w:r>
      <w:r w:rsidRPr="00E30BED">
        <w:rPr>
          <w:szCs w:val="28"/>
        </w:rPr>
        <w:br/>
        <w:t>и 2023 годов согласно приложению 4.</w:t>
      </w:r>
    </w:p>
    <w:p w:rsidR="008F7B6D" w:rsidRPr="00E30BED" w:rsidRDefault="008F7B6D" w:rsidP="008F7B6D">
      <w:pPr>
        <w:autoSpaceDE w:val="0"/>
        <w:autoSpaceDN w:val="0"/>
        <w:adjustRightInd w:val="0"/>
        <w:ind w:firstLine="709"/>
        <w:outlineLvl w:val="1"/>
        <w:rPr>
          <w:szCs w:val="28"/>
        </w:rPr>
      </w:pPr>
      <w:r w:rsidRPr="00E30BED">
        <w:rPr>
          <w:szCs w:val="28"/>
        </w:rPr>
        <w:t>3. Утвердить нормативы распределения доходов в бюджет Территориального фонда обязательного медицинского страхования Ленинградской области на 2021 год и на плановый период 2022 и 2023 годов согласно приложению 5.</w:t>
      </w:r>
    </w:p>
    <w:p w:rsidR="008F7B6D" w:rsidRPr="00E30BED" w:rsidRDefault="008F7B6D" w:rsidP="008F7B6D">
      <w:pPr>
        <w:autoSpaceDE w:val="0"/>
        <w:autoSpaceDN w:val="0"/>
        <w:adjustRightInd w:val="0"/>
        <w:ind w:firstLine="709"/>
        <w:rPr>
          <w:szCs w:val="28"/>
        </w:rPr>
      </w:pPr>
      <w:r w:rsidRPr="00E30BED">
        <w:rPr>
          <w:szCs w:val="28"/>
        </w:rPr>
        <w:t xml:space="preserve">4. Установить, что плата по соглашениям об установлении сервитута, заключенным органами исполнительной власти Ленинградской области, </w:t>
      </w:r>
      <w:r w:rsidRPr="00E30BED">
        <w:rPr>
          <w:spacing w:val="-4"/>
          <w:szCs w:val="28"/>
        </w:rPr>
        <w:t>государственными или муниципальными предприятиями либо государственными</w:t>
      </w:r>
      <w:r w:rsidRPr="00E30BED">
        <w:rPr>
          <w:szCs w:val="28"/>
        </w:rPr>
        <w:t xml:space="preserve">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 Ленинградской области по нормативу 50 процентов.</w:t>
      </w:r>
    </w:p>
    <w:p w:rsidR="008F7B6D" w:rsidRPr="00E30BED" w:rsidRDefault="008F7B6D" w:rsidP="008F7B6D">
      <w:pPr>
        <w:autoSpaceDE w:val="0"/>
        <w:autoSpaceDN w:val="0"/>
        <w:adjustRightInd w:val="0"/>
        <w:ind w:firstLine="709"/>
        <w:rPr>
          <w:szCs w:val="28"/>
        </w:rPr>
      </w:pPr>
    </w:p>
    <w:p w:rsidR="008F7B6D" w:rsidRPr="00E30BED" w:rsidRDefault="008F7B6D" w:rsidP="008F7B6D">
      <w:pPr>
        <w:autoSpaceDE w:val="0"/>
        <w:autoSpaceDN w:val="0"/>
        <w:adjustRightInd w:val="0"/>
        <w:ind w:firstLine="709"/>
        <w:outlineLvl w:val="1"/>
        <w:rPr>
          <w:bCs/>
          <w:szCs w:val="28"/>
        </w:rPr>
      </w:pPr>
      <w:r w:rsidRPr="00E30BED">
        <w:rPr>
          <w:spacing w:val="-4"/>
          <w:szCs w:val="28"/>
        </w:rPr>
        <w:t>Статья 4. </w:t>
      </w:r>
      <w:r w:rsidRPr="00E30BED">
        <w:rPr>
          <w:b/>
          <w:bCs/>
          <w:spacing w:val="-4"/>
          <w:szCs w:val="28"/>
        </w:rPr>
        <w:t>Бюджетные ассигнования областного бюджета Ленинградской</w:t>
      </w:r>
      <w:r w:rsidRPr="00E30BED">
        <w:rPr>
          <w:b/>
          <w:bCs/>
          <w:szCs w:val="28"/>
        </w:rPr>
        <w:t xml:space="preserve"> области</w:t>
      </w:r>
    </w:p>
    <w:p w:rsidR="008F7B6D" w:rsidRPr="00E30BED" w:rsidRDefault="008F7B6D" w:rsidP="008F7B6D">
      <w:pPr>
        <w:autoSpaceDE w:val="0"/>
        <w:autoSpaceDN w:val="0"/>
        <w:adjustRightInd w:val="0"/>
        <w:ind w:firstLine="709"/>
        <w:outlineLvl w:val="1"/>
        <w:rPr>
          <w:bCs/>
          <w:szCs w:val="28"/>
        </w:rPr>
      </w:pPr>
    </w:p>
    <w:p w:rsidR="008F7B6D" w:rsidRPr="00E30BED" w:rsidRDefault="008F7B6D" w:rsidP="008F7B6D">
      <w:pPr>
        <w:autoSpaceDE w:val="0"/>
        <w:autoSpaceDN w:val="0"/>
        <w:adjustRightInd w:val="0"/>
        <w:ind w:firstLine="709"/>
        <w:outlineLvl w:val="1"/>
        <w:rPr>
          <w:szCs w:val="28"/>
        </w:rPr>
      </w:pPr>
      <w:r w:rsidRPr="00E30BED">
        <w:rPr>
          <w:szCs w:val="28"/>
        </w:rPr>
        <w:t>1. Утвердить:</w:t>
      </w:r>
    </w:p>
    <w:p w:rsidR="008F7B6D" w:rsidRPr="00E30BED" w:rsidRDefault="008F7B6D" w:rsidP="008F7B6D">
      <w:pPr>
        <w:autoSpaceDE w:val="0"/>
        <w:autoSpaceDN w:val="0"/>
        <w:adjustRightInd w:val="0"/>
        <w:ind w:firstLine="709"/>
        <w:outlineLvl w:val="1"/>
        <w:rPr>
          <w:szCs w:val="28"/>
        </w:rPr>
      </w:pPr>
      <w:r w:rsidRPr="00E30BED">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2021 год и на плановый период 2022 </w:t>
      </w:r>
      <w:r w:rsidRPr="00E30BED">
        <w:rPr>
          <w:szCs w:val="28"/>
        </w:rPr>
        <w:br/>
        <w:t xml:space="preserve">и 2023 годов согласно </w:t>
      </w:r>
      <w:hyperlink r:id="rId10" w:history="1">
        <w:r w:rsidRPr="00E30BED">
          <w:rPr>
            <w:rStyle w:val="a9"/>
            <w:color w:val="auto"/>
            <w:szCs w:val="28"/>
            <w:u w:val="none"/>
          </w:rPr>
          <w:t>приложению</w:t>
        </w:r>
      </w:hyperlink>
      <w:r w:rsidRPr="00E30BED">
        <w:rPr>
          <w:szCs w:val="28"/>
        </w:rPr>
        <w:t xml:space="preserve"> 6;</w:t>
      </w:r>
    </w:p>
    <w:p w:rsidR="008F7B6D" w:rsidRPr="00E30BED" w:rsidRDefault="008F7B6D" w:rsidP="008F7B6D">
      <w:pPr>
        <w:autoSpaceDE w:val="0"/>
        <w:autoSpaceDN w:val="0"/>
        <w:adjustRightInd w:val="0"/>
        <w:ind w:firstLine="709"/>
        <w:outlineLvl w:val="1"/>
        <w:rPr>
          <w:szCs w:val="28"/>
        </w:rPr>
      </w:pPr>
      <w:r w:rsidRPr="00E30BED">
        <w:rPr>
          <w:szCs w:val="28"/>
        </w:rPr>
        <w:t xml:space="preserve">ведомственную структуру расходов областного бюджета Ленинградской области на 2021 год и на плановый период 2022 и 2023 годов согласно </w:t>
      </w:r>
      <w:hyperlink r:id="rId11" w:history="1">
        <w:r w:rsidRPr="00E30BED">
          <w:rPr>
            <w:rStyle w:val="a9"/>
            <w:color w:val="auto"/>
            <w:szCs w:val="28"/>
            <w:u w:val="none"/>
          </w:rPr>
          <w:t>приложению</w:t>
        </w:r>
      </w:hyperlink>
      <w:r w:rsidRPr="00E30BED">
        <w:rPr>
          <w:szCs w:val="28"/>
        </w:rPr>
        <w:t xml:space="preserve"> 7;</w:t>
      </w:r>
    </w:p>
    <w:p w:rsidR="008F7B6D" w:rsidRPr="00E30BED" w:rsidRDefault="008F7B6D" w:rsidP="008F7B6D">
      <w:pPr>
        <w:autoSpaceDE w:val="0"/>
        <w:autoSpaceDN w:val="0"/>
        <w:adjustRightInd w:val="0"/>
        <w:ind w:firstLine="709"/>
        <w:outlineLvl w:val="1"/>
        <w:rPr>
          <w:szCs w:val="28"/>
        </w:rPr>
      </w:pPr>
      <w:r w:rsidRPr="00E30BED">
        <w:rPr>
          <w:szCs w:val="28"/>
        </w:rPr>
        <w:t xml:space="preserve">распределение бюджетных ассигнований по разделам и подразделам классификации расходов бюджетов на 2021 год и на плановый период 2022 </w:t>
      </w:r>
      <w:r w:rsidRPr="00E30BED">
        <w:rPr>
          <w:szCs w:val="28"/>
        </w:rPr>
        <w:br/>
        <w:t xml:space="preserve">и 2023 годов согласно </w:t>
      </w:r>
      <w:hyperlink r:id="rId12" w:history="1">
        <w:r w:rsidRPr="00E30BED">
          <w:rPr>
            <w:rStyle w:val="a9"/>
            <w:color w:val="auto"/>
            <w:szCs w:val="28"/>
            <w:u w:val="none"/>
          </w:rPr>
          <w:t>приложению</w:t>
        </w:r>
      </w:hyperlink>
      <w:r w:rsidRPr="00E30BED">
        <w:rPr>
          <w:szCs w:val="28"/>
        </w:rPr>
        <w:t xml:space="preserve"> 8.</w:t>
      </w:r>
    </w:p>
    <w:p w:rsidR="008F7B6D" w:rsidRPr="00E30BED" w:rsidRDefault="008F7B6D" w:rsidP="008F7B6D">
      <w:pPr>
        <w:autoSpaceDE w:val="0"/>
        <w:autoSpaceDN w:val="0"/>
        <w:adjustRightInd w:val="0"/>
        <w:ind w:firstLine="709"/>
        <w:outlineLvl w:val="1"/>
        <w:rPr>
          <w:szCs w:val="28"/>
        </w:rPr>
      </w:pPr>
      <w:r w:rsidRPr="00E30BED">
        <w:rPr>
          <w:szCs w:val="28"/>
        </w:rPr>
        <w:t xml:space="preserve">2. Утвердить адресную инвестиционную программу на 2021 год </w:t>
      </w:r>
      <w:r w:rsidRPr="00E30BED">
        <w:rPr>
          <w:szCs w:val="28"/>
        </w:rPr>
        <w:br/>
        <w:t>и на плановый период 2022 и 2023 годов согласно приложению 9.</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w:t>
      </w:r>
      <w:r w:rsidRPr="00E30BED">
        <w:rPr>
          <w:rFonts w:ascii="Times New Roman" w:hAnsi="Times New Roman" w:cs="Times New Roman"/>
          <w:sz w:val="28"/>
          <w:szCs w:val="28"/>
        </w:rPr>
        <w:br/>
        <w:t>лицам – производителям товаров, работ, услуг в случаях, установленных приложением 10.</w:t>
      </w:r>
    </w:p>
    <w:p w:rsidR="008F7B6D" w:rsidRPr="00E30BED" w:rsidRDefault="008F7B6D" w:rsidP="008F7B6D">
      <w:pPr>
        <w:autoSpaceDE w:val="0"/>
        <w:autoSpaceDN w:val="0"/>
        <w:adjustRightInd w:val="0"/>
        <w:ind w:firstLine="709"/>
        <w:outlineLvl w:val="1"/>
        <w:rPr>
          <w:szCs w:val="28"/>
        </w:rPr>
      </w:pPr>
      <w:r w:rsidRPr="00E30BED">
        <w:rPr>
          <w:szCs w:val="28"/>
        </w:rPr>
        <w:t>4. Утвердить общий объем бюджетных ассигнований на исполнение публичных нормативных обязательств:</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13 927 994,4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12 969 935,6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12 953 349,8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5. Утвердить объем бюджетных ассигнований дорожного фонда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15 056 953,7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16 323 739,5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11 344 856,7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6. Утвердить резервный фонд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300 000,0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500 000,0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400 000,0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Утвердить резервный фонд Правительства Ленинградской области </w:t>
      </w:r>
      <w:r w:rsidRPr="00E30BED">
        <w:rPr>
          <w:szCs w:val="28"/>
        </w:rPr>
        <w:br/>
        <w:t xml:space="preserve">по ликвидации чрезвычайных ситуаций природного и техногенного характера </w:t>
      </w:r>
      <w:r w:rsidRPr="00E30BED">
        <w:rPr>
          <w:szCs w:val="28"/>
        </w:rPr>
        <w:br/>
        <w:t>и последствий стихийных бедствий, а также последствий террористических актов:</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100 000,0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100 000,0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100 000,0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lastRenderedPageBreak/>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8F7B6D" w:rsidRPr="00E30BED" w:rsidRDefault="008F7B6D" w:rsidP="008F7B6D">
      <w:pPr>
        <w:ind w:firstLine="709"/>
        <w:rPr>
          <w:szCs w:val="28"/>
        </w:rPr>
      </w:pPr>
      <w:r w:rsidRPr="00E30BED">
        <w:rPr>
          <w:szCs w:val="28"/>
        </w:rPr>
        <w:t xml:space="preserve">7.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 597 "О мероприятиях </w:t>
      </w:r>
      <w:r w:rsidRPr="00E30BED">
        <w:rPr>
          <w:szCs w:val="28"/>
        </w:rPr>
        <w:br/>
        <w:t>по реализации государственной социальной политики" по разделу "Общегосударственные вопросы" классификации расходов бюджетов:</w:t>
      </w:r>
    </w:p>
    <w:p w:rsidR="008F7B6D" w:rsidRPr="00E30BED" w:rsidRDefault="008F7B6D" w:rsidP="008F7B6D">
      <w:pPr>
        <w:ind w:firstLine="709"/>
        <w:rPr>
          <w:szCs w:val="28"/>
        </w:rPr>
      </w:pPr>
      <w:r w:rsidRPr="00E30BED">
        <w:rPr>
          <w:szCs w:val="28"/>
        </w:rPr>
        <w:t>на 2021 год в сумме 259 375,8 тысячи рублей;</w:t>
      </w:r>
    </w:p>
    <w:p w:rsidR="008F7B6D" w:rsidRPr="00E30BED" w:rsidRDefault="008F7B6D" w:rsidP="008F7B6D">
      <w:pPr>
        <w:ind w:firstLine="709"/>
        <w:rPr>
          <w:szCs w:val="28"/>
        </w:rPr>
      </w:pPr>
      <w:r w:rsidRPr="00E30BED">
        <w:rPr>
          <w:szCs w:val="28"/>
        </w:rPr>
        <w:t>на 2022 год в сумме 409 375,8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409 375,8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8.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274 506,2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808 990,2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9. Установить, что в соответствии с пунктом 3 статьи 217 Бюджетного кодекса</w:t>
      </w:r>
      <w:bookmarkStart w:id="0" w:name="_GoBack"/>
      <w:bookmarkEnd w:id="0"/>
      <w:r w:rsidRPr="00E30BED">
        <w:rPr>
          <w:szCs w:val="28"/>
        </w:rPr>
        <w:t xml:space="preserve"> Российской Федерации основанием для внесения изменений </w:t>
      </w:r>
      <w:r w:rsidRPr="00E30BED">
        <w:rPr>
          <w:szCs w:val="28"/>
        </w:rPr>
        <w:br/>
        <w:t>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7 и 8 настоящей статьи бюджетных ассигнований в соответствии с порядками, установленными Правительством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10. 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8F7B6D" w:rsidRPr="00E30BED" w:rsidRDefault="008F7B6D" w:rsidP="008F7B6D">
      <w:pPr>
        <w:autoSpaceDE w:val="0"/>
        <w:autoSpaceDN w:val="0"/>
        <w:adjustRightInd w:val="0"/>
        <w:ind w:firstLine="709"/>
        <w:outlineLvl w:val="1"/>
        <w:rPr>
          <w:szCs w:val="28"/>
        </w:rPr>
      </w:pPr>
      <w:r w:rsidRPr="00E30BED">
        <w:rPr>
          <w:szCs w:val="28"/>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перераспределения </w:t>
      </w:r>
      <w:r w:rsidRPr="00E30BED">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w:t>
      </w:r>
      <w:r w:rsidRPr="00E30BED">
        <w:rPr>
          <w:rFonts w:eastAsia="Calibri"/>
          <w:szCs w:val="28"/>
          <w:lang w:eastAsia="en-US"/>
        </w:rPr>
        <w:lastRenderedPageBreak/>
        <w:t xml:space="preserve">бюджетов </w:t>
      </w:r>
      <w:r w:rsidRPr="00E30BED">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E30BED">
        <w:rPr>
          <w:rFonts w:eastAsia="Calibri"/>
          <w:szCs w:val="28"/>
          <w:lang w:eastAsia="en-US"/>
        </w:rPr>
        <w:t>, в случае создания (реорганизации) государственного учреждения;</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распределения средств целевых межбюджетных трансфертов </w:t>
      </w:r>
      <w:r w:rsidRPr="00E30BED">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распределения средств целевых межбюджетных трансфертов </w:t>
      </w:r>
      <w:r w:rsidRPr="00E30BED">
        <w:rPr>
          <w:szCs w:val="28"/>
        </w:rPr>
        <w:br/>
        <w:t xml:space="preserve">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w:t>
      </w:r>
      <w:r w:rsidRPr="00E30BED">
        <w:rPr>
          <w:szCs w:val="28"/>
        </w:rPr>
        <w:br/>
        <w:t>к изменению бюджетных ассигнований дорожного фонда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увеличения бюджетных ассигнований 2021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2020 году, в объеме, не превышающем остатка не использованных на 1 января 2021 года бюджетных ассигнований </w:t>
      </w:r>
      <w:r w:rsidRPr="00E30BED">
        <w:rPr>
          <w:szCs w:val="28"/>
        </w:rPr>
        <w:br/>
        <w:t xml:space="preserve">на исполнение указанных государственных контрактов, приводящего </w:t>
      </w:r>
      <w:r w:rsidRPr="00E30BED">
        <w:rPr>
          <w:szCs w:val="28"/>
        </w:rPr>
        <w:br/>
        <w:t>к изменению бюджетных ассигнований дорожного фонда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w:t>
      </w:r>
      <w:r w:rsidRPr="00E30BED">
        <w:rPr>
          <w:szCs w:val="28"/>
        </w:rPr>
        <w:br/>
        <w:t>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w:t>
      </w:r>
      <w:r w:rsidRPr="00E30BED">
        <w:rPr>
          <w:szCs w:val="28"/>
        </w:rPr>
        <w:lastRenderedPageBreak/>
        <w:t>государственной программы Ленинградской области, после внесения изменений в государственную программу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w:t>
      </w:r>
      <w:r w:rsidRPr="00E30BED">
        <w:rPr>
          <w:szCs w:val="28"/>
        </w:rPr>
        <w:br/>
        <w:t>на реализацию региональных проектов Ленинградской области, после внесения изменений в паспорт регионального проекта;</w:t>
      </w:r>
    </w:p>
    <w:p w:rsidR="008F7B6D" w:rsidRPr="00E30BED" w:rsidRDefault="008F7B6D" w:rsidP="008F7B6D">
      <w:pPr>
        <w:autoSpaceDE w:val="0"/>
        <w:autoSpaceDN w:val="0"/>
        <w:adjustRightInd w:val="0"/>
        <w:ind w:firstLine="709"/>
        <w:outlineLvl w:val="1"/>
        <w:rPr>
          <w:szCs w:val="28"/>
        </w:rPr>
      </w:pPr>
      <w:r w:rsidRPr="00E30BED">
        <w:rPr>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w:t>
      </w:r>
      <w:r w:rsidRPr="00E30BED">
        <w:rPr>
          <w:szCs w:val="28"/>
        </w:rPr>
        <w:br/>
        <w:t>из федерального бюджета, подлежащую возврату в федеральный бюджет;</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E30BED">
        <w:rPr>
          <w:szCs w:val="28"/>
        </w:rPr>
        <w:br/>
        <w:t xml:space="preserve">и сборов) на основании актов уполномоченных органов и должностных лиц </w:t>
      </w:r>
      <w:r w:rsidRPr="00E30BED">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w:t>
      </w:r>
      <w:r w:rsidRPr="00E30BED">
        <w:rPr>
          <w:szCs w:val="28"/>
        </w:rPr>
        <w:br/>
        <w:t>средств областного бюджета</w:t>
      </w:r>
      <w:r w:rsidRPr="00E30BED">
        <w:t xml:space="preserve"> </w:t>
      </w:r>
      <w:r w:rsidRPr="00E30BED">
        <w:rPr>
          <w:szCs w:val="28"/>
        </w:rPr>
        <w:t>Ленинградской области в текущем финансовом году;</w:t>
      </w:r>
    </w:p>
    <w:p w:rsidR="008F7B6D" w:rsidRPr="00E30BED" w:rsidRDefault="008F7B6D" w:rsidP="008F7B6D">
      <w:pPr>
        <w:autoSpaceDE w:val="0"/>
        <w:autoSpaceDN w:val="0"/>
        <w:adjustRightInd w:val="0"/>
        <w:ind w:firstLine="709"/>
        <w:outlineLvl w:val="1"/>
        <w:rPr>
          <w:szCs w:val="28"/>
        </w:rPr>
      </w:pPr>
      <w:r w:rsidRPr="00E30BED">
        <w:rPr>
          <w:szCs w:val="28"/>
        </w:rPr>
        <w:t>в случаях перераспределения бюджетных ассигнований между</w:t>
      </w:r>
      <w:r w:rsidRPr="00E30BED">
        <w:t xml:space="preserve"> </w:t>
      </w:r>
      <w:r w:rsidRPr="00E30BED">
        <w:rPr>
          <w:szCs w:val="28"/>
        </w:rPr>
        <w:t xml:space="preserve">разделами, подразделами, видами расходов классификации расходов бюджетов для возмещения недополученных доходов ресурсоснабжающих организаций, </w:t>
      </w:r>
      <w:r w:rsidRPr="00E30BED">
        <w:rPr>
          <w:szCs w:val="28"/>
        </w:rPr>
        <w:lastRenderedPageBreak/>
        <w:t xml:space="preserve">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 </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5. </w:t>
      </w:r>
      <w:r w:rsidRPr="00E30BED">
        <w:rPr>
          <w:b/>
          <w:bCs/>
          <w:szCs w:val="28"/>
        </w:rPr>
        <w:t xml:space="preserve">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w:t>
      </w:r>
      <w:r w:rsidRPr="00E30BED">
        <w:rPr>
          <w:b/>
          <w:bCs/>
          <w:szCs w:val="28"/>
        </w:rPr>
        <w:br/>
        <w:t>и государственных учреждений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ind w:firstLine="709"/>
        <w:rPr>
          <w:szCs w:val="28"/>
        </w:rPr>
      </w:pPr>
      <w:r w:rsidRPr="00E30BED">
        <w:rPr>
          <w:szCs w:val="28"/>
        </w:rPr>
        <w:t>1. </w:t>
      </w:r>
      <w:r w:rsidRPr="00E30BED">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2021 года применяется расчетная величина в размере 9 940 рублей, с 1 сентября </w:t>
      </w:r>
      <w:r w:rsidRPr="00E30BED">
        <w:rPr>
          <w:rFonts w:eastAsia="Calibri"/>
          <w:szCs w:val="28"/>
          <w:lang w:eastAsia="en-US"/>
        </w:rPr>
        <w:br/>
        <w:t>2021 года – в размере 10 340 рублей.</w:t>
      </w:r>
    </w:p>
    <w:p w:rsidR="008F7B6D" w:rsidRPr="00E30BED" w:rsidRDefault="008F7B6D" w:rsidP="008F7B6D">
      <w:pPr>
        <w:ind w:firstLine="709"/>
        <w:rPr>
          <w:rFonts w:eastAsia="Calibri"/>
          <w:szCs w:val="28"/>
          <w:lang w:eastAsia="en-US"/>
        </w:rPr>
      </w:pPr>
      <w:r w:rsidRPr="00E30BED">
        <w:rPr>
          <w:szCs w:val="28"/>
        </w:rPr>
        <w:t>2. </w:t>
      </w:r>
      <w:r w:rsidRPr="00E30BED">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E30BED">
        <w:rPr>
          <w:rFonts w:eastAsia="Calibri"/>
          <w:szCs w:val="28"/>
          <w:lang w:eastAsia="en-US"/>
        </w:rPr>
        <w:br/>
        <w:t>не являющиеся должностями государственной гражданской службы, в 1,04 раза с 1 сентября 2021 года.</w:t>
      </w:r>
    </w:p>
    <w:p w:rsidR="008F7B6D" w:rsidRPr="00E30BED" w:rsidRDefault="008F7B6D" w:rsidP="008F7B6D">
      <w:pPr>
        <w:ind w:firstLine="709"/>
        <w:rPr>
          <w:szCs w:val="28"/>
        </w:rPr>
      </w:pPr>
      <w:r w:rsidRPr="00E30BED">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E30BED" w:rsidRDefault="008F7B6D" w:rsidP="008F7B6D">
      <w:pPr>
        <w:ind w:firstLine="709"/>
        <w:rPr>
          <w:rFonts w:eastAsia="Calibri"/>
          <w:szCs w:val="22"/>
          <w:lang w:eastAsia="en-US"/>
        </w:rPr>
      </w:pPr>
      <w:r w:rsidRPr="00E30BED">
        <w:rPr>
          <w:rFonts w:eastAsia="Calibri"/>
          <w:szCs w:val="22"/>
          <w:lang w:eastAsia="en-US"/>
        </w:rPr>
        <w:t>на 2021 год в сумме 3 108 530,5 тысячи рублей;</w:t>
      </w:r>
    </w:p>
    <w:p w:rsidR="008F7B6D" w:rsidRPr="00E30BED" w:rsidRDefault="008F7B6D" w:rsidP="008F7B6D">
      <w:pPr>
        <w:ind w:firstLine="709"/>
        <w:rPr>
          <w:rFonts w:eastAsia="Calibri"/>
          <w:szCs w:val="22"/>
          <w:lang w:eastAsia="en-US"/>
        </w:rPr>
      </w:pPr>
      <w:r w:rsidRPr="00E30BED">
        <w:rPr>
          <w:rFonts w:eastAsia="Calibri"/>
          <w:szCs w:val="22"/>
          <w:lang w:eastAsia="en-US"/>
        </w:rPr>
        <w:t>на 2022 год в сумме 3 194 562,7 тысячи рублей;</w:t>
      </w:r>
    </w:p>
    <w:p w:rsidR="008F7B6D" w:rsidRPr="00E30BED" w:rsidRDefault="008F7B6D" w:rsidP="008F7B6D">
      <w:pPr>
        <w:autoSpaceDE w:val="0"/>
        <w:autoSpaceDN w:val="0"/>
        <w:adjustRightInd w:val="0"/>
        <w:ind w:firstLine="709"/>
        <w:outlineLvl w:val="1"/>
        <w:rPr>
          <w:rFonts w:eastAsia="Calibri"/>
          <w:szCs w:val="22"/>
          <w:lang w:eastAsia="en-US"/>
        </w:rPr>
      </w:pPr>
      <w:r w:rsidRPr="00E30BED">
        <w:rPr>
          <w:rFonts w:eastAsia="Calibri"/>
          <w:szCs w:val="22"/>
          <w:lang w:eastAsia="en-US"/>
        </w:rPr>
        <w:t>на 2023 год в сумме 3 272 965,5 тысячи рублей.</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szCs w:val="28"/>
        </w:rPr>
      </w:pPr>
      <w:r w:rsidRPr="00E30BED">
        <w:rPr>
          <w:szCs w:val="28"/>
        </w:rPr>
        <w:t>Статья 6. </w:t>
      </w:r>
      <w:r w:rsidRPr="00E30BED">
        <w:rPr>
          <w:b/>
          <w:bCs/>
          <w:szCs w:val="28"/>
        </w:rPr>
        <w:t>Особенности установления отдельных расходных обязательств и использования бюджетных ассигнований в сфере социального обеспечения населения в 2021 году</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В целях реализации части 2 статьи 1.7 областного закона от 17 ноября 2017 года № 72-оз "Социальный кодекс Ленинградской области" (далее – Социальный кодекс Ленинградской области) для определения нуждаемости </w:t>
      </w:r>
      <w:r w:rsidRPr="00E30BED">
        <w:rPr>
          <w:szCs w:val="28"/>
        </w:rPr>
        <w:br/>
        <w:t xml:space="preserve">при предоставлении социальной поддержки установить на 2021 год величину </w:t>
      </w:r>
      <w:r w:rsidRPr="00E30BED">
        <w:rPr>
          <w:szCs w:val="28"/>
        </w:rPr>
        <w:lastRenderedPageBreak/>
        <w:t xml:space="preserve">среднего дохода, сложившегося в Ленинградской области, в размере </w:t>
      </w:r>
      <w:r w:rsidRPr="00E30BED">
        <w:rPr>
          <w:szCs w:val="28"/>
        </w:rPr>
        <w:br/>
        <w:t>32 840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2. В целях реализации статьи 2.2 Социального кодекса Ленинградской области установить с 1 января 2021 года размер единовременного пособия </w:t>
      </w:r>
      <w:r w:rsidRPr="00E30BED">
        <w:rPr>
          <w:szCs w:val="28"/>
        </w:rPr>
        <w:br/>
        <w:t xml:space="preserve">при рождении ребенка на приобретение товаров детского ассортимента </w:t>
      </w:r>
      <w:r w:rsidRPr="00E30BED">
        <w:rPr>
          <w:szCs w:val="28"/>
        </w:rPr>
        <w:br/>
        <w:t xml:space="preserve">и продуктов детского питания в сумме 33 000 рублей при рождении первого ребенка, в сумме 44 000 рублей при рождении второго ребенка, в сумме </w:t>
      </w:r>
      <w:r w:rsidRPr="00E30BED">
        <w:rPr>
          <w:szCs w:val="28"/>
        </w:rPr>
        <w:br/>
        <w:t>55 000 рублей при рождении третьего и последующих детей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3. В целях реализации статьи 2.3 Социального кодекса Ленинградской области установить на 2021 год величину прожиточного минимума на детей, применяемую для осуществления ежемесячной денежной выплаты в случае рождения третьего ребенка и последующих детей, в размере 11 266 рублей.</w:t>
      </w:r>
    </w:p>
    <w:p w:rsidR="008F7B6D" w:rsidRPr="00E30BED" w:rsidRDefault="008F7B6D" w:rsidP="008F7B6D">
      <w:pPr>
        <w:autoSpaceDE w:val="0"/>
        <w:autoSpaceDN w:val="0"/>
        <w:adjustRightInd w:val="0"/>
        <w:ind w:firstLine="709"/>
        <w:outlineLvl w:val="1"/>
        <w:rPr>
          <w:szCs w:val="28"/>
        </w:rPr>
      </w:pPr>
      <w:r w:rsidRPr="00E30BED">
        <w:rPr>
          <w:szCs w:val="28"/>
        </w:rPr>
        <w:t>4. В целях реализации статьи 2.6 Социального кодекса Ленинградской области установить с 1 января 2021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на детей в возрасте от 0 до 3 лет в сумме 800 рублей, в возрасте от 3 </w:t>
      </w:r>
      <w:r w:rsidRPr="00E30BED">
        <w:rPr>
          <w:szCs w:val="28"/>
        </w:rPr>
        <w:br/>
        <w:t xml:space="preserve">до 16 лет, а если ребенок обучается в общеобразовательной организации, </w:t>
      </w:r>
      <w:r w:rsidRPr="00E30BED">
        <w:rPr>
          <w:szCs w:val="28"/>
        </w:rPr>
        <w:br/>
        <w:t xml:space="preserve">то до окончания обучения, но не более чем до достижения им возраста 18 лет, </w:t>
      </w:r>
      <w:r w:rsidRPr="00E30BED">
        <w:rPr>
          <w:szCs w:val="28"/>
        </w:rPr>
        <w:br/>
        <w:t>в сумме 600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Pr="00E30BED">
        <w:rPr>
          <w:szCs w:val="28"/>
        </w:rPr>
        <w:br/>
        <w:t xml:space="preserve">в розыске, в возрасте от 0 до 3 лет в сумме 1 700 рублей, в возрасте от 3 </w:t>
      </w:r>
      <w:r w:rsidRPr="00E30BED">
        <w:rPr>
          <w:szCs w:val="28"/>
        </w:rPr>
        <w:br/>
        <w:t xml:space="preserve">до 16 лет, а если ребенок обучается в общеобразовательной организации, </w:t>
      </w:r>
      <w:r w:rsidRPr="00E30BED">
        <w:rPr>
          <w:szCs w:val="28"/>
        </w:rPr>
        <w:br/>
        <w:t xml:space="preserve">то до окончания обучения, но не более чем до достижения им возраста 18 лет, </w:t>
      </w:r>
      <w:r w:rsidRPr="00E30BED">
        <w:rPr>
          <w:szCs w:val="28"/>
        </w:rPr>
        <w:br/>
        <w:t>в сумме 1 400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5. В целях реализации статьи 2.7 Социального кодекса Ленинградской области установить с 1 января 2021 года предельные размеры ежемесячной денежной компенсации части расходов семьи на оплату жилого помещения </w:t>
      </w:r>
      <w:r w:rsidRPr="00E30BED">
        <w:rPr>
          <w:szCs w:val="28"/>
        </w:rPr>
        <w:br/>
        <w:t xml:space="preserve">по договору найма жилого помещения частного жилищного фонда либо </w:t>
      </w:r>
      <w:r w:rsidRPr="00E30BED">
        <w:rPr>
          <w:szCs w:val="28"/>
        </w:rPr>
        <w:br/>
        <w:t>по договору поднайма жилого помещения государственного или муниципального жилищного фонда в сумме 10 000 рублей для сельского поселения Ленинградской области, в сумме 15 000 рублей для городского поселения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6. В целях реализации статьи 2.8 Социального кодекса Ленинградской области установить с 1 января 2021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беременным женщинам с месяца подачи заявления со всеми необходимыми документами, но не ранее срока беременности 12 недель, </w:t>
      </w:r>
      <w:r w:rsidRPr="00E30BED">
        <w:rPr>
          <w:szCs w:val="28"/>
        </w:rPr>
        <w:br/>
        <w:t>и детям в возрасте до двух лет в сумме 936 рублей;</w:t>
      </w:r>
    </w:p>
    <w:p w:rsidR="008F7B6D" w:rsidRPr="00E30BED" w:rsidRDefault="008F7B6D" w:rsidP="008F7B6D">
      <w:pPr>
        <w:autoSpaceDE w:val="0"/>
        <w:autoSpaceDN w:val="0"/>
        <w:adjustRightInd w:val="0"/>
        <w:ind w:firstLine="709"/>
        <w:outlineLvl w:val="1"/>
        <w:rPr>
          <w:szCs w:val="28"/>
        </w:rPr>
      </w:pPr>
      <w:r w:rsidRPr="00E30BED">
        <w:rPr>
          <w:szCs w:val="28"/>
        </w:rPr>
        <w:t>детям в возрасте от двух до трех лет в сумме 832 рубля.</w:t>
      </w:r>
    </w:p>
    <w:p w:rsidR="008F7B6D" w:rsidRPr="00E30BED" w:rsidRDefault="008F7B6D" w:rsidP="008F7B6D">
      <w:pPr>
        <w:autoSpaceDE w:val="0"/>
        <w:autoSpaceDN w:val="0"/>
        <w:adjustRightInd w:val="0"/>
        <w:ind w:firstLine="709"/>
        <w:outlineLvl w:val="1"/>
        <w:rPr>
          <w:szCs w:val="28"/>
        </w:rPr>
      </w:pPr>
      <w:r w:rsidRPr="00E30BED">
        <w:rPr>
          <w:szCs w:val="28"/>
        </w:rPr>
        <w:lastRenderedPageBreak/>
        <w:t xml:space="preserve">7. В целях реализации статьи 2.9 Социального кодекса Ленинградской области установить с 1 января 2021 года размер ежемесячной выплаты в связи </w:t>
      </w:r>
      <w:r w:rsidRPr="00E30BED">
        <w:rPr>
          <w:szCs w:val="28"/>
        </w:rPr>
        <w:br/>
        <w:t>с рождением первого ребенка в сумме 5 000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8. В целях реализации статьи 2.10 Социального кодекса Ленинградской области установить с 1 января 2021 года размер ежемесячной выплаты </w:t>
      </w:r>
      <w:r w:rsidRPr="00E30BED">
        <w:rPr>
          <w:szCs w:val="28"/>
        </w:rPr>
        <w:br/>
        <w:t>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9 500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9. В целях реализации статьи 3.2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семьям и лицам, указанным в частях 1 – 3 статьи 3.1 Социального кодекса Ленинградской области, на каждого члена семьи в сумме 733 рубля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10. В целях реализации статьи 3.3 Социального кодекса Ленинградской области установить на 2021 год размер денежной выплаты на приобретение комплекта детской (подростковой) одежды для посещения школьных занятий </w:t>
      </w:r>
      <w:r w:rsidRPr="00E30BED">
        <w:rPr>
          <w:szCs w:val="28"/>
        </w:rPr>
        <w:br/>
        <w:t xml:space="preserve">и школьных письменных принадлежностей лицам, указанным в частях 1 – 3 статьи 3.1 Социального кодекса Ленинградской области, в сумме 4 160 рублей </w:t>
      </w:r>
      <w:r w:rsidRPr="00E30BED">
        <w:rPr>
          <w:szCs w:val="28"/>
        </w:rPr>
        <w:br/>
        <w:t>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11. В целях реализации статьи 3.5 Социального кодекса Ленинградской области установить с 1 января 2021 года размер материнского капитала в сумме 126 936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12. В целях реализации статьи 3.6 Социального кодекса Ленинградской области установить с 1 января 2021 года размер дополнительного единовременного пособия при рождении одновременно трех и более детей </w:t>
      </w:r>
      <w:r w:rsidRPr="00E30BED">
        <w:rPr>
          <w:szCs w:val="28"/>
        </w:rPr>
        <w:br/>
        <w:t xml:space="preserve">в сумме 100 000 рублей на каждого рожденного одной матерью ребенка </w:t>
      </w:r>
      <w:r w:rsidRPr="00E30BED">
        <w:rPr>
          <w:szCs w:val="28"/>
        </w:rPr>
        <w:br/>
        <w:t>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13. В целях реализации статьи 3.7 Социального кодекса Ленинградской области установить на 2021 год объем средств на обеспечение многодетной семьи транспортным средством в размере, не превышающем 1 800 000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14. В целях реализации статьи 3.8 Социального кодекса Ленинградской области установить на 2021 год размер единовременной денежной выплаты </w:t>
      </w:r>
      <w:r w:rsidRPr="00E30BED">
        <w:rPr>
          <w:szCs w:val="28"/>
        </w:rPr>
        <w:br/>
        <w:t xml:space="preserve">на приобретение жилого помещения, предоставляемой многодетной семье при рождении одновременно одной матерью трех и более детей, в размере </w:t>
      </w:r>
      <w:r w:rsidRPr="00E30BED">
        <w:rPr>
          <w:szCs w:val="28"/>
        </w:rPr>
        <w:br/>
        <w:t>3 000 000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15. В целях реализации статьи 5.3 Социального кодекса Ленинградской области установить с 1 января 2021 года следующие размеры ежемесячной денежной компенсации расходов на автомобильное топливо, определяемой </w:t>
      </w:r>
      <w:r w:rsidRPr="00E30BED">
        <w:rPr>
          <w:szCs w:val="28"/>
        </w:rPr>
        <w:br/>
        <w:t xml:space="preserve">в зависимости от расстояния от места проживания инвалида (ребенка-инвалида) до места получения процедуры гемодиализа и обратно: от 15 до 100 километров </w:t>
      </w:r>
      <w:r w:rsidRPr="00E30BED">
        <w:rPr>
          <w:szCs w:val="28"/>
        </w:rPr>
        <w:lastRenderedPageBreak/>
        <w:t xml:space="preserve">в сумме 1 000 рублей, от 101 до 200 километров в сумме 2 000 рублей, от 201 </w:t>
      </w:r>
      <w:r w:rsidRPr="00E30BED">
        <w:rPr>
          <w:szCs w:val="28"/>
        </w:rPr>
        <w:br/>
        <w:t>до 300 километров в сумме 3 000 рублей, от 301 до 400 километров в сумме 4 000 рублей.</w:t>
      </w:r>
    </w:p>
    <w:p w:rsidR="008F7B6D" w:rsidRPr="00E30BED" w:rsidRDefault="008F7B6D" w:rsidP="008F7B6D">
      <w:pPr>
        <w:autoSpaceDE w:val="0"/>
        <w:autoSpaceDN w:val="0"/>
        <w:adjustRightInd w:val="0"/>
        <w:ind w:firstLine="709"/>
        <w:outlineLvl w:val="1"/>
        <w:rPr>
          <w:szCs w:val="28"/>
        </w:rPr>
      </w:pPr>
      <w:r w:rsidRPr="00E30BED">
        <w:rPr>
          <w:szCs w:val="28"/>
        </w:rPr>
        <w:t>16. В целях реализации статьи 5.4 Социального кодекса Ленинградской области установить с 1 января 2021 года следующие размеры ежемесячной денежной выплаты инвалидам с детства по зрению I и II группы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инвалидам с детства по зрению I группы в сумме 3 786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Pr="00E30BED">
        <w:rPr>
          <w:szCs w:val="28"/>
        </w:rPr>
        <w:br/>
        <w:t>I и II группы и (или) их несовершеннолетних детей, в сумме 3 245 рублей.</w:t>
      </w:r>
    </w:p>
    <w:p w:rsidR="008F7B6D" w:rsidRPr="00E30BED" w:rsidRDefault="008F7B6D" w:rsidP="008F7B6D">
      <w:pPr>
        <w:autoSpaceDE w:val="0"/>
        <w:autoSpaceDN w:val="0"/>
        <w:adjustRightInd w:val="0"/>
        <w:ind w:firstLine="709"/>
        <w:outlineLvl w:val="1"/>
        <w:rPr>
          <w:szCs w:val="28"/>
        </w:rPr>
      </w:pPr>
      <w:r w:rsidRPr="00E30BED">
        <w:rPr>
          <w:szCs w:val="28"/>
        </w:rPr>
        <w:t>17. В целях реализации статьи 5.5 Социального кодекса Ленинградской области установить с 1 января 2021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1 865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18. В целях реализации статьи 6.3 Социального кодекса Ленинградской области установить на 2021 год следующие размеры ежегодной выплаты </w:t>
      </w:r>
      <w:r w:rsidRPr="00E30BED">
        <w:rPr>
          <w:szCs w:val="28"/>
        </w:rPr>
        <w:br/>
        <w:t>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на лицо в возрасте до 18 лет, страдающее заболеванием целиакия, </w:t>
      </w:r>
      <w:r w:rsidRPr="00E30BED">
        <w:rPr>
          <w:szCs w:val="28"/>
        </w:rPr>
        <w:br/>
        <w:t>в сумме 26 369 рублей;</w:t>
      </w:r>
    </w:p>
    <w:p w:rsidR="008F7B6D" w:rsidRPr="00E30BED" w:rsidRDefault="008F7B6D" w:rsidP="008F7B6D">
      <w:pPr>
        <w:autoSpaceDE w:val="0"/>
        <w:autoSpaceDN w:val="0"/>
        <w:adjustRightInd w:val="0"/>
        <w:ind w:firstLine="709"/>
        <w:outlineLvl w:val="1"/>
        <w:rPr>
          <w:szCs w:val="28"/>
        </w:rPr>
      </w:pPr>
      <w:r w:rsidRPr="00E30BED">
        <w:rPr>
          <w:szCs w:val="28"/>
        </w:rPr>
        <w:t>на лицо в возрасте до 18 лет, страдающее заболеванием фенилкетонурия, в сумме 39 327 рублей.</w:t>
      </w:r>
    </w:p>
    <w:p w:rsidR="008F7B6D" w:rsidRPr="00E30BED" w:rsidRDefault="008F7B6D" w:rsidP="008F7B6D">
      <w:pPr>
        <w:autoSpaceDE w:val="0"/>
        <w:autoSpaceDN w:val="0"/>
        <w:adjustRightInd w:val="0"/>
        <w:ind w:firstLine="709"/>
        <w:outlineLvl w:val="1"/>
        <w:rPr>
          <w:szCs w:val="28"/>
        </w:rPr>
      </w:pPr>
      <w:r w:rsidRPr="00E30BED">
        <w:rPr>
          <w:szCs w:val="28"/>
        </w:rPr>
        <w:t>19. В целях реализации статьи 6.4 Социального кодекса Ленинградской области установить с 1 января 2021 года следующие размеры ежемесячной выплаты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на ребенка-инвалида в возрасте до 18 лет,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10 000 рублей;</w:t>
      </w:r>
    </w:p>
    <w:p w:rsidR="008F7B6D" w:rsidRPr="00E30BED" w:rsidRDefault="008F7B6D" w:rsidP="008F7B6D">
      <w:pPr>
        <w:autoSpaceDE w:val="0"/>
        <w:autoSpaceDN w:val="0"/>
        <w:adjustRightInd w:val="0"/>
        <w:ind w:firstLine="709"/>
        <w:outlineLvl w:val="1"/>
        <w:rPr>
          <w:szCs w:val="28"/>
        </w:rPr>
      </w:pPr>
      <w:r w:rsidRPr="00E30BED">
        <w:rPr>
          <w:szCs w:val="28"/>
        </w:rPr>
        <w:t>на ребенка-инвалида в возрасте до 18 лет, у которого в индивидуальной программе реабилитации или абилитации инвалида имеется запись о наличии второй степени ограничения по одной из основных категорий жизнедеятельности, в сумме 5 000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лицо в возрасте до 18 лет, страдающее заболеванием инсулинзависимый сахарный диабет (протекающий в детском возрасте) </w:t>
      </w:r>
      <w:r w:rsidRPr="00E30BED">
        <w:rPr>
          <w:szCs w:val="28"/>
        </w:rPr>
        <w:br/>
        <w:t xml:space="preserve">и не признанное в установленном законом порядке ребенком-инвалидом, </w:t>
      </w:r>
      <w:r w:rsidRPr="00E30BED">
        <w:rPr>
          <w:szCs w:val="28"/>
        </w:rPr>
        <w:br/>
        <w:t>в сумме 5 949 рублей;</w:t>
      </w:r>
    </w:p>
    <w:p w:rsidR="008F7B6D" w:rsidRPr="00E30BED" w:rsidRDefault="008F7B6D" w:rsidP="008F7B6D">
      <w:pPr>
        <w:autoSpaceDE w:val="0"/>
        <w:autoSpaceDN w:val="0"/>
        <w:adjustRightInd w:val="0"/>
        <w:ind w:firstLine="709"/>
        <w:outlineLvl w:val="1"/>
        <w:rPr>
          <w:szCs w:val="28"/>
        </w:rPr>
      </w:pPr>
      <w:r w:rsidRPr="00E30BED">
        <w:rPr>
          <w:szCs w:val="28"/>
        </w:rPr>
        <w:t>на лицо в возрасте до 18 лет, страдающее врожденным буллезным эпидермолизом, в сумме 100 000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20. В целях реализации статьи 7.2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w:t>
      </w:r>
      <w:r w:rsidRPr="00E30BED">
        <w:rPr>
          <w:szCs w:val="28"/>
        </w:rPr>
        <w:lastRenderedPageBreak/>
        <w:t xml:space="preserve">помещения, понесенных нетрудоспособными членами их семей, совместно </w:t>
      </w:r>
      <w:r w:rsidRPr="00E30BED">
        <w:rPr>
          <w:szCs w:val="28"/>
        </w:rPr>
        <w:br/>
        <w:t>с ними проживающими и находящимися на их иждивении, по каждому муниципальному району согласно приложению 11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21. В целях реализации статьи 7.3 Социального кодекса Ленинградской области установить с 1 января 2021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1 503 рубля и на каждого нетрудоспособного члена их семей, совместно с ними проживающего и находящегося на их иждивении, в сумме 301 рубль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22. В целях реализации статей 8.5, 9.2 и 11.4 Социального кодекса Ленинградской области установить с 1 января 2021 года размер ежемесячной денежной выплаты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Pr="00E30BED">
        <w:rPr>
          <w:szCs w:val="28"/>
        </w:rPr>
        <w:br/>
        <w:t xml:space="preserve">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проживающих </w:t>
      </w:r>
      <w:r w:rsidRPr="00E30BED">
        <w:rPr>
          <w:szCs w:val="28"/>
        </w:rPr>
        <w:br/>
        <w:t xml:space="preserve">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жертвам политических репрессий </w:t>
      </w:r>
      <w:r w:rsidRPr="00E30BED">
        <w:rPr>
          <w:szCs w:val="28"/>
        </w:rPr>
        <w:br/>
        <w:t xml:space="preserve">из числа граждан Российской Федерации, проживающих на территории Ленинградской области; гражданам Российской Федерации, родившимся </w:t>
      </w:r>
      <w:r w:rsidRPr="00E30BED">
        <w:rPr>
          <w:szCs w:val="28"/>
        </w:rPr>
        <w:br/>
        <w:t xml:space="preserve">в период с 3 сентября 1927 года по 2 сентября 1945 года, являвшимся </w:t>
      </w:r>
      <w:r w:rsidRPr="00E30BED">
        <w:rPr>
          <w:spacing w:val="-4"/>
          <w:szCs w:val="28"/>
        </w:rPr>
        <w:t>несовершеннолетними в период Великой Отечественной войны 1941 – 1945 годов,</w:t>
      </w:r>
      <w:r w:rsidRPr="00E30BED">
        <w:rPr>
          <w:szCs w:val="28"/>
        </w:rPr>
        <w:t xml:space="preserve"> постоянно проживающим на территории Ленинградской области не менее </w:t>
      </w:r>
      <w:r w:rsidRPr="00E30BED">
        <w:rPr>
          <w:szCs w:val="28"/>
        </w:rPr>
        <w:br/>
        <w:t>пяти лет, в сумме 649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лицам, которым присвоено звание "Ветеран труда Ленинградской области", постоянно проживающим на территории Ленинградской области, </w:t>
      </w:r>
      <w:r w:rsidRPr="00E30BED">
        <w:rPr>
          <w:szCs w:val="28"/>
        </w:rPr>
        <w:br/>
        <w:t xml:space="preserve">в сумме 820 рублей. </w:t>
      </w:r>
    </w:p>
    <w:p w:rsidR="008F7B6D" w:rsidRPr="00E30BED" w:rsidRDefault="008F7B6D" w:rsidP="008F7B6D">
      <w:pPr>
        <w:autoSpaceDE w:val="0"/>
        <w:autoSpaceDN w:val="0"/>
        <w:adjustRightInd w:val="0"/>
        <w:ind w:firstLine="709"/>
        <w:outlineLvl w:val="1"/>
        <w:rPr>
          <w:szCs w:val="28"/>
        </w:rPr>
      </w:pPr>
      <w:r w:rsidRPr="00E30BED">
        <w:rPr>
          <w:szCs w:val="28"/>
        </w:rPr>
        <w:t xml:space="preserve">23. В целях реализации статьи 8.6 Социального кодекса Ленинградской области установить с 1 января 2021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Pr="00E30BED">
        <w:rPr>
          <w:szCs w:val="28"/>
        </w:rPr>
        <w:br/>
        <w:t xml:space="preserve">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w:t>
      </w:r>
      <w:r w:rsidRPr="00E30BED">
        <w:rPr>
          <w:szCs w:val="28"/>
        </w:rPr>
        <w:br/>
        <w:t xml:space="preserve">и лицам, которым присвоено звание "Ветеран военной службы" после </w:t>
      </w:r>
      <w:r w:rsidRPr="00E30BED">
        <w:rPr>
          <w:szCs w:val="28"/>
        </w:rPr>
        <w:br/>
      </w:r>
      <w:r w:rsidRPr="00E30BED">
        <w:rPr>
          <w:szCs w:val="28"/>
        </w:rPr>
        <w:lastRenderedPageBreak/>
        <w:t>31 декабря 2004 года, из числа граждан Российской Федерации, проживающих на территории Ленинградской области, по каждому муниципальному району (городскому округу) согласно приложению 11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24. В целях реализации статьи 10.4 Социального кодекса Ленинградской области установить с 1 января 2021 года размер единовременной социальной выплаты на частичное возмещение расходов по газификации жилого дома (части жилого дома) в сумме 30 000 рублей.</w:t>
      </w:r>
    </w:p>
    <w:p w:rsidR="008F7B6D" w:rsidRPr="00E30BED" w:rsidRDefault="008F7B6D" w:rsidP="008F7B6D">
      <w:pPr>
        <w:autoSpaceDE w:val="0"/>
        <w:autoSpaceDN w:val="0"/>
        <w:adjustRightInd w:val="0"/>
        <w:ind w:firstLine="709"/>
        <w:outlineLvl w:val="1"/>
        <w:rPr>
          <w:szCs w:val="28"/>
        </w:rPr>
      </w:pPr>
      <w:r w:rsidRPr="00E30BED">
        <w:rPr>
          <w:szCs w:val="28"/>
        </w:rPr>
        <w:t>25. В целях реализации статей 4.4 и 11.2 Социального кодекса Ленинградской области установить с 1 января 2021 года стоимость единого социального проездного билета в сумме 433 рубля.</w:t>
      </w:r>
    </w:p>
    <w:p w:rsidR="008F7B6D" w:rsidRPr="00E30BED" w:rsidRDefault="008F7B6D" w:rsidP="008F7B6D">
      <w:pPr>
        <w:autoSpaceDE w:val="0"/>
        <w:autoSpaceDN w:val="0"/>
        <w:adjustRightInd w:val="0"/>
        <w:ind w:firstLine="709"/>
        <w:outlineLvl w:val="1"/>
        <w:rPr>
          <w:szCs w:val="28"/>
        </w:rPr>
      </w:pPr>
      <w:r w:rsidRPr="00E30BED">
        <w:rPr>
          <w:szCs w:val="28"/>
        </w:rPr>
        <w:t>26. В целях реализации статьи 11.5 Социального кодекса Ленинградской области установить с 1 января 2021 года размер ежемесячной денежной выплаты инвалидам боевых действий и членам семей погибшего (умершего) инвалида боевых действий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инвалидам I группы в сумме 8 112 рублей;</w:t>
      </w:r>
    </w:p>
    <w:p w:rsidR="008F7B6D" w:rsidRPr="00E30BED" w:rsidRDefault="008F7B6D" w:rsidP="008F7B6D">
      <w:pPr>
        <w:autoSpaceDE w:val="0"/>
        <w:autoSpaceDN w:val="0"/>
        <w:adjustRightInd w:val="0"/>
        <w:ind w:firstLine="709"/>
        <w:outlineLvl w:val="1"/>
        <w:rPr>
          <w:szCs w:val="28"/>
        </w:rPr>
      </w:pPr>
      <w:r w:rsidRPr="00E30BED">
        <w:rPr>
          <w:szCs w:val="28"/>
        </w:rPr>
        <w:t>инвалидам II группы в сумме 4 867 рублей;</w:t>
      </w:r>
    </w:p>
    <w:p w:rsidR="008F7B6D" w:rsidRPr="00E30BED" w:rsidRDefault="008F7B6D" w:rsidP="008F7B6D">
      <w:pPr>
        <w:autoSpaceDE w:val="0"/>
        <w:autoSpaceDN w:val="0"/>
        <w:adjustRightInd w:val="0"/>
        <w:ind w:firstLine="709"/>
        <w:outlineLvl w:val="1"/>
        <w:rPr>
          <w:szCs w:val="28"/>
        </w:rPr>
      </w:pPr>
      <w:r w:rsidRPr="00E30BED">
        <w:rPr>
          <w:szCs w:val="28"/>
        </w:rPr>
        <w:t>инвалидам III группы в сумме 2 434 рубля;</w:t>
      </w:r>
    </w:p>
    <w:p w:rsidR="008F7B6D" w:rsidRPr="00E30BED" w:rsidRDefault="008F7B6D" w:rsidP="008F7B6D">
      <w:pPr>
        <w:autoSpaceDE w:val="0"/>
        <w:autoSpaceDN w:val="0"/>
        <w:adjustRightInd w:val="0"/>
        <w:ind w:firstLine="709"/>
        <w:outlineLvl w:val="1"/>
        <w:rPr>
          <w:szCs w:val="28"/>
        </w:rPr>
      </w:pPr>
      <w:r w:rsidRPr="00E30BED">
        <w:rPr>
          <w:szCs w:val="28"/>
        </w:rPr>
        <w:t>одному из родителей или супруге (супругу) погибшего (умершего) инвалида боевых действий в сумме 2 434 рубля.</w:t>
      </w:r>
    </w:p>
    <w:p w:rsidR="008F7B6D" w:rsidRPr="00E30BED" w:rsidRDefault="008F7B6D" w:rsidP="008F7B6D">
      <w:pPr>
        <w:autoSpaceDE w:val="0"/>
        <w:autoSpaceDN w:val="0"/>
        <w:adjustRightInd w:val="0"/>
        <w:ind w:firstLine="709"/>
        <w:outlineLvl w:val="1"/>
        <w:rPr>
          <w:szCs w:val="28"/>
        </w:rPr>
      </w:pPr>
      <w:r w:rsidRPr="00E30BED">
        <w:rPr>
          <w:szCs w:val="28"/>
        </w:rPr>
        <w:t>27. В целях реализации статьи 11.6 Социального кодекса Ленинградской области установить на 2021 год размер единовременной выплаты к юбилею совместной жизни супружеским парам:</w:t>
      </w:r>
    </w:p>
    <w:p w:rsidR="008F7B6D" w:rsidRPr="00E30BED" w:rsidRDefault="008F7B6D" w:rsidP="008F7B6D">
      <w:pPr>
        <w:autoSpaceDE w:val="0"/>
        <w:autoSpaceDN w:val="0"/>
        <w:adjustRightInd w:val="0"/>
        <w:ind w:firstLine="709"/>
        <w:outlineLvl w:val="1"/>
        <w:rPr>
          <w:szCs w:val="28"/>
        </w:rPr>
      </w:pPr>
      <w:r w:rsidRPr="00E30BED">
        <w:rPr>
          <w:szCs w:val="28"/>
        </w:rPr>
        <w:t>в связи с 50-летним юбилеем в сумме 20 000 рублей;</w:t>
      </w:r>
    </w:p>
    <w:p w:rsidR="008F7B6D" w:rsidRPr="00E30BED" w:rsidRDefault="008F7B6D" w:rsidP="008F7B6D">
      <w:pPr>
        <w:autoSpaceDE w:val="0"/>
        <w:autoSpaceDN w:val="0"/>
        <w:adjustRightInd w:val="0"/>
        <w:ind w:firstLine="709"/>
        <w:outlineLvl w:val="1"/>
        <w:rPr>
          <w:szCs w:val="28"/>
        </w:rPr>
      </w:pPr>
      <w:r w:rsidRPr="00E30BED">
        <w:rPr>
          <w:szCs w:val="28"/>
        </w:rPr>
        <w:t>в связи с 60-летним юбилеем в сумме 30 000 рублей;</w:t>
      </w:r>
    </w:p>
    <w:p w:rsidR="008F7B6D" w:rsidRPr="00E30BED" w:rsidRDefault="008F7B6D" w:rsidP="008F7B6D">
      <w:pPr>
        <w:autoSpaceDE w:val="0"/>
        <w:autoSpaceDN w:val="0"/>
        <w:adjustRightInd w:val="0"/>
        <w:ind w:firstLine="709"/>
        <w:outlineLvl w:val="1"/>
        <w:rPr>
          <w:szCs w:val="28"/>
        </w:rPr>
      </w:pPr>
      <w:r w:rsidRPr="00E30BED">
        <w:rPr>
          <w:szCs w:val="28"/>
        </w:rPr>
        <w:t>в связи с 70-летним юбилеем в сумме 40 000 рублей;</w:t>
      </w:r>
    </w:p>
    <w:p w:rsidR="008F7B6D" w:rsidRPr="00E30BED" w:rsidRDefault="008F7B6D" w:rsidP="008F7B6D">
      <w:pPr>
        <w:autoSpaceDE w:val="0"/>
        <w:autoSpaceDN w:val="0"/>
        <w:adjustRightInd w:val="0"/>
        <w:ind w:firstLine="709"/>
        <w:outlineLvl w:val="1"/>
        <w:rPr>
          <w:szCs w:val="28"/>
        </w:rPr>
      </w:pPr>
      <w:r w:rsidRPr="00E30BED">
        <w:rPr>
          <w:szCs w:val="28"/>
        </w:rPr>
        <w:t>в связи с 75-летним юбилеем в сумме 50 000 рублей.</w:t>
      </w:r>
    </w:p>
    <w:p w:rsidR="008F7B6D" w:rsidRPr="00E30BED" w:rsidRDefault="008F7B6D" w:rsidP="008F7B6D">
      <w:pPr>
        <w:autoSpaceDE w:val="0"/>
        <w:autoSpaceDN w:val="0"/>
        <w:adjustRightInd w:val="0"/>
        <w:ind w:firstLine="709"/>
        <w:outlineLvl w:val="1"/>
        <w:rPr>
          <w:szCs w:val="28"/>
        </w:rPr>
      </w:pPr>
      <w:r w:rsidRPr="00E30BED">
        <w:rPr>
          <w:szCs w:val="28"/>
        </w:rPr>
        <w:t>28. В целях реализации статьи 11.7 Социального кодекса Ленинградской области установить с 1 января 2021 года размер единовременной денежной выплаты на погребение умершей жертвы политических репрессий в сумме 3 000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29. В целях реализации статьи 11.9 Социального кодекса Ленинградской области установить с 1 января 2021 года стоимость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w:t>
      </w:r>
      <w:r w:rsidRPr="00E30BED">
        <w:rPr>
          <w:szCs w:val="28"/>
        </w:rPr>
        <w:br/>
        <w:t xml:space="preserve">не признанным в установленном законом порядке детьми-инвалидами </w:t>
      </w:r>
      <w:r w:rsidRPr="00E30BED">
        <w:rPr>
          <w:szCs w:val="28"/>
        </w:rPr>
        <w:br/>
        <w:t xml:space="preserve">и нуждающимся в такой обуви по медицинским показаниям, в размере </w:t>
      </w:r>
      <w:r w:rsidRPr="00E30BED">
        <w:rPr>
          <w:szCs w:val="28"/>
        </w:rPr>
        <w:br/>
        <w:t>8 436,3 рубля.</w:t>
      </w:r>
    </w:p>
    <w:p w:rsidR="008F7B6D" w:rsidRPr="00E30BED" w:rsidRDefault="008F7B6D" w:rsidP="008F7B6D">
      <w:pPr>
        <w:autoSpaceDE w:val="0"/>
        <w:autoSpaceDN w:val="0"/>
        <w:adjustRightInd w:val="0"/>
        <w:ind w:firstLine="709"/>
        <w:outlineLvl w:val="1"/>
        <w:rPr>
          <w:szCs w:val="28"/>
        </w:rPr>
      </w:pPr>
      <w:r w:rsidRPr="00E30BED">
        <w:rPr>
          <w:szCs w:val="28"/>
        </w:rPr>
        <w:t xml:space="preserve">30. В целях реализации статьи 11.10 Социального кодекса Ленинградской области установить с 1 января 2021 года размеры единовременной выплаты </w:t>
      </w:r>
      <w:r w:rsidRPr="00E30BED">
        <w:rPr>
          <w:szCs w:val="28"/>
        </w:rPr>
        <w:br/>
        <w:t>к юбилейным датам со дня рождения гражданам Российской Федерации, постоянно проживающим на территории Ленинградской области, отметившим:</w:t>
      </w:r>
    </w:p>
    <w:p w:rsidR="008F7B6D" w:rsidRPr="00E30BED" w:rsidRDefault="008F7B6D" w:rsidP="008F7B6D">
      <w:pPr>
        <w:autoSpaceDE w:val="0"/>
        <w:autoSpaceDN w:val="0"/>
        <w:adjustRightInd w:val="0"/>
        <w:ind w:firstLine="709"/>
        <w:outlineLvl w:val="1"/>
        <w:rPr>
          <w:szCs w:val="28"/>
        </w:rPr>
      </w:pPr>
      <w:r w:rsidRPr="00E30BED">
        <w:rPr>
          <w:szCs w:val="28"/>
        </w:rPr>
        <w:t xml:space="preserve">90-летний юбилей – 15 000 рублей; </w:t>
      </w:r>
    </w:p>
    <w:p w:rsidR="008F7B6D" w:rsidRPr="00E30BED" w:rsidRDefault="008F7B6D" w:rsidP="008F7B6D">
      <w:pPr>
        <w:autoSpaceDE w:val="0"/>
        <w:autoSpaceDN w:val="0"/>
        <w:adjustRightInd w:val="0"/>
        <w:ind w:firstLine="709"/>
        <w:outlineLvl w:val="1"/>
        <w:rPr>
          <w:szCs w:val="28"/>
        </w:rPr>
      </w:pPr>
      <w:r w:rsidRPr="00E30BED">
        <w:rPr>
          <w:szCs w:val="28"/>
        </w:rPr>
        <w:lastRenderedPageBreak/>
        <w:t xml:space="preserve">95-летний юбилей – 20 000 рублей; </w:t>
      </w:r>
    </w:p>
    <w:p w:rsidR="008F7B6D" w:rsidRPr="00E30BED" w:rsidRDefault="008F7B6D" w:rsidP="008F7B6D">
      <w:pPr>
        <w:autoSpaceDE w:val="0"/>
        <w:autoSpaceDN w:val="0"/>
        <w:adjustRightInd w:val="0"/>
        <w:ind w:firstLine="709"/>
        <w:outlineLvl w:val="1"/>
        <w:rPr>
          <w:szCs w:val="28"/>
        </w:rPr>
      </w:pPr>
      <w:r w:rsidRPr="00E30BED">
        <w:rPr>
          <w:szCs w:val="28"/>
        </w:rPr>
        <w:t>100-летний юбилей и далее ежегодно – 25 000 рублей.</w:t>
      </w:r>
    </w:p>
    <w:p w:rsidR="008F7B6D" w:rsidRPr="00E30BED" w:rsidRDefault="008F7B6D" w:rsidP="008F7B6D">
      <w:pPr>
        <w:autoSpaceDE w:val="0"/>
        <w:autoSpaceDN w:val="0"/>
        <w:adjustRightInd w:val="0"/>
        <w:ind w:firstLine="709"/>
        <w:outlineLvl w:val="1"/>
        <w:rPr>
          <w:szCs w:val="28"/>
        </w:rPr>
      </w:pPr>
      <w:r w:rsidRPr="00E30BED">
        <w:rPr>
          <w:szCs w:val="28"/>
        </w:rPr>
        <w:t>31. В целях реализации статьи 12.1 Социального кодекса Ленинградской области установить с 1 января 2021 года следующие размеры государственной социальной помощи:</w:t>
      </w:r>
    </w:p>
    <w:p w:rsidR="008F7B6D" w:rsidRPr="00E30BED" w:rsidRDefault="008F7B6D" w:rsidP="008F7B6D">
      <w:pPr>
        <w:autoSpaceDE w:val="0"/>
        <w:autoSpaceDN w:val="0"/>
        <w:adjustRightInd w:val="0"/>
        <w:ind w:firstLine="709"/>
        <w:outlineLvl w:val="1"/>
        <w:rPr>
          <w:szCs w:val="28"/>
        </w:rPr>
      </w:pPr>
      <w:r w:rsidRPr="00E30BED">
        <w:rPr>
          <w:szCs w:val="28"/>
        </w:rPr>
        <w:t xml:space="preserve">единовременной денежной выплаты в случае чрезвычайной жизненной ситуации (пожар, наводнение или иное стихийное бедствие), произошедшей </w:t>
      </w:r>
      <w:r w:rsidRPr="00E30BED">
        <w:rPr>
          <w:szCs w:val="28"/>
        </w:rPr>
        <w:br/>
        <w:t>на территории Ленинградской области, в сумме 20 000 рублей на одного человека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единовременной денежной выплаты в случае заболевания, которое </w:t>
      </w:r>
      <w:r w:rsidRPr="00E30BED">
        <w:rPr>
          <w:szCs w:val="28"/>
        </w:rPr>
        <w:br/>
        <w:t>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5 000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1 500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единовременной денежной выплаты в случае обучения студента </w:t>
      </w:r>
      <w:r w:rsidRPr="00E30BED">
        <w:rPr>
          <w:szCs w:val="28"/>
        </w:rPr>
        <w:br/>
        <w:t>в образовательной организации по очной форме обучения до достижения им возраста 23 лет в сумме 1 500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r w:rsidRPr="00E30BED">
        <w:rPr>
          <w:szCs w:val="28"/>
        </w:rPr>
        <w:t xml:space="preserve">предельные размеры государственной социальной помощи на основании социального контракта в целях поиска работы: </w:t>
      </w:r>
    </w:p>
    <w:p w:rsidR="008F7B6D" w:rsidRPr="00E30BED" w:rsidRDefault="008F7B6D" w:rsidP="008F7B6D">
      <w:pPr>
        <w:autoSpaceDE w:val="0"/>
        <w:autoSpaceDN w:val="0"/>
        <w:adjustRightInd w:val="0"/>
        <w:ind w:firstLine="709"/>
        <w:outlineLvl w:val="1"/>
        <w:rPr>
          <w:szCs w:val="28"/>
        </w:rPr>
      </w:pPr>
      <w:r w:rsidRPr="00E30BED">
        <w:rPr>
          <w:szCs w:val="28"/>
        </w:rPr>
        <w:t xml:space="preserve">ежемесячного социального пособия гражданам, признанным органами службы занятости безработными и получающим профессиональное обучение либо дополнительное профессиональное образование через службу занятости, </w:t>
      </w:r>
      <w:r w:rsidRPr="00E30BED">
        <w:rPr>
          <w:szCs w:val="28"/>
        </w:rPr>
        <w:br/>
        <w:t>в размере величины прожиточного минимума для трудоспособного населения, установленной в Ленинградской области за второй квартал года, предшествующего году заключения социального контракта;</w:t>
      </w:r>
    </w:p>
    <w:p w:rsidR="008F7B6D" w:rsidRPr="00E30BED" w:rsidRDefault="008F7B6D" w:rsidP="008F7B6D">
      <w:pPr>
        <w:autoSpaceDE w:val="0"/>
        <w:autoSpaceDN w:val="0"/>
        <w:adjustRightInd w:val="0"/>
        <w:ind w:firstLine="709"/>
        <w:outlineLvl w:val="1"/>
        <w:rPr>
          <w:szCs w:val="28"/>
        </w:rPr>
      </w:pPr>
      <w:r w:rsidRPr="00E30BED">
        <w:rPr>
          <w:szCs w:val="28"/>
        </w:rPr>
        <w:t xml:space="preserve">ежемесячного социального пособия нетрудоспособным членам семьи гражданина, признанного органами службы занятости безработным </w:t>
      </w:r>
      <w:r w:rsidRPr="00E30BED">
        <w:rPr>
          <w:szCs w:val="28"/>
        </w:rPr>
        <w:br/>
        <w:t xml:space="preserve">и получающего профессиональное обучение либо дополнительное профессиональное образование через службу занятости (дети в возрасте </w:t>
      </w:r>
      <w:r w:rsidRPr="00E30BED">
        <w:rPr>
          <w:szCs w:val="28"/>
        </w:rPr>
        <w:br/>
        <w:t>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в размере величины прожиточного минимума для детей, установленной в Ленинградской области за второй квартал года, предшествующего году заключения социального контракта;</w:t>
      </w:r>
    </w:p>
    <w:p w:rsidR="008F7B6D" w:rsidRPr="00E30BED" w:rsidRDefault="008F7B6D" w:rsidP="008F7B6D">
      <w:pPr>
        <w:autoSpaceDE w:val="0"/>
        <w:autoSpaceDN w:val="0"/>
        <w:adjustRightInd w:val="0"/>
        <w:ind w:firstLine="709"/>
        <w:outlineLvl w:val="1"/>
        <w:rPr>
          <w:szCs w:val="28"/>
        </w:rPr>
      </w:pPr>
      <w:r w:rsidRPr="00E30BED">
        <w:rPr>
          <w:szCs w:val="28"/>
        </w:rPr>
        <w:t xml:space="preserve">единовременной денежной выплаты для получения профессионального обучения и дополнительного профессионального образования гражданам, признанным органами службы занятости безработными и не получающим профессиональное обучение либо дополнительное профессиональное образование через службу занятости в год обращения за оказанием </w:t>
      </w:r>
      <w:r w:rsidRPr="00E30BED">
        <w:rPr>
          <w:szCs w:val="28"/>
        </w:rPr>
        <w:lastRenderedPageBreak/>
        <w:t xml:space="preserve">государственной социальной помощи на основании социального контракта </w:t>
      </w:r>
      <w:r w:rsidRPr="00E30BED">
        <w:rPr>
          <w:szCs w:val="28"/>
        </w:rPr>
        <w:br/>
        <w:t>в целях поиска работы, в сумме 150 000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предельные размеры государственной социальной помощи в виде единовременной денежной выплаты на основании социального контракта </w:t>
      </w:r>
      <w:r w:rsidRPr="00E30BED">
        <w:rPr>
          <w:szCs w:val="28"/>
        </w:rPr>
        <w:br/>
        <w:t>в целях осуществления индивидуальной предпринимательской деятельности:</w:t>
      </w:r>
    </w:p>
    <w:p w:rsidR="008F7B6D" w:rsidRPr="00E30BED" w:rsidRDefault="008F7B6D" w:rsidP="008F7B6D">
      <w:pPr>
        <w:autoSpaceDE w:val="0"/>
        <w:autoSpaceDN w:val="0"/>
        <w:adjustRightInd w:val="0"/>
        <w:ind w:firstLine="709"/>
        <w:outlineLvl w:val="1"/>
        <w:rPr>
          <w:szCs w:val="28"/>
        </w:rPr>
      </w:pPr>
      <w:r w:rsidRPr="00E30BED">
        <w:rPr>
          <w:szCs w:val="28"/>
        </w:rPr>
        <w:t>для открывающих свое дело впервые в сумме 300 000 рублей;</w:t>
      </w:r>
    </w:p>
    <w:p w:rsidR="008F7B6D" w:rsidRPr="00E30BED" w:rsidRDefault="008F7B6D" w:rsidP="008F7B6D">
      <w:pPr>
        <w:autoSpaceDE w:val="0"/>
        <w:autoSpaceDN w:val="0"/>
        <w:adjustRightInd w:val="0"/>
        <w:ind w:firstLine="709"/>
        <w:outlineLvl w:val="1"/>
        <w:rPr>
          <w:szCs w:val="28"/>
        </w:rPr>
      </w:pPr>
      <w:r w:rsidRPr="00E30BED">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(пожар, кража, порча имущества по независящим от гражданина причинам) в сумме 100 000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предельный размер государственной социальной помощи в виде единовременной денежной выплаты на основании социального контракта </w:t>
      </w:r>
      <w:r w:rsidRPr="00E30BED">
        <w:rPr>
          <w:szCs w:val="28"/>
        </w:rPr>
        <w:br/>
        <w:t>в целях ведения личного подсобного хозяйства в сумме 300 000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предельный размер государственной социальной помощи на основании социального контракта в целях осуществления иных мероприятий, направленных на преодоление гражданином трудной жизненной ситуации, </w:t>
      </w:r>
      <w:r w:rsidRPr="00E30BED">
        <w:rPr>
          <w:szCs w:val="28"/>
        </w:rPr>
        <w:br/>
        <w:t>в виде ежемесячного социального пособия в размере величины прожиточного минимума для трудоспособного населения, установленной в Ленинградской области за второй квартал года, предшествующего году заключения социального контракта, либо единовременной денежной выплаты в сумме 200 000 рублей.</w:t>
      </w:r>
    </w:p>
    <w:p w:rsidR="008F7B6D" w:rsidRPr="00E30BED" w:rsidRDefault="008F7B6D" w:rsidP="008F7B6D">
      <w:pPr>
        <w:autoSpaceDE w:val="0"/>
        <w:autoSpaceDN w:val="0"/>
        <w:adjustRightInd w:val="0"/>
        <w:ind w:firstLine="709"/>
        <w:outlineLvl w:val="1"/>
        <w:rPr>
          <w:szCs w:val="28"/>
        </w:rPr>
      </w:pPr>
      <w:r w:rsidRPr="00E30BED">
        <w:rPr>
          <w:szCs w:val="28"/>
        </w:rPr>
        <w:t>32. В целях реализации части 4 статьи 12.5 Социального кодекса Ленинградской области установить на 2021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законом от 17 июля 1999 года № 178-ФЗ "О государственной социальной помощи", в размере 10 359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33. В целях реализации части 2 статьи 1 областного закона от 19 июня 2017 года № 34-оз "О дополнительной мере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w:t>
      </w:r>
      <w:r w:rsidRPr="00E30BED">
        <w:rPr>
          <w:szCs w:val="28"/>
        </w:rPr>
        <w:br/>
        <w:t>на территории Чеченской Республики военнослужащих" установить с 1 января 2021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w:t>
      </w:r>
    </w:p>
    <w:p w:rsidR="008F7B6D" w:rsidRPr="00E30BED" w:rsidRDefault="008F7B6D" w:rsidP="008F7B6D">
      <w:pPr>
        <w:autoSpaceDE w:val="0"/>
        <w:autoSpaceDN w:val="0"/>
        <w:adjustRightInd w:val="0"/>
        <w:ind w:firstLine="709"/>
        <w:outlineLvl w:val="1"/>
        <w:rPr>
          <w:szCs w:val="28"/>
        </w:rPr>
      </w:pPr>
      <w:r w:rsidRPr="00E30BED">
        <w:rPr>
          <w:szCs w:val="28"/>
        </w:rPr>
        <w:t>34. В целях реализации части 7 статьи 4 областного закона от 31 марта 1997 года № 7-оз "Об органах опеки и попечительства в Ленинградской области" установить с 1 января 2021 года размер ежемесячной выплаты опекуну (попечителю) на содержание ребенка, находящегося под опекой (попечительством):</w:t>
      </w:r>
    </w:p>
    <w:p w:rsidR="008F7B6D" w:rsidRPr="00E30BED" w:rsidRDefault="008F7B6D" w:rsidP="008F7B6D">
      <w:pPr>
        <w:autoSpaceDE w:val="0"/>
        <w:autoSpaceDN w:val="0"/>
        <w:adjustRightInd w:val="0"/>
        <w:ind w:firstLine="709"/>
        <w:outlineLvl w:val="1"/>
        <w:rPr>
          <w:szCs w:val="28"/>
        </w:rPr>
      </w:pPr>
      <w:r w:rsidRPr="00E30BED">
        <w:rPr>
          <w:szCs w:val="28"/>
        </w:rPr>
        <w:t>в возрасте до шести лет в сумме 9 585 рублей;</w:t>
      </w:r>
    </w:p>
    <w:p w:rsidR="008F7B6D" w:rsidRPr="00E30BED" w:rsidRDefault="008F7B6D" w:rsidP="008F7B6D">
      <w:pPr>
        <w:autoSpaceDE w:val="0"/>
        <w:autoSpaceDN w:val="0"/>
        <w:adjustRightInd w:val="0"/>
        <w:ind w:firstLine="709"/>
        <w:outlineLvl w:val="1"/>
        <w:rPr>
          <w:szCs w:val="28"/>
        </w:rPr>
      </w:pPr>
      <w:r w:rsidRPr="00E30BED">
        <w:rPr>
          <w:szCs w:val="28"/>
        </w:rPr>
        <w:t>старше шести лет в сумме 12 520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35. В целях реализации части 8 статьи 5 областного закона от 16 июня 2015 года № 59-оз "О постинтернатном сопровождении детей-сирот, детей, </w:t>
      </w:r>
      <w:r w:rsidRPr="00E30BED">
        <w:rPr>
          <w:szCs w:val="28"/>
        </w:rPr>
        <w:lastRenderedPageBreak/>
        <w:t xml:space="preserve">оставшихся без попечения родителей, лиц из числа детей-сирот и детей, оставшихся без попечения родителей, в Ленинградской области" установить </w:t>
      </w:r>
      <w:r w:rsidRPr="00E30BED">
        <w:rPr>
          <w:szCs w:val="28"/>
        </w:rPr>
        <w:br/>
        <w:t>с 1 января 2021 года коэффициент индексации вознаграждения наставнику, заключившему договор о постинтернатном сопровождении, – 1,0.</w:t>
      </w:r>
    </w:p>
    <w:p w:rsidR="008F7B6D" w:rsidRPr="00E30BED" w:rsidRDefault="008F7B6D" w:rsidP="008F7B6D">
      <w:pPr>
        <w:autoSpaceDE w:val="0"/>
        <w:autoSpaceDN w:val="0"/>
        <w:adjustRightInd w:val="0"/>
        <w:ind w:firstLine="709"/>
        <w:outlineLvl w:val="1"/>
        <w:rPr>
          <w:szCs w:val="28"/>
        </w:rPr>
      </w:pPr>
      <w:r w:rsidRPr="00E30BED">
        <w:rPr>
          <w:szCs w:val="28"/>
        </w:rPr>
        <w:t>36. В целях реализации части 2 статьи 4</w:t>
      </w:r>
      <w:r w:rsidRPr="00E30BED">
        <w:rPr>
          <w:szCs w:val="28"/>
          <w:vertAlign w:val="superscript"/>
        </w:rPr>
        <w:t>2</w:t>
      </w:r>
      <w:r w:rsidRPr="00E30BED">
        <w:rPr>
          <w:szCs w:val="28"/>
        </w:rPr>
        <w:t xml:space="preserve"> областного закона от 17 июля 2018 года № 75-оз "О бесплатном предоставлении гражданам, имеющим трех </w:t>
      </w:r>
      <w:r w:rsidRPr="00E30BED">
        <w:rPr>
          <w:szCs w:val="28"/>
        </w:rPr>
        <w:br/>
        <w:t xml:space="preserve">и более детей, земельных участков в собственность на территории Ленинградской области и о внесении изменений в областной закон </w:t>
      </w:r>
      <w:r w:rsidRPr="00E30BED">
        <w:rPr>
          <w:szCs w:val="28"/>
        </w:rPr>
        <w:b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2021 года размер земельного капитала в Ленинградской области в сумме 350 000 рублей с учетом коэффициента индексации 1,0.</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Статья 7. </w:t>
      </w:r>
      <w:r w:rsidRPr="00E30BED">
        <w:rPr>
          <w:b/>
          <w:bCs/>
          <w:szCs w:val="28"/>
        </w:rPr>
        <w:t>Межбюджетные трансферты</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2021 год и на плановый период 2022 и 2023 годов в соответствии </w:t>
      </w:r>
      <w:r w:rsidRPr="00E30BED">
        <w:rPr>
          <w:szCs w:val="28"/>
        </w:rPr>
        <w:br/>
        <w:t>с приложением 12.</w:t>
      </w:r>
    </w:p>
    <w:p w:rsidR="008F7B6D" w:rsidRPr="00E30BED" w:rsidRDefault="008F7B6D" w:rsidP="008F7B6D">
      <w:pPr>
        <w:autoSpaceDE w:val="0"/>
        <w:autoSpaceDN w:val="0"/>
        <w:adjustRightInd w:val="0"/>
        <w:ind w:firstLine="709"/>
        <w:rPr>
          <w:szCs w:val="28"/>
        </w:rPr>
      </w:pPr>
      <w:r w:rsidRPr="00E30BED">
        <w:rPr>
          <w:szCs w:val="28"/>
        </w:rPr>
        <w:t>2. Утвердить:</w:t>
      </w:r>
    </w:p>
    <w:p w:rsidR="008F7B6D" w:rsidRPr="00E30BED" w:rsidRDefault="008F7B6D" w:rsidP="008F7B6D">
      <w:pPr>
        <w:autoSpaceDE w:val="0"/>
        <w:autoSpaceDN w:val="0"/>
        <w:adjustRightInd w:val="0"/>
        <w:ind w:firstLine="709"/>
        <w:rPr>
          <w:szCs w:val="28"/>
        </w:rPr>
      </w:pPr>
      <w:r w:rsidRPr="00E30BED">
        <w:rPr>
          <w:szCs w:val="28"/>
        </w:rPr>
        <w:t>критерий выравнивания расчетной бюджетной обеспеченности муниципальных районов (городских округов) на 2021 год – 1,525, на 2022 год – 1,525, на 2023 год – 1,525;</w:t>
      </w:r>
    </w:p>
    <w:p w:rsidR="008F7B6D" w:rsidRPr="00E30BED" w:rsidRDefault="008F7B6D" w:rsidP="008F7B6D">
      <w:pPr>
        <w:autoSpaceDE w:val="0"/>
        <w:autoSpaceDN w:val="0"/>
        <w:adjustRightInd w:val="0"/>
        <w:ind w:firstLine="709"/>
        <w:rPr>
          <w:szCs w:val="28"/>
        </w:rPr>
      </w:pPr>
      <w:r w:rsidRPr="00E30BED">
        <w:rPr>
          <w:szCs w:val="28"/>
        </w:rPr>
        <w:t>критерий выравнивания финансовых возможностей городских поселений на 2021 год в сумме 1 082,6 рубля на человека,</w:t>
      </w:r>
      <w:r w:rsidRPr="00E30BED">
        <w:t xml:space="preserve"> </w:t>
      </w:r>
      <w:r w:rsidRPr="00E30BED">
        <w:rPr>
          <w:szCs w:val="28"/>
        </w:rPr>
        <w:t xml:space="preserve">на 2022 год в сумме </w:t>
      </w:r>
      <w:r w:rsidRPr="00E30BED">
        <w:rPr>
          <w:szCs w:val="28"/>
        </w:rPr>
        <w:br/>
        <w:t>1 082,6 рубля на человека,</w:t>
      </w:r>
      <w:r w:rsidRPr="00E30BED">
        <w:t xml:space="preserve"> </w:t>
      </w:r>
      <w:r w:rsidRPr="00E30BED">
        <w:rPr>
          <w:szCs w:val="28"/>
        </w:rPr>
        <w:t>на 2022 год в сумме 1 082,6 рубля на человека;</w:t>
      </w:r>
    </w:p>
    <w:p w:rsidR="008F7B6D" w:rsidRPr="00E30BED" w:rsidRDefault="008F7B6D" w:rsidP="008F7B6D">
      <w:pPr>
        <w:autoSpaceDE w:val="0"/>
        <w:autoSpaceDN w:val="0"/>
        <w:adjustRightInd w:val="0"/>
        <w:ind w:firstLine="709"/>
        <w:rPr>
          <w:szCs w:val="28"/>
        </w:rPr>
      </w:pPr>
      <w:r w:rsidRPr="00E30BED">
        <w:rPr>
          <w:szCs w:val="28"/>
        </w:rPr>
        <w:t xml:space="preserve">критерий выравнивания финансовых возможностей сельских поселений на 2021 год в сумме 1 777,4 рубля на человека, на 2022 год в сумме </w:t>
      </w:r>
      <w:r w:rsidRPr="00E30BED">
        <w:rPr>
          <w:szCs w:val="28"/>
        </w:rPr>
        <w:br/>
        <w:t>1 777,4 рубля на человека, на 2023 год в сумме 1 777,4 рубля на человека;</w:t>
      </w:r>
    </w:p>
    <w:p w:rsidR="008F7B6D" w:rsidRPr="00E30BED" w:rsidRDefault="008F7B6D" w:rsidP="008F7B6D">
      <w:pPr>
        <w:autoSpaceDE w:val="0"/>
        <w:autoSpaceDN w:val="0"/>
        <w:adjustRightInd w:val="0"/>
        <w:ind w:firstLine="709"/>
        <w:rPr>
          <w:szCs w:val="28"/>
        </w:rPr>
      </w:pPr>
      <w:r w:rsidRPr="00E30BED">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2021 год </w:t>
      </w:r>
      <w:r w:rsidRPr="00E30BED">
        <w:rPr>
          <w:szCs w:val="28"/>
        </w:rPr>
        <w:br/>
        <w:t>и на плановый период 2022 и 2023 годов согласно приложению 13.</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3. Установить, что дотации местным бюджетам на поддержку мер </w:t>
      </w:r>
      <w:r w:rsidRPr="00E30BED">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E30BED" w:rsidRDefault="008F7B6D" w:rsidP="008F7B6D">
      <w:pPr>
        <w:autoSpaceDE w:val="0"/>
        <w:autoSpaceDN w:val="0"/>
        <w:adjustRightInd w:val="0"/>
        <w:ind w:firstLine="709"/>
        <w:rPr>
          <w:szCs w:val="28"/>
        </w:rPr>
      </w:pPr>
      <w:r w:rsidRPr="00E30BED">
        <w:rPr>
          <w:szCs w:val="28"/>
        </w:rP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8F7B6D" w:rsidRPr="00E30BED" w:rsidRDefault="008F7B6D" w:rsidP="008F7B6D">
      <w:pPr>
        <w:autoSpaceDE w:val="0"/>
        <w:autoSpaceDN w:val="0"/>
        <w:adjustRightInd w:val="0"/>
        <w:ind w:firstLine="709"/>
        <w:rPr>
          <w:szCs w:val="28"/>
        </w:rPr>
      </w:pPr>
      <w:r w:rsidRPr="00E30BED">
        <w:rPr>
          <w:szCs w:val="28"/>
        </w:rPr>
        <w:lastRenderedPageBreak/>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в целях стимулирования муниципальных образований, принимающих меры по увеличению налогового потенциала;</w:t>
      </w:r>
    </w:p>
    <w:p w:rsidR="008F7B6D" w:rsidRPr="00E30BED" w:rsidRDefault="008F7B6D" w:rsidP="008F7B6D">
      <w:pPr>
        <w:autoSpaceDE w:val="0"/>
        <w:autoSpaceDN w:val="0"/>
        <w:adjustRightInd w:val="0"/>
        <w:ind w:firstLine="709"/>
        <w:outlineLvl w:val="1"/>
        <w:rPr>
          <w:szCs w:val="28"/>
        </w:rPr>
      </w:pPr>
      <w:r w:rsidRPr="00E30BED">
        <w:rPr>
          <w:szCs w:val="28"/>
        </w:rPr>
        <w:t>на поощрение достижения наилучших показателей оценки качества управления муниципальными финансами;</w:t>
      </w:r>
    </w:p>
    <w:p w:rsidR="008F7B6D" w:rsidRPr="00E30BED" w:rsidRDefault="008F7B6D" w:rsidP="008F7B6D">
      <w:pPr>
        <w:autoSpaceDE w:val="0"/>
        <w:autoSpaceDN w:val="0"/>
        <w:adjustRightInd w:val="0"/>
        <w:ind w:firstLine="709"/>
        <w:outlineLvl w:val="1"/>
        <w:rPr>
          <w:szCs w:val="28"/>
        </w:rPr>
      </w:pPr>
      <w:r w:rsidRPr="00E30BED">
        <w:rPr>
          <w:szCs w:val="28"/>
        </w:rPr>
        <w:t xml:space="preserve">за достижение наилучших значений показателей эффективности деятельности органов местного самоуправления муниципальных районов </w:t>
      </w:r>
      <w:r w:rsidRPr="00E30BED">
        <w:rPr>
          <w:szCs w:val="28"/>
        </w:rPr>
        <w:br/>
        <w:t>и городского округа.</w:t>
      </w:r>
    </w:p>
    <w:p w:rsidR="008F7B6D" w:rsidRPr="00E30BED" w:rsidRDefault="008F7B6D" w:rsidP="008F7B6D">
      <w:pPr>
        <w:autoSpaceDE w:val="0"/>
        <w:autoSpaceDN w:val="0"/>
        <w:adjustRightInd w:val="0"/>
        <w:ind w:firstLine="709"/>
        <w:outlineLvl w:val="1"/>
        <w:rPr>
          <w:szCs w:val="28"/>
        </w:rPr>
      </w:pPr>
      <w:r w:rsidRPr="00E30BED">
        <w:rPr>
          <w:szCs w:val="28"/>
        </w:rPr>
        <w:t>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14.</w:t>
      </w:r>
    </w:p>
    <w:p w:rsidR="008F7B6D" w:rsidRPr="00E30BED" w:rsidRDefault="008F7B6D" w:rsidP="008F7B6D">
      <w:pPr>
        <w:autoSpaceDE w:val="0"/>
        <w:autoSpaceDN w:val="0"/>
        <w:adjustRightInd w:val="0"/>
        <w:ind w:firstLine="709"/>
        <w:outlineLvl w:val="1"/>
        <w:rPr>
          <w:szCs w:val="28"/>
        </w:rPr>
      </w:pPr>
      <w:r w:rsidRPr="00E30BED">
        <w:rPr>
          <w:szCs w:val="28"/>
        </w:rPr>
        <w:t xml:space="preserve">Утвердить распределение субсидий бюджетам муниципальных образований Ленинградской области на 2021 год и на плановый период 2022 </w:t>
      </w:r>
      <w:r w:rsidRPr="00E30BED">
        <w:rPr>
          <w:szCs w:val="28"/>
        </w:rPr>
        <w:br/>
        <w:t>и 2023 годов согласно приложению 15 (таблицы 1 – 37).</w:t>
      </w:r>
    </w:p>
    <w:p w:rsidR="008F7B6D" w:rsidRPr="00E30BED" w:rsidRDefault="008F7B6D" w:rsidP="008F7B6D">
      <w:pPr>
        <w:autoSpaceDE w:val="0"/>
        <w:autoSpaceDN w:val="0"/>
        <w:adjustRightInd w:val="0"/>
        <w:ind w:firstLine="709"/>
        <w:outlineLvl w:val="1"/>
        <w:rPr>
          <w:szCs w:val="28"/>
        </w:rPr>
      </w:pPr>
      <w:r w:rsidRPr="00E30BED">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15) утверждается нормативными правовыми актами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порядок распределения этих средств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 xml:space="preserve">5. Утвердить распределение субвенций бюджетам муниципальных образований Ленинградской области на осуществление отдельных </w:t>
      </w:r>
      <w:r w:rsidRPr="00E30BED">
        <w:rPr>
          <w:spacing w:val="-2"/>
          <w:szCs w:val="28"/>
        </w:rPr>
        <w:t>государственных полномочий Ленинградской области на 2021 год и на плановый</w:t>
      </w:r>
      <w:r w:rsidRPr="00E30BED">
        <w:rPr>
          <w:szCs w:val="28"/>
        </w:rPr>
        <w:t xml:space="preserve"> период 2022 и 2023 годов согласно приложению 16 (таблицы 1 – 32). </w:t>
      </w:r>
    </w:p>
    <w:p w:rsidR="008F7B6D" w:rsidRPr="00E30BED" w:rsidRDefault="008F7B6D" w:rsidP="008F7B6D">
      <w:pPr>
        <w:autoSpaceDE w:val="0"/>
        <w:autoSpaceDN w:val="0"/>
        <w:adjustRightInd w:val="0"/>
        <w:ind w:firstLine="709"/>
        <w:outlineLvl w:val="1"/>
        <w:rPr>
          <w:szCs w:val="28"/>
        </w:rPr>
      </w:pPr>
      <w:r w:rsidRPr="00E30BED">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E30BED">
        <w:rPr>
          <w:bCs/>
          <w:szCs w:val="28"/>
        </w:rPr>
        <w:br/>
      </w:r>
      <w:r w:rsidRPr="00E30BED">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E30BED">
        <w:rPr>
          <w:bCs/>
          <w:szCs w:val="28"/>
        </w:rPr>
        <w:t xml:space="preserve">муниципальных образований Ленинградской области </w:t>
      </w:r>
      <w:r w:rsidRPr="00E30BED">
        <w:rPr>
          <w:bCs/>
          <w:szCs w:val="28"/>
        </w:rPr>
        <w:br/>
      </w:r>
      <w:r w:rsidRPr="00E30BED">
        <w:rPr>
          <w:szCs w:val="28"/>
        </w:rPr>
        <w:t>в порядке, установленном Правительством Ленинградской области, на те же цели без внесения изменений в настоящий областной закон.</w:t>
      </w:r>
    </w:p>
    <w:p w:rsidR="008F7B6D" w:rsidRPr="00E30BED" w:rsidRDefault="008F7B6D" w:rsidP="008F7B6D">
      <w:pPr>
        <w:autoSpaceDE w:val="0"/>
        <w:autoSpaceDN w:val="0"/>
        <w:adjustRightInd w:val="0"/>
        <w:ind w:firstLine="709"/>
        <w:outlineLvl w:val="1"/>
        <w:rPr>
          <w:szCs w:val="28"/>
        </w:rPr>
      </w:pPr>
      <w:r w:rsidRPr="00E30BED">
        <w:rPr>
          <w:szCs w:val="28"/>
        </w:rPr>
        <w:t>Утвердить порядки распределения субвенций бюджетам муниципальных образований: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w:t>
      </w:r>
      <w:r w:rsidRPr="00E30BED">
        <w:rPr>
          <w:szCs w:val="28"/>
        </w:rPr>
        <w:lastRenderedPageBreak/>
        <w:t xml:space="preserve">приобретение учебных пособий, средств обучения, игр, игрушек </w:t>
      </w:r>
      <w:r w:rsidRPr="00E30BED">
        <w:rPr>
          <w:szCs w:val="28"/>
        </w:rPr>
        <w:br/>
        <w:t>(за исключением расходов на содержание зданий и оплату коммунальных услуг), согласно приложению 18;</w:t>
      </w:r>
    </w:p>
    <w:p w:rsidR="008F7B6D" w:rsidRPr="00E30BED" w:rsidRDefault="008F7B6D" w:rsidP="008F7B6D">
      <w:pPr>
        <w:autoSpaceDE w:val="0"/>
        <w:autoSpaceDN w:val="0"/>
        <w:adjustRightInd w:val="0"/>
        <w:ind w:firstLine="709"/>
        <w:outlineLvl w:val="1"/>
        <w:rPr>
          <w:szCs w:val="28"/>
        </w:rPr>
      </w:pPr>
      <w:r w:rsidRPr="00E30BED">
        <w:rPr>
          <w:szCs w:val="28"/>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w:t>
      </w:r>
      <w:r w:rsidRPr="00E30BED">
        <w:rPr>
          <w:szCs w:val="28"/>
        </w:rPr>
        <w:br/>
        <w:t>(за исключением расходов на содержание зданий и оплату коммунальных услуг), согласно приложению 19;</w:t>
      </w:r>
    </w:p>
    <w:p w:rsidR="008F7B6D" w:rsidRPr="00E30BED" w:rsidRDefault="008F7B6D" w:rsidP="008F7B6D">
      <w:pPr>
        <w:autoSpaceDE w:val="0"/>
        <w:autoSpaceDN w:val="0"/>
        <w:adjustRightInd w:val="0"/>
        <w:ind w:firstLine="709"/>
        <w:outlineLvl w:val="1"/>
        <w:rPr>
          <w:szCs w:val="28"/>
        </w:rPr>
      </w:pPr>
      <w:r w:rsidRPr="00E30BED">
        <w:rPr>
          <w:szCs w:val="28"/>
        </w:rPr>
        <w:t>на ежемесячное денежное вознаграждение за классное руководство педагогическим работникам муниципальных общеобразовательных организаций согласно приложению 20.</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6. Утвердить распределение иных межбюджетных трансфертов бюджетам </w:t>
      </w:r>
      <w:r w:rsidRPr="00E30BED">
        <w:rPr>
          <w:rFonts w:ascii="Times New Roman" w:hAnsi="Times New Roman" w:cs="Times New Roman"/>
          <w:spacing w:val="-2"/>
          <w:sz w:val="28"/>
          <w:szCs w:val="28"/>
        </w:rPr>
        <w:t>муниципальных образований Ленинградской области на 2021 год и на плановый</w:t>
      </w:r>
      <w:r w:rsidRPr="00E30BED">
        <w:rPr>
          <w:rFonts w:ascii="Times New Roman" w:hAnsi="Times New Roman" w:cs="Times New Roman"/>
          <w:sz w:val="28"/>
          <w:szCs w:val="28"/>
        </w:rPr>
        <w:t xml:space="preserve"> период 2022 и 2023 годов согласно приложению 17 (таблицы 1 – 3).</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Установить, что иные межбюджетные трансферты муниципальным образованиям Ленинградской области предоставляются в порядке, установленном нормативными правовыми актами Правительства Ленинградской области:</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на поощрение победителей и лауреатов областных конкурсов в области образования;</w:t>
      </w:r>
    </w:p>
    <w:p w:rsidR="008F7B6D" w:rsidRPr="00E30BED" w:rsidRDefault="008F7B6D" w:rsidP="008F7B6D">
      <w:pPr>
        <w:pStyle w:val="aa"/>
        <w:spacing w:after="0" w:line="240" w:lineRule="auto"/>
        <w:ind w:firstLine="709"/>
        <w:rPr>
          <w:rFonts w:ascii="Times New Roman" w:hAnsi="Times New Roman" w:cs="Times New Roman"/>
          <w:sz w:val="28"/>
          <w:szCs w:val="28"/>
          <w:lang w:val="ru-RU"/>
        </w:rPr>
      </w:pPr>
      <w:r w:rsidRPr="00E30BED">
        <w:rPr>
          <w:rFonts w:ascii="Times New Roman" w:hAnsi="Times New Roman" w:cs="Times New Roman"/>
          <w:sz w:val="28"/>
          <w:szCs w:val="28"/>
          <w:lang w:val="ru-RU"/>
        </w:rPr>
        <w:t>на создание модельных муниципальных библиотек;</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на премирование победителей областных конкурсов в сфере культуры </w:t>
      </w:r>
      <w:r w:rsidRPr="00E30BED">
        <w:rPr>
          <w:rFonts w:ascii="Times New Roman" w:hAnsi="Times New Roman" w:cs="Times New Roman"/>
          <w:sz w:val="28"/>
          <w:szCs w:val="28"/>
        </w:rPr>
        <w:br/>
        <w:t xml:space="preserve">и искусства; </w:t>
      </w:r>
    </w:p>
    <w:p w:rsidR="008F7B6D" w:rsidRPr="00E30BED" w:rsidRDefault="008F7B6D" w:rsidP="008F7B6D">
      <w:pPr>
        <w:pStyle w:val="ConsPlusNormal"/>
        <w:widowControl/>
        <w:ind w:firstLine="709"/>
        <w:outlineLvl w:val="1"/>
        <w:rPr>
          <w:rFonts w:ascii="Times New Roman" w:hAnsi="Times New Roman" w:cs="Times New Roman"/>
          <w:sz w:val="28"/>
          <w:szCs w:val="28"/>
        </w:rPr>
      </w:pPr>
      <w:r w:rsidRPr="00E30BED">
        <w:rPr>
          <w:rFonts w:ascii="Times New Roman" w:hAnsi="Times New Roman" w:cs="Times New Roman"/>
          <w:sz w:val="28"/>
          <w:szCs w:val="28"/>
        </w:rPr>
        <w:t xml:space="preserve">на создание комфортной городской среды в малых городах </w:t>
      </w:r>
      <w:r w:rsidRPr="00E30BED">
        <w:rPr>
          <w:rFonts w:ascii="Times New Roman" w:hAnsi="Times New Roman" w:cs="Times New Roman"/>
          <w:sz w:val="28"/>
          <w:szCs w:val="28"/>
        </w:rPr>
        <w:br/>
        <w:t>и исторических поселениях – победителях Всероссийского конкурса лучших проектов создания комфортной городской среды;</w:t>
      </w:r>
    </w:p>
    <w:p w:rsidR="008F7B6D" w:rsidRPr="00E30BED" w:rsidRDefault="008F7B6D" w:rsidP="008F7B6D">
      <w:pPr>
        <w:pStyle w:val="aa"/>
        <w:spacing w:after="0" w:line="240" w:lineRule="auto"/>
        <w:ind w:firstLine="709"/>
        <w:rPr>
          <w:rFonts w:ascii="Times New Roman" w:hAnsi="Times New Roman"/>
          <w:sz w:val="28"/>
          <w:szCs w:val="28"/>
          <w:lang w:val="ru-RU" w:eastAsia="ru-RU"/>
        </w:rPr>
      </w:pPr>
      <w:r w:rsidRPr="00E30BED">
        <w:rPr>
          <w:rFonts w:ascii="Times New Roman" w:hAnsi="Times New Roman"/>
          <w:sz w:val="28"/>
          <w:szCs w:val="28"/>
          <w:lang w:val="ru-RU" w:eastAsia="ru-RU"/>
        </w:rPr>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8F7B6D" w:rsidRPr="00E30BED" w:rsidRDefault="008F7B6D" w:rsidP="008F7B6D">
      <w:pPr>
        <w:pStyle w:val="aa"/>
        <w:spacing w:after="0" w:line="240" w:lineRule="auto"/>
        <w:ind w:firstLine="709"/>
        <w:rPr>
          <w:rFonts w:ascii="Times New Roman" w:hAnsi="Times New Roman" w:cs="Times New Roman"/>
          <w:sz w:val="28"/>
          <w:szCs w:val="28"/>
          <w:lang w:val="ru-RU"/>
        </w:rPr>
      </w:pPr>
      <w:r w:rsidRPr="00E30BED">
        <w:rPr>
          <w:rFonts w:ascii="Times New Roman" w:hAnsi="Times New Roman" w:cs="Times New Roman"/>
          <w:sz w:val="28"/>
          <w:szCs w:val="28"/>
          <w:lang w:val="ru-RU"/>
        </w:rPr>
        <w:t>на подготовку и проведение мероприятий, посвященных Дню образования Ленинградской области;</w:t>
      </w:r>
    </w:p>
    <w:p w:rsidR="008F7B6D" w:rsidRPr="00E30BED" w:rsidRDefault="008F7B6D" w:rsidP="008F7B6D">
      <w:pPr>
        <w:pStyle w:val="aa"/>
        <w:spacing w:after="0" w:line="240" w:lineRule="auto"/>
        <w:ind w:firstLine="709"/>
        <w:rPr>
          <w:rFonts w:ascii="Times New Roman" w:hAnsi="Times New Roman" w:cs="Times New Roman"/>
          <w:sz w:val="28"/>
          <w:szCs w:val="28"/>
          <w:lang w:val="ru-RU"/>
        </w:rPr>
      </w:pPr>
      <w:r w:rsidRPr="00E30BED">
        <w:rPr>
          <w:rFonts w:ascii="Times New Roman" w:hAnsi="Times New Roman" w:cs="Times New Roman"/>
          <w:sz w:val="28"/>
          <w:szCs w:val="28"/>
          <w:lang w:val="ru-RU"/>
        </w:rPr>
        <w:t>на установку стел в целях реализации областного закона от 15 декабря 2016 года № 95-оз "О почетных званиях Ленинградской области "Город воинской доблести", "Населенный пункт воинской доблести", "Рубеж воинской доблести".</w:t>
      </w:r>
    </w:p>
    <w:p w:rsidR="008F7B6D" w:rsidRPr="00E30BED" w:rsidRDefault="008F7B6D" w:rsidP="008F7B6D">
      <w:pPr>
        <w:autoSpaceDE w:val="0"/>
        <w:autoSpaceDN w:val="0"/>
        <w:adjustRightInd w:val="0"/>
        <w:ind w:firstLine="709"/>
        <w:rPr>
          <w:szCs w:val="28"/>
        </w:rPr>
      </w:pPr>
      <w:r w:rsidRPr="00E30BED">
        <w:rPr>
          <w:szCs w:val="28"/>
        </w:rPr>
        <w:t xml:space="preserve">7. Утвердить субсидию федеральному бюджету на реализацию Соглашения между Министерством внутренних дел Российской Федерации </w:t>
      </w:r>
      <w:r w:rsidRPr="00E30BED">
        <w:rPr>
          <w:szCs w:val="28"/>
        </w:rPr>
        <w:br/>
        <w:t xml:space="preserve">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w:t>
      </w:r>
      <w:r w:rsidRPr="00E30BED">
        <w:rPr>
          <w:szCs w:val="28"/>
        </w:rPr>
        <w:lastRenderedPageBreak/>
        <w:t xml:space="preserve">Российской Федерации по г. Санкт-Петербургу и Ленинградской области </w:t>
      </w:r>
      <w:r w:rsidRPr="00E30BED">
        <w:rPr>
          <w:szCs w:val="28"/>
        </w:rPr>
        <w:br/>
        <w:t>на 2021 год в сумме 150 000 тысяч рублей.</w:t>
      </w:r>
    </w:p>
    <w:p w:rsidR="008F7B6D" w:rsidRPr="00E30BED" w:rsidRDefault="008F7B6D" w:rsidP="008F7B6D">
      <w:pPr>
        <w:autoSpaceDE w:val="0"/>
        <w:autoSpaceDN w:val="0"/>
        <w:adjustRightInd w:val="0"/>
        <w:ind w:firstLine="709"/>
        <w:rPr>
          <w:szCs w:val="28"/>
        </w:rPr>
      </w:pPr>
      <w:r w:rsidRPr="00E30BED">
        <w:rPr>
          <w:szCs w:val="28"/>
        </w:rPr>
        <w:t>8.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E30BED" w:rsidRDefault="008F7B6D" w:rsidP="008F7B6D">
      <w:pPr>
        <w:autoSpaceDE w:val="0"/>
        <w:autoSpaceDN w:val="0"/>
        <w:adjustRightInd w:val="0"/>
        <w:ind w:firstLine="709"/>
        <w:rPr>
          <w:szCs w:val="28"/>
        </w:rPr>
      </w:pPr>
      <w:r w:rsidRPr="00E30BED">
        <w:rPr>
          <w:szCs w:val="28"/>
        </w:rPr>
        <w:t>на 2021 год в сумме 1 000 469,7 тысячи рублей;</w:t>
      </w:r>
    </w:p>
    <w:p w:rsidR="008F7B6D" w:rsidRPr="00E30BED" w:rsidRDefault="008F7B6D" w:rsidP="008F7B6D">
      <w:pPr>
        <w:autoSpaceDE w:val="0"/>
        <w:autoSpaceDN w:val="0"/>
        <w:adjustRightInd w:val="0"/>
        <w:ind w:firstLine="709"/>
        <w:rPr>
          <w:szCs w:val="28"/>
        </w:rPr>
      </w:pPr>
      <w:r w:rsidRPr="00E30BED">
        <w:rPr>
          <w:szCs w:val="28"/>
        </w:rPr>
        <w:t>на 2022 год в сумме 1 038 742,5 тысячи рублей;</w:t>
      </w:r>
    </w:p>
    <w:p w:rsidR="008F7B6D" w:rsidRPr="00E30BED" w:rsidRDefault="008F7B6D" w:rsidP="008F7B6D">
      <w:pPr>
        <w:autoSpaceDE w:val="0"/>
        <w:autoSpaceDN w:val="0"/>
        <w:adjustRightInd w:val="0"/>
        <w:ind w:firstLine="709"/>
        <w:rPr>
          <w:szCs w:val="28"/>
        </w:rPr>
      </w:pPr>
      <w:r w:rsidRPr="00E30BED">
        <w:rPr>
          <w:szCs w:val="28"/>
        </w:rPr>
        <w:t>на 2023 год в сумме 1 076 979,4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9.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E30BED" w:rsidRDefault="008F7B6D" w:rsidP="008F7B6D">
      <w:pPr>
        <w:ind w:firstLine="709"/>
        <w:rPr>
          <w:szCs w:val="28"/>
        </w:rPr>
      </w:pPr>
      <w:r w:rsidRPr="00E30BED">
        <w:rPr>
          <w:szCs w:val="28"/>
        </w:rPr>
        <w:t>на 2021 год в сумме 53 339,6 тысячи рублей;</w:t>
      </w:r>
    </w:p>
    <w:p w:rsidR="008F7B6D" w:rsidRPr="00E30BED" w:rsidRDefault="008F7B6D" w:rsidP="008F7B6D">
      <w:pPr>
        <w:ind w:firstLine="709"/>
        <w:rPr>
          <w:szCs w:val="28"/>
        </w:rPr>
      </w:pPr>
      <w:r w:rsidRPr="00E30BED">
        <w:rPr>
          <w:szCs w:val="28"/>
        </w:rPr>
        <w:t xml:space="preserve">на 2022 год в сумме </w:t>
      </w:r>
      <w:r w:rsidRPr="00E30BED">
        <w:rPr>
          <w:rFonts w:eastAsia="Calibri"/>
          <w:szCs w:val="28"/>
          <w:lang w:eastAsia="en-US"/>
        </w:rPr>
        <w:t xml:space="preserve">56 640,8 </w:t>
      </w:r>
      <w:r w:rsidRPr="00E30BED">
        <w:rPr>
          <w:szCs w:val="28"/>
        </w:rPr>
        <w:t>тысячи рублей;</w:t>
      </w:r>
    </w:p>
    <w:p w:rsidR="008F7B6D" w:rsidRPr="00E30BED" w:rsidRDefault="008F7B6D" w:rsidP="008F7B6D">
      <w:pPr>
        <w:ind w:firstLine="709"/>
        <w:rPr>
          <w:szCs w:val="28"/>
        </w:rPr>
      </w:pPr>
      <w:r w:rsidRPr="00E30BED">
        <w:rPr>
          <w:szCs w:val="28"/>
        </w:rPr>
        <w:t>на 2023 год в сумме 64 732,5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E30BED" w:rsidRDefault="008F7B6D" w:rsidP="008F7B6D">
      <w:pPr>
        <w:ind w:firstLine="709"/>
        <w:rPr>
          <w:szCs w:val="28"/>
        </w:rPr>
      </w:pPr>
      <w:r w:rsidRPr="00E30BED">
        <w:rPr>
          <w:szCs w:val="28"/>
        </w:rPr>
        <w:t>10. Утвердить иные межбюджетные трансферты бюджету Территориального фонда обязательного медицинского страхования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4 995 940,0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2022 год в сумме </w:t>
      </w:r>
      <w:r w:rsidRPr="00E30BED">
        <w:rPr>
          <w:rFonts w:eastAsia="Calibri"/>
          <w:szCs w:val="28"/>
          <w:lang w:eastAsia="en-US"/>
        </w:rPr>
        <w:t xml:space="preserve">5 110 302,4 </w:t>
      </w:r>
      <w:r w:rsidRPr="00E30BED">
        <w:rPr>
          <w:szCs w:val="28"/>
        </w:rPr>
        <w:t>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5 110 302,4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8. </w:t>
      </w:r>
      <w:r w:rsidRPr="00E30BED">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1. Утвердить верхний предел государственного внутреннего долга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на 1 января 2022 года в сумме 4 064 333,9 тысячи рублей, в том числе государственные гарантии Ленинградской области 500 000,0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1 января 2023 года в сумме 7 435 372,2 тысячи рублей, в том числе государственные гарантии Ленинградской области 500 000,0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1 января 2024 года в сумме 11</w:t>
      </w:r>
      <w:r w:rsidRPr="00E30BED">
        <w:rPr>
          <w:szCs w:val="28"/>
          <w:lang w:val="en-US"/>
        </w:rPr>
        <w:t> </w:t>
      </w:r>
      <w:r w:rsidRPr="00E30BED">
        <w:rPr>
          <w:szCs w:val="28"/>
        </w:rPr>
        <w:t>856</w:t>
      </w:r>
      <w:r w:rsidRPr="00E30BED">
        <w:rPr>
          <w:szCs w:val="28"/>
          <w:lang w:val="en-US"/>
        </w:rPr>
        <w:t> </w:t>
      </w:r>
      <w:r w:rsidRPr="00E30BED">
        <w:rPr>
          <w:szCs w:val="28"/>
        </w:rPr>
        <w:t>410,4 тысячи рублей, в том числе государственные гарантии Ленинградской области 500 000,0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lastRenderedPageBreak/>
        <w:t>2. Утвердить Программу государственных внутренних заимствований Ленинградской области на 2021 год и на плановый период 2022 и 2023 годов согласно приложению 21.</w:t>
      </w:r>
    </w:p>
    <w:p w:rsidR="008F7B6D" w:rsidRPr="00E30BED" w:rsidRDefault="008F7B6D" w:rsidP="008F7B6D">
      <w:pPr>
        <w:autoSpaceDE w:val="0"/>
        <w:autoSpaceDN w:val="0"/>
        <w:adjustRightInd w:val="0"/>
        <w:ind w:firstLine="709"/>
        <w:outlineLvl w:val="1"/>
        <w:rPr>
          <w:szCs w:val="28"/>
        </w:rPr>
      </w:pPr>
      <w:r w:rsidRPr="00E30BED">
        <w:rPr>
          <w:szCs w:val="28"/>
        </w:rPr>
        <w:t>3. Утвердить объем расходов на обслуживание государственного долга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6 202,4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87 553,4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на 2023 год в сумме 345 424,5 тысячи рублей. </w:t>
      </w:r>
    </w:p>
    <w:p w:rsidR="008F7B6D" w:rsidRPr="00E30BED" w:rsidRDefault="008F7B6D" w:rsidP="008F7B6D">
      <w:pPr>
        <w:autoSpaceDE w:val="0"/>
        <w:autoSpaceDN w:val="0"/>
        <w:adjustRightInd w:val="0"/>
        <w:ind w:firstLine="709"/>
        <w:outlineLvl w:val="1"/>
        <w:rPr>
          <w:szCs w:val="28"/>
        </w:rPr>
      </w:pPr>
      <w:r w:rsidRPr="00E30BED">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E30BED">
        <w:rPr>
          <w:szCs w:val="28"/>
        </w:rPr>
        <w:br/>
        <w:t>по бюджетным кредитам, предоставленным из федерального бюджета:</w:t>
      </w:r>
    </w:p>
    <w:p w:rsidR="008F7B6D" w:rsidRPr="00E30BED" w:rsidRDefault="008F7B6D" w:rsidP="008F7B6D">
      <w:pPr>
        <w:autoSpaceDE w:val="0"/>
        <w:autoSpaceDN w:val="0"/>
        <w:adjustRightInd w:val="0"/>
        <w:ind w:firstLine="709"/>
        <w:outlineLvl w:val="1"/>
        <w:rPr>
          <w:szCs w:val="28"/>
        </w:rPr>
      </w:pPr>
      <w:r w:rsidRPr="00E30BED">
        <w:rPr>
          <w:szCs w:val="28"/>
        </w:rPr>
        <w:t xml:space="preserve">в соответствии с дополнительным соглашением от 30 апреля 2015 года № 2 к Соглашению от 6 сентября 2010 года № 01-01-06/06-321 </w:t>
      </w:r>
      <w:r w:rsidRPr="00E30BED">
        <w:rPr>
          <w:szCs w:val="28"/>
        </w:rPr>
        <w:br/>
        <w:t xml:space="preserve">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w:t>
      </w:r>
      <w:r w:rsidRPr="00E30BED">
        <w:rPr>
          <w:szCs w:val="28"/>
        </w:rPr>
        <w:br/>
        <w:t xml:space="preserve">(за исключением автомобильных дорог федерального значения) – на уплату процентов за рассрочку на 2021 год 372,0 тысячи рублей, на 2022 год </w:t>
      </w:r>
      <w:r w:rsidRPr="00E30BED">
        <w:rPr>
          <w:szCs w:val="28"/>
        </w:rPr>
        <w:br/>
        <w:t>372,0 тысячи рублей, на 2023 год 372,0 тысячи рублей;</w:t>
      </w:r>
    </w:p>
    <w:p w:rsidR="008F7B6D" w:rsidRPr="00E30BED" w:rsidRDefault="008F7B6D" w:rsidP="008F7B6D">
      <w:pPr>
        <w:ind w:firstLine="709"/>
        <w:rPr>
          <w:szCs w:val="28"/>
        </w:rPr>
      </w:pPr>
      <w:r w:rsidRPr="00E30BED">
        <w:rPr>
          <w:szCs w:val="28"/>
        </w:rPr>
        <w:t xml:space="preserve">в соответствии с дополнительным соглашением № 7/6/5/5/5 </w:t>
      </w:r>
      <w:r w:rsidRPr="00E30BED">
        <w:rPr>
          <w:szCs w:val="28"/>
        </w:rPr>
        <w:br/>
        <w:t xml:space="preserve">от 25 августа 2020 года к соглашениям от 22 июля 2015 года № 01-01-06/06-110, от 15 октября 2015 года № 01-01-06/06-179, от 4 марта 2016 года </w:t>
      </w:r>
      <w:r w:rsidRPr="00E30BED">
        <w:rPr>
          <w:szCs w:val="28"/>
        </w:rPr>
        <w:br/>
        <w:t xml:space="preserve">№ 01-01-06/06-49, от 2 ноября 2016 года № 01-01-06/06-243, от 11 мая 2017 года № 01-01-06/06-146 о предоставлении бюджету Ленинградской области </w:t>
      </w:r>
      <w:r w:rsidRPr="00E30BED">
        <w:rPr>
          <w:szCs w:val="28"/>
        </w:rPr>
        <w:br/>
        <w:t xml:space="preserve">из федерального бюджета бюджетного кредита для частичного покрытия дефицита бюджета Ленинградской области – на погашение задолженности </w:t>
      </w:r>
      <w:r w:rsidRPr="00E30BED">
        <w:rPr>
          <w:szCs w:val="28"/>
        </w:rPr>
        <w:br/>
        <w:t xml:space="preserve">по бюджетным кредитам на 2021 год 128 961,8 тысячи рублей, на 2022 год 128 961,8 тысячи рублей, на 2023 год 128 961,8 тысячи рублей, в том числе </w:t>
      </w:r>
      <w:r w:rsidRPr="00E30BED">
        <w:rPr>
          <w:szCs w:val="28"/>
        </w:rPr>
        <w:br/>
        <w:t xml:space="preserve">на уплату процентов за рассрочку на 2021 год 2 310,4 тысячи рублей, </w:t>
      </w:r>
      <w:r w:rsidRPr="00E30BED">
        <w:rPr>
          <w:szCs w:val="28"/>
        </w:rPr>
        <w:br/>
        <w:t xml:space="preserve">на 2022 год 2 181,4 тысячи рублей, на 2023 год 2 052,4 тысячи рублей. </w:t>
      </w:r>
    </w:p>
    <w:p w:rsidR="008F7B6D" w:rsidRPr="00E30BED" w:rsidRDefault="008F7B6D" w:rsidP="008F7B6D">
      <w:pPr>
        <w:autoSpaceDE w:val="0"/>
        <w:autoSpaceDN w:val="0"/>
        <w:adjustRightInd w:val="0"/>
        <w:ind w:firstLine="709"/>
        <w:outlineLvl w:val="1"/>
        <w:rPr>
          <w:szCs w:val="28"/>
        </w:rPr>
      </w:pPr>
      <w:r w:rsidRPr="00E30BED">
        <w:rPr>
          <w:szCs w:val="28"/>
        </w:rPr>
        <w:t xml:space="preserve">5. Предоставить право осуществления государственных внутренних заимствований Ленинградской области от имени Ленинградской области </w:t>
      </w:r>
      <w:r w:rsidRPr="00E30BED">
        <w:rPr>
          <w:szCs w:val="28"/>
        </w:rPr>
        <w:br/>
        <w:t xml:space="preserve">в 2021 – 2023 годах финансовому органу Ленинградской области в порядке, установленном бюджетным законодательством Российской Федерации, </w:t>
      </w:r>
      <w:r w:rsidRPr="00E30BED">
        <w:rPr>
          <w:szCs w:val="28"/>
        </w:rPr>
        <w:br/>
        <w:t xml:space="preserve">и в соответствии с Программой государственных внутренних заимствований Ленинградской области на 2021 год и на плановый период 2022 и 2023 годов </w:t>
      </w:r>
      <w:r w:rsidRPr="00E30BED">
        <w:rPr>
          <w:szCs w:val="28"/>
        </w:rPr>
        <w:br/>
        <w:t>с учетом предельной величины государственного долга Ленинградской области.</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keepNext/>
        <w:autoSpaceDE w:val="0"/>
        <w:autoSpaceDN w:val="0"/>
        <w:adjustRightInd w:val="0"/>
        <w:ind w:firstLine="709"/>
        <w:outlineLvl w:val="1"/>
        <w:rPr>
          <w:szCs w:val="28"/>
        </w:rPr>
      </w:pPr>
      <w:r w:rsidRPr="00E30BED">
        <w:rPr>
          <w:szCs w:val="28"/>
        </w:rPr>
        <w:t>Статья 9. </w:t>
      </w:r>
      <w:r w:rsidRPr="00E30BED">
        <w:rPr>
          <w:b/>
          <w:bCs/>
          <w:szCs w:val="28"/>
        </w:rPr>
        <w:t>Предоставление государственных гарантий Ленинградской области</w:t>
      </w:r>
    </w:p>
    <w:p w:rsidR="008F7B6D" w:rsidRPr="00E30BED" w:rsidRDefault="008F7B6D" w:rsidP="008F7B6D">
      <w:pPr>
        <w:keepNext/>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1. Утвердить Программу государственных гарантий Ленинградской области в валюте Российской Федерации на 2021 год и на плановый период 2022 и 2023 годов согласно приложению 22.</w:t>
      </w:r>
    </w:p>
    <w:p w:rsidR="008F7B6D" w:rsidRPr="00E30BED" w:rsidRDefault="008F7B6D" w:rsidP="008F7B6D">
      <w:pPr>
        <w:autoSpaceDE w:val="0"/>
        <w:autoSpaceDN w:val="0"/>
        <w:adjustRightInd w:val="0"/>
        <w:ind w:firstLine="709"/>
        <w:outlineLvl w:val="1"/>
        <w:rPr>
          <w:szCs w:val="28"/>
        </w:rPr>
      </w:pPr>
      <w:r w:rsidRPr="00E30BED">
        <w:rPr>
          <w:szCs w:val="28"/>
        </w:rPr>
        <w:lastRenderedPageBreak/>
        <w:t>2. Предоставить право Правительству Ленинградской области предоставлять в 2021 – 2023 годах государственные гарантии Ленинградской области 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8F7B6D" w:rsidRPr="00E30BED" w:rsidRDefault="008F7B6D" w:rsidP="008F7B6D">
      <w:pPr>
        <w:autoSpaceDE w:val="0"/>
        <w:autoSpaceDN w:val="0"/>
        <w:adjustRightInd w:val="0"/>
        <w:ind w:firstLine="709"/>
        <w:outlineLvl w:val="1"/>
        <w:rPr>
          <w:szCs w:val="28"/>
        </w:rPr>
      </w:pPr>
      <w:r w:rsidRPr="00E30BED">
        <w:rPr>
          <w:szCs w:val="28"/>
        </w:rPr>
        <w:t xml:space="preserve">3. Установить, что предоставление в 2021 – 2023 годах государственных гарантий Ленинградской области юридическим лицам по заимствованиям </w:t>
      </w:r>
      <w:r w:rsidRPr="00E30BED">
        <w:rPr>
          <w:szCs w:val="28"/>
        </w:rPr>
        <w:br/>
        <w:t xml:space="preserve">на реализацию инвестиционных проектов осуществляется с взиманием платы </w:t>
      </w:r>
      <w:r w:rsidRPr="00E30BED">
        <w:rPr>
          <w:szCs w:val="28"/>
        </w:rPr>
        <w:br/>
        <w:t>в размере 0,2 процента от суммы обязательств, обеспечиваемых гарантией.</w:t>
      </w:r>
    </w:p>
    <w:p w:rsidR="008F7B6D" w:rsidRPr="00E30BED" w:rsidRDefault="008F7B6D" w:rsidP="008F7B6D">
      <w:pPr>
        <w:autoSpaceDE w:val="0"/>
        <w:autoSpaceDN w:val="0"/>
        <w:adjustRightInd w:val="0"/>
        <w:ind w:firstLine="709"/>
        <w:outlineLvl w:val="1"/>
        <w:rPr>
          <w:szCs w:val="28"/>
        </w:rPr>
      </w:pPr>
      <w:r w:rsidRPr="00E30BED">
        <w:rPr>
          <w:szCs w:val="28"/>
        </w:rPr>
        <w:t>4. Предоставление государственных гарантий Ленинградской области осуществляется в соответствии с Порядком согласно приложению 23.</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10. </w:t>
      </w:r>
      <w:r w:rsidRPr="00E30BED">
        <w:rPr>
          <w:b/>
          <w:szCs w:val="28"/>
        </w:rPr>
        <w:t>Источники внутреннего финансирования дефицита областного бюджета Ленинградской области</w:t>
      </w:r>
      <w:r w:rsidRPr="00E30BED">
        <w:rPr>
          <w:szCs w:val="28"/>
        </w:rPr>
        <w:t xml:space="preserve"> </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1. Утвердить источники внутреннего финансирования дефицита областного бюджета Ленинградской области на 2021 год и на плановый период 2022 и 2023 годов согласно приложению 24.</w:t>
      </w:r>
    </w:p>
    <w:p w:rsidR="008F7B6D" w:rsidRPr="00E30BED" w:rsidRDefault="008F7B6D" w:rsidP="008F7B6D">
      <w:pPr>
        <w:autoSpaceDE w:val="0"/>
        <w:autoSpaceDN w:val="0"/>
        <w:adjustRightInd w:val="0"/>
        <w:ind w:firstLine="709"/>
        <w:outlineLvl w:val="1"/>
        <w:rPr>
          <w:szCs w:val="28"/>
        </w:rPr>
      </w:pPr>
      <w:r w:rsidRPr="00E30BED">
        <w:rPr>
          <w:szCs w:val="28"/>
        </w:rPr>
        <w:t>2. Утвердить объем резервного фонда Ленинградской области:</w:t>
      </w:r>
    </w:p>
    <w:p w:rsidR="008F7B6D" w:rsidRPr="00E30BED" w:rsidRDefault="008F7B6D" w:rsidP="008F7B6D">
      <w:pPr>
        <w:autoSpaceDE w:val="0"/>
        <w:autoSpaceDN w:val="0"/>
        <w:adjustRightInd w:val="0"/>
        <w:ind w:firstLine="709"/>
        <w:outlineLvl w:val="1"/>
        <w:rPr>
          <w:szCs w:val="28"/>
        </w:rPr>
      </w:pPr>
      <w:r w:rsidRPr="00E30BED">
        <w:rPr>
          <w:szCs w:val="28"/>
        </w:rPr>
        <w:t>на 2021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2022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на 2023 год в сумме 900 000,0 тысячи рублей.</w:t>
      </w:r>
    </w:p>
    <w:p w:rsidR="008F7B6D" w:rsidRPr="00E30BED" w:rsidRDefault="008F7B6D" w:rsidP="008F7B6D">
      <w:pPr>
        <w:autoSpaceDE w:val="0"/>
        <w:autoSpaceDN w:val="0"/>
        <w:adjustRightInd w:val="0"/>
        <w:ind w:firstLine="709"/>
        <w:outlineLvl w:val="1"/>
        <w:rPr>
          <w:szCs w:val="28"/>
        </w:rPr>
      </w:pPr>
      <w:r w:rsidRPr="00E30BED">
        <w:rPr>
          <w:szCs w:val="28"/>
        </w:rPr>
        <w:t>3. Утвердить перечень главных администраторов источников внутреннего финансирования дефицита областного бюджета Ленинградской области согласно приложению 25.</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Статья 11. </w:t>
      </w:r>
      <w:r w:rsidRPr="00E30BED">
        <w:rPr>
          <w:b/>
          <w:szCs w:val="28"/>
        </w:rPr>
        <w:t>Предоставление бюджетных кредитов</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rPr>
          <w:szCs w:val="28"/>
        </w:rPr>
      </w:pPr>
      <w:r w:rsidRPr="00E30BED">
        <w:rPr>
          <w:szCs w:val="28"/>
        </w:rPr>
        <w:t xml:space="preserve">1. Установить, что в 2021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250 000,0 тысячи рублей на покрытие временных кассовых разрывов, возникающих при исполнении местных бюджетов, на срок до шести месяцев в пределах </w:t>
      </w:r>
      <w:r w:rsidRPr="00E30BED">
        <w:rPr>
          <w:szCs w:val="28"/>
        </w:rPr>
        <w:br/>
        <w:t>2021 года.</w:t>
      </w:r>
    </w:p>
    <w:p w:rsidR="008F7B6D" w:rsidRPr="00E30BED" w:rsidRDefault="008F7B6D" w:rsidP="008F7B6D">
      <w:pPr>
        <w:autoSpaceDE w:val="0"/>
        <w:autoSpaceDN w:val="0"/>
        <w:adjustRightInd w:val="0"/>
        <w:ind w:firstLine="709"/>
        <w:rPr>
          <w:spacing w:val="-6"/>
          <w:szCs w:val="28"/>
        </w:rPr>
      </w:pPr>
      <w:r w:rsidRPr="00E30BED">
        <w:rPr>
          <w:szCs w:val="28"/>
        </w:rPr>
        <w:t>2. Установить плату за пользование бюджетными кредитами, предоставляемыми в 2021 году на покрытие временных кассовых разрывов,</w:t>
      </w:r>
      <w:r w:rsidRPr="00E30BED">
        <w:rPr>
          <w:spacing w:val="-6"/>
          <w:szCs w:val="28"/>
        </w:rPr>
        <w:t xml:space="preserve"> возникающих при исполнении местных бюджетов, в размере 0,1 процента годовых.</w:t>
      </w:r>
    </w:p>
    <w:p w:rsidR="008F7B6D" w:rsidRPr="00E30BED" w:rsidRDefault="008F7B6D" w:rsidP="008F7B6D">
      <w:pPr>
        <w:autoSpaceDE w:val="0"/>
        <w:autoSpaceDN w:val="0"/>
        <w:adjustRightInd w:val="0"/>
        <w:ind w:firstLine="709"/>
        <w:rPr>
          <w:szCs w:val="28"/>
        </w:rPr>
      </w:pPr>
      <w:r w:rsidRPr="00E30BED">
        <w:rPr>
          <w:szCs w:val="28"/>
        </w:rPr>
        <w:t xml:space="preserve">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w:t>
      </w:r>
      <w:r w:rsidRPr="00E30BED">
        <w:rPr>
          <w:spacing w:val="-4"/>
          <w:szCs w:val="28"/>
        </w:rPr>
        <w:t>процентных и иных платежей, предусмотренных соответствующими договорами.</w:t>
      </w:r>
    </w:p>
    <w:p w:rsidR="008F7B6D" w:rsidRPr="00E30BED" w:rsidRDefault="008F7B6D" w:rsidP="008F7B6D">
      <w:pPr>
        <w:autoSpaceDE w:val="0"/>
        <w:autoSpaceDN w:val="0"/>
        <w:adjustRightInd w:val="0"/>
        <w:ind w:firstLine="709"/>
        <w:rPr>
          <w:szCs w:val="28"/>
        </w:rPr>
      </w:pPr>
      <w:r w:rsidRPr="00E30BED">
        <w:rPr>
          <w:szCs w:val="28"/>
        </w:rPr>
        <w:lastRenderedPageBreak/>
        <w:t xml:space="preserve">4. Органом, уполномоченным представлять Ленинградскую область </w:t>
      </w:r>
      <w:r w:rsidRPr="00E30BED">
        <w:rPr>
          <w:szCs w:val="28"/>
        </w:rPr>
        <w:b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8F7B6D" w:rsidRPr="00E30BED" w:rsidRDefault="008F7B6D" w:rsidP="008F7B6D">
      <w:pPr>
        <w:autoSpaceDE w:val="0"/>
        <w:autoSpaceDN w:val="0"/>
        <w:adjustRightInd w:val="0"/>
        <w:ind w:firstLine="709"/>
        <w:rPr>
          <w:szCs w:val="28"/>
        </w:rPr>
      </w:pPr>
      <w:r w:rsidRPr="00E30BED">
        <w:rPr>
          <w:szCs w:val="28"/>
        </w:rPr>
        <w:t xml:space="preserve">5. Предоставление, использование и возврат муниципальными образованиями Ленинградской области бюджетных кредитов, полученных </w:t>
      </w:r>
      <w:r w:rsidRPr="00E30BED">
        <w:rPr>
          <w:szCs w:val="28"/>
        </w:rPr>
        <w:br/>
        <w:t>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Статья 12. </w:t>
      </w:r>
      <w:r w:rsidRPr="00E30BED">
        <w:rPr>
          <w:b/>
          <w:szCs w:val="28"/>
        </w:rPr>
        <w:t>Особенности списания в 2021 году отдельных видов задолженности перед областным бюджетом Ленинградской области</w:t>
      </w:r>
    </w:p>
    <w:p w:rsidR="008F7B6D" w:rsidRPr="00E30BED" w:rsidRDefault="008F7B6D" w:rsidP="008F7B6D">
      <w:pPr>
        <w:autoSpaceDE w:val="0"/>
        <w:autoSpaceDN w:val="0"/>
        <w:adjustRightInd w:val="0"/>
        <w:ind w:firstLine="709"/>
        <w:outlineLvl w:val="1"/>
        <w:rPr>
          <w:szCs w:val="28"/>
        </w:rPr>
      </w:pPr>
    </w:p>
    <w:p w:rsidR="008F7B6D" w:rsidRPr="00E30BED" w:rsidRDefault="008F7B6D" w:rsidP="008F7B6D">
      <w:pPr>
        <w:autoSpaceDE w:val="0"/>
        <w:autoSpaceDN w:val="0"/>
        <w:adjustRightInd w:val="0"/>
        <w:ind w:firstLine="709"/>
        <w:outlineLvl w:val="1"/>
        <w:rPr>
          <w:szCs w:val="28"/>
        </w:rPr>
      </w:pPr>
      <w:r w:rsidRPr="00E30BED">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Pr="00E30BED">
        <w:rPr>
          <w:szCs w:val="28"/>
        </w:rPr>
        <w:br/>
        <w:t xml:space="preserve">а также по иным договорам и сделкам, предусматривающим обязательства </w:t>
      </w:r>
      <w:r w:rsidRPr="00E30BED">
        <w:rPr>
          <w:szCs w:val="28"/>
        </w:rPr>
        <w:br/>
        <w:t xml:space="preserve">по возврату бюджетных кредитов (ссуд), регулируемым гражданским законодательством Российской Федерации, признается безнадежной </w:t>
      </w:r>
      <w:r w:rsidRPr="00E30BED">
        <w:rPr>
          <w:szCs w:val="28"/>
        </w:rPr>
        <w:br/>
        <w:t>к взысканию и подлежит списанию:</w:t>
      </w:r>
    </w:p>
    <w:p w:rsidR="008F7B6D" w:rsidRPr="00E30BED" w:rsidRDefault="008F7B6D" w:rsidP="008F7B6D">
      <w:pPr>
        <w:autoSpaceDE w:val="0"/>
        <w:autoSpaceDN w:val="0"/>
        <w:adjustRightInd w:val="0"/>
        <w:ind w:firstLine="709"/>
        <w:outlineLvl w:val="1"/>
        <w:rPr>
          <w:spacing w:val="-6"/>
          <w:szCs w:val="28"/>
        </w:rPr>
      </w:pPr>
      <w:r w:rsidRPr="00E30BED">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E30BED">
        <w:rPr>
          <w:szCs w:val="28"/>
        </w:rPr>
        <w:br/>
        <w:t xml:space="preserve">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w:t>
      </w:r>
      <w:r w:rsidRPr="00E30BED">
        <w:rPr>
          <w:spacing w:val="-4"/>
          <w:szCs w:val="28"/>
        </w:rPr>
        <w:t>принятия в соответствии с Федеральным законом от 8 августа 2001 года № 129-ФЗ</w:t>
      </w:r>
      <w:r w:rsidRPr="00E30BED">
        <w:rPr>
          <w:szCs w:val="28"/>
        </w:rPr>
        <w:t xml:space="preserve">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w:t>
      </w:r>
      <w:r w:rsidRPr="00E30BED">
        <w:rPr>
          <w:szCs w:val="28"/>
        </w:rPr>
        <w:br/>
        <w:t>из единого государственного реестра юридических лиц (индивидуальных предпринимателей);</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E30BED">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случае вступления в законную силу судебного акта, в соответствии </w:t>
      </w:r>
      <w:r w:rsidRPr="00E30BED">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E30BED">
        <w:rPr>
          <w:szCs w:val="28"/>
        </w:rPr>
        <w:br/>
      </w:r>
      <w:r w:rsidRPr="00E30BED">
        <w:rPr>
          <w:szCs w:val="28"/>
        </w:rPr>
        <w:lastRenderedPageBreak/>
        <w:t xml:space="preserve">в том числе при наличии вступившего в законную силу определения суда </w:t>
      </w:r>
      <w:r w:rsidRPr="00E30BED">
        <w:rPr>
          <w:szCs w:val="28"/>
        </w:rPr>
        <w:br/>
        <w:t xml:space="preserve">об отказе в восстановлении пропущенного срока для подачи в суд заявления </w:t>
      </w:r>
      <w:r w:rsidRPr="00E30BED">
        <w:rPr>
          <w:szCs w:val="28"/>
        </w:rPr>
        <w:br/>
        <w:t>о взыскании задолженности;</w:t>
      </w:r>
    </w:p>
    <w:p w:rsidR="008F7B6D" w:rsidRPr="00E30BED" w:rsidRDefault="008F7B6D" w:rsidP="008F7B6D">
      <w:pPr>
        <w:autoSpaceDE w:val="0"/>
        <w:autoSpaceDN w:val="0"/>
        <w:adjustRightInd w:val="0"/>
        <w:ind w:firstLine="709"/>
        <w:outlineLvl w:val="1"/>
        <w:rPr>
          <w:szCs w:val="28"/>
        </w:rPr>
      </w:pPr>
      <w:r w:rsidRPr="00E30BED">
        <w:rPr>
          <w:szCs w:val="28"/>
        </w:rPr>
        <w:t xml:space="preserve">в случае вынесения судебным приставом-исполнителем постановления </w:t>
      </w:r>
      <w:r w:rsidRPr="00E30BED">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E30BED">
        <w:rPr>
          <w:szCs w:val="28"/>
        </w:rPr>
        <w:br/>
        <w:t>"Об исполнительном производстве".</w:t>
      </w:r>
    </w:p>
    <w:p w:rsidR="008F7B6D" w:rsidRPr="00E30BED" w:rsidRDefault="008F7B6D" w:rsidP="008F7B6D">
      <w:pPr>
        <w:autoSpaceDE w:val="0"/>
        <w:autoSpaceDN w:val="0"/>
        <w:adjustRightInd w:val="0"/>
        <w:ind w:firstLine="709"/>
        <w:outlineLvl w:val="1"/>
        <w:rPr>
          <w:szCs w:val="28"/>
        </w:rPr>
      </w:pPr>
      <w:r w:rsidRPr="00E30BED">
        <w:rPr>
          <w:spacing w:val="-2"/>
          <w:szCs w:val="28"/>
        </w:rPr>
        <w:t>Действия по списанию задолженности юридических лиц (индивидуальных предпринимателей), указанной в настоящей статье, осуществляются финансовым</w:t>
      </w:r>
      <w:r w:rsidRPr="00E30BED">
        <w:rPr>
          <w:szCs w:val="28"/>
        </w:rPr>
        <w:t xml:space="preserve"> органом Ленинградской области в соответствии с действующим законодательством.</w:t>
      </w:r>
    </w:p>
    <w:p w:rsidR="008F7B6D" w:rsidRPr="00E30BED" w:rsidRDefault="008F7B6D" w:rsidP="008F7B6D">
      <w:pPr>
        <w:autoSpaceDE w:val="0"/>
        <w:autoSpaceDN w:val="0"/>
        <w:adjustRightInd w:val="0"/>
        <w:ind w:firstLine="0"/>
        <w:rPr>
          <w:szCs w:val="27"/>
        </w:rPr>
      </w:pPr>
    </w:p>
    <w:p w:rsidR="008F7B6D" w:rsidRPr="00E30BED" w:rsidRDefault="008F7B6D" w:rsidP="008F7B6D">
      <w:pPr>
        <w:autoSpaceDE w:val="0"/>
        <w:autoSpaceDN w:val="0"/>
        <w:adjustRightInd w:val="0"/>
        <w:ind w:firstLine="0"/>
        <w:rPr>
          <w:szCs w:val="27"/>
        </w:rPr>
      </w:pPr>
    </w:p>
    <w:p w:rsidR="008F7B6D" w:rsidRPr="00E30BED" w:rsidRDefault="008F7B6D" w:rsidP="008F7B6D">
      <w:pPr>
        <w:autoSpaceDE w:val="0"/>
        <w:autoSpaceDN w:val="0"/>
        <w:adjustRightInd w:val="0"/>
        <w:ind w:firstLine="0"/>
        <w:rPr>
          <w:szCs w:val="27"/>
        </w:rPr>
      </w:pPr>
    </w:p>
    <w:p w:rsidR="008F7B6D" w:rsidRPr="00E30BED" w:rsidRDefault="008F7B6D" w:rsidP="008F7B6D">
      <w:pPr>
        <w:tabs>
          <w:tab w:val="right" w:pos="9639"/>
        </w:tabs>
        <w:autoSpaceDE w:val="0"/>
        <w:autoSpaceDN w:val="0"/>
        <w:adjustRightInd w:val="0"/>
        <w:ind w:firstLine="0"/>
        <w:rPr>
          <w:szCs w:val="27"/>
        </w:rPr>
      </w:pPr>
      <w:r w:rsidRPr="00E30BED">
        <w:rPr>
          <w:szCs w:val="27"/>
        </w:rPr>
        <w:t xml:space="preserve">Губернатор </w:t>
      </w:r>
      <w:r w:rsidRPr="00E30BED">
        <w:rPr>
          <w:szCs w:val="27"/>
        </w:rPr>
        <w:br/>
        <w:t>Ленинградской области</w:t>
      </w:r>
      <w:r w:rsidRPr="00E30BED">
        <w:rPr>
          <w:szCs w:val="27"/>
        </w:rPr>
        <w:tab/>
        <w:t>А. Дрозденко</w:t>
      </w:r>
    </w:p>
    <w:p w:rsidR="008F7B6D" w:rsidRPr="00E30BED" w:rsidRDefault="008F7B6D" w:rsidP="008F7B6D">
      <w:pPr>
        <w:tabs>
          <w:tab w:val="right" w:pos="9639"/>
        </w:tabs>
        <w:autoSpaceDE w:val="0"/>
        <w:autoSpaceDN w:val="0"/>
        <w:adjustRightInd w:val="0"/>
        <w:ind w:firstLine="0"/>
        <w:rPr>
          <w:sz w:val="24"/>
          <w:szCs w:val="24"/>
        </w:rPr>
      </w:pPr>
    </w:p>
    <w:p w:rsidR="008F7B6D" w:rsidRPr="00E30BED" w:rsidRDefault="008F7B6D" w:rsidP="008F7B6D">
      <w:pPr>
        <w:tabs>
          <w:tab w:val="right" w:pos="9639"/>
        </w:tabs>
        <w:autoSpaceDE w:val="0"/>
        <w:autoSpaceDN w:val="0"/>
        <w:adjustRightInd w:val="0"/>
        <w:ind w:firstLine="0"/>
      </w:pPr>
      <w:r w:rsidRPr="00E30BED">
        <w:t>Санкт-Петербург</w:t>
      </w:r>
    </w:p>
    <w:p w:rsidR="008F7B6D" w:rsidRPr="00E30BED" w:rsidRDefault="008F7B6D" w:rsidP="008F7B6D">
      <w:pPr>
        <w:tabs>
          <w:tab w:val="right" w:pos="9639"/>
        </w:tabs>
        <w:autoSpaceDE w:val="0"/>
        <w:autoSpaceDN w:val="0"/>
        <w:adjustRightInd w:val="0"/>
        <w:ind w:firstLine="0"/>
      </w:pPr>
      <w:r w:rsidRPr="00E30BED">
        <w:t>22 декабря 2020 года</w:t>
      </w:r>
    </w:p>
    <w:p w:rsidR="008F7B6D" w:rsidRPr="00E30BED" w:rsidRDefault="008F7B6D" w:rsidP="008F7B6D">
      <w:pPr>
        <w:tabs>
          <w:tab w:val="right" w:pos="9639"/>
        </w:tabs>
        <w:autoSpaceDE w:val="0"/>
        <w:autoSpaceDN w:val="0"/>
        <w:adjustRightInd w:val="0"/>
        <w:ind w:firstLine="0"/>
      </w:pPr>
      <w:r w:rsidRPr="00E30BED">
        <w:t>№ 143-оз</w:t>
      </w:r>
    </w:p>
    <w:p w:rsidR="008F7B6D" w:rsidRPr="00E30BED" w:rsidRDefault="008F7B6D" w:rsidP="008F7B6D">
      <w:pPr>
        <w:tabs>
          <w:tab w:val="right" w:pos="9639"/>
        </w:tabs>
        <w:autoSpaceDE w:val="0"/>
        <w:autoSpaceDN w:val="0"/>
        <w:adjustRightInd w:val="0"/>
        <w:ind w:firstLine="0"/>
      </w:pPr>
    </w:p>
    <w:p w:rsidR="008F7B6D" w:rsidRPr="00E30BED" w:rsidRDefault="008F7B6D" w:rsidP="008F7B6D">
      <w:pPr>
        <w:tabs>
          <w:tab w:val="right" w:pos="9639"/>
        </w:tabs>
        <w:autoSpaceDE w:val="0"/>
        <w:autoSpaceDN w:val="0"/>
        <w:adjustRightInd w:val="0"/>
        <w:ind w:firstLine="0"/>
      </w:pPr>
    </w:p>
    <w:p w:rsidR="008F7B6D" w:rsidRPr="00E30BED" w:rsidRDefault="008F7B6D" w:rsidP="008F7B6D">
      <w:pPr>
        <w:tabs>
          <w:tab w:val="right" w:pos="9639"/>
        </w:tabs>
        <w:autoSpaceDE w:val="0"/>
        <w:autoSpaceDN w:val="0"/>
        <w:adjustRightInd w:val="0"/>
        <w:ind w:firstLine="0"/>
      </w:pPr>
    </w:p>
    <w:p w:rsidR="00D5450C" w:rsidRPr="00E30BED" w:rsidRDefault="00D5450C" w:rsidP="008F7B6D">
      <w:pPr>
        <w:ind w:firstLine="0"/>
      </w:pPr>
    </w:p>
    <w:sectPr w:rsidR="00D5450C" w:rsidRPr="00E30BED" w:rsidSect="008F7B6D">
      <w:headerReference w:type="even" r:id="rId13"/>
      <w:headerReference w:type="default" r:id="rId14"/>
      <w:footerReference w:type="even" r:id="rId15"/>
      <w:footerReference w:type="default" r:id="rId16"/>
      <w:headerReference w:type="first" r:id="rId17"/>
      <w:footerReference w:type="first" r:id="rId18"/>
      <w:pgSz w:w="11907" w:h="16840" w:code="9"/>
      <w:pgMar w:top="1134" w:right="737" w:bottom="1134"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D0" w:rsidRDefault="00E072D0">
      <w:r>
        <w:separator/>
      </w:r>
    </w:p>
  </w:endnote>
  <w:endnote w:type="continuationSeparator" w:id="0">
    <w:p w:rsidR="00E072D0" w:rsidRDefault="00E0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D0" w:rsidRDefault="00E072D0">
      <w:r>
        <w:separator/>
      </w:r>
    </w:p>
  </w:footnote>
  <w:footnote w:type="continuationSeparator" w:id="0">
    <w:p w:rsidR="00E072D0" w:rsidRDefault="00E07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30BED">
      <w:rPr>
        <w:rStyle w:val="a7"/>
        <w:noProof/>
      </w:rPr>
      <w:t>22</w:t>
    </w:r>
    <w:r>
      <w:rPr>
        <w:rStyle w:val="a7"/>
      </w:rPr>
      <w:fldChar w:fldCharType="end"/>
    </w:r>
  </w:p>
  <w:p w:rsidR="00C21E02" w:rsidRDefault="00C21E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FC" w:rsidRDefault="007C10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757c30-3e4a-4439-91e9-d3acc7e10260"/>
  </w:docVars>
  <w:rsids>
    <w:rsidRoot w:val="00BC2CA2"/>
    <w:rsid w:val="00034395"/>
    <w:rsid w:val="001F39FD"/>
    <w:rsid w:val="00304B3D"/>
    <w:rsid w:val="003A5E6B"/>
    <w:rsid w:val="004625E5"/>
    <w:rsid w:val="005B7040"/>
    <w:rsid w:val="00777908"/>
    <w:rsid w:val="007C10FC"/>
    <w:rsid w:val="008F7B6D"/>
    <w:rsid w:val="00A814E3"/>
    <w:rsid w:val="00BC2CA2"/>
    <w:rsid w:val="00C21E02"/>
    <w:rsid w:val="00C653FC"/>
    <w:rsid w:val="00D317FC"/>
    <w:rsid w:val="00D5450C"/>
    <w:rsid w:val="00E072D0"/>
    <w:rsid w:val="00E30BED"/>
    <w:rsid w:val="00F3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character" w:styleId="a9">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a">
    <w:name w:val="Знак"/>
    <w:basedOn w:val="a1"/>
    <w:uiPriority w:val="99"/>
    <w:rsid w:val="008F7B6D"/>
    <w:pPr>
      <w:spacing w:after="160" w:line="240" w:lineRule="exact"/>
      <w:ind w:firstLine="794"/>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409"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SPB;n=110154;fld=134;dst=10071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SPB;n=110154;fld=134;dst=1007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SPB;n=110154;fld=134;dst=1007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71e32d39-5b9d-45f5-8532-ec74dcabba7d</Template>
  <TotalTime>3</TotalTime>
  <Pages>1</Pages>
  <Words>8333</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4</cp:revision>
  <cp:lastPrinted>2006-01-11T13:29:00Z</cp:lastPrinted>
  <dcterms:created xsi:type="dcterms:W3CDTF">2020-12-22T08:25:00Z</dcterms:created>
  <dcterms:modified xsi:type="dcterms:W3CDTF">2020-12-23T08:34:00Z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