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C" w:rsidRPr="008F2B9C" w:rsidRDefault="008F2B9C" w:rsidP="006E559A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2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F2B9C" w:rsidRPr="008F2B9C" w:rsidRDefault="008F2B9C" w:rsidP="006E559A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</w:t>
      </w:r>
    </w:p>
    <w:p w:rsidR="00002824" w:rsidRPr="002A17B1" w:rsidRDefault="00002824" w:rsidP="0000282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B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4 декабря 2019 года № 94-оз</w:t>
      </w:r>
    </w:p>
    <w:p w:rsidR="008F2B9C" w:rsidRPr="008F2B9C" w:rsidRDefault="008F2B9C" w:rsidP="006E559A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9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9)</w:t>
      </w:r>
    </w:p>
    <w:p w:rsidR="008F2B9C" w:rsidRPr="008F2B9C" w:rsidRDefault="008F2B9C" w:rsidP="006E559A">
      <w:pPr>
        <w:spacing w:after="0" w:line="240" w:lineRule="exact"/>
        <w:ind w:left="10773"/>
        <w:rPr>
          <w:rFonts w:ascii="Times New Roman" w:hAnsi="Times New Roman" w:cs="Times New Roman"/>
          <w:sz w:val="24"/>
          <w:szCs w:val="24"/>
        </w:rPr>
      </w:pPr>
    </w:p>
    <w:p w:rsidR="008F2B9C" w:rsidRPr="006E559A" w:rsidRDefault="008F2B9C" w:rsidP="006E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B9C" w:rsidRPr="006E559A" w:rsidRDefault="008F2B9C" w:rsidP="006E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B9C" w:rsidRPr="008F2B9C" w:rsidRDefault="00B5756E" w:rsidP="00B5756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ИНВЕСТИЦИОННАЯ </w:t>
      </w:r>
      <w:r w:rsidR="008F2B9C" w:rsidRPr="008F2B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8F2B9C" w:rsidRPr="008F2B9C" w:rsidRDefault="008F2B9C" w:rsidP="00B5756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2B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2020 год и на плановый период 2021 и 2022 годов</w:t>
      </w:r>
    </w:p>
    <w:p w:rsidR="008F2B9C" w:rsidRPr="0006435C" w:rsidRDefault="008F2B9C" w:rsidP="008F2B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2B9C" w:rsidRPr="0006435C" w:rsidRDefault="008F2B9C" w:rsidP="008F2B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13" w:type="pct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69"/>
        <w:gridCol w:w="1390"/>
        <w:gridCol w:w="1478"/>
        <w:gridCol w:w="1440"/>
        <w:gridCol w:w="1289"/>
        <w:gridCol w:w="1431"/>
        <w:gridCol w:w="1434"/>
        <w:gridCol w:w="1286"/>
        <w:gridCol w:w="1144"/>
        <w:gridCol w:w="1298"/>
        <w:gridCol w:w="1699"/>
      </w:tblGrid>
      <w:tr w:rsidR="008F2B9C" w:rsidRPr="008F2B9C" w:rsidTr="00EC26C8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B9C" w:rsidRPr="008F2B9C" w:rsidRDefault="00E0562A" w:rsidP="008F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</w:tr>
      <w:tr w:rsidR="008F2B9C" w:rsidRPr="008F2B9C" w:rsidTr="00E0562A">
        <w:trPr>
          <w:trHeight w:val="20"/>
          <w:jc w:val="center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государственной программы Ленинградской области </w:t>
            </w:r>
          </w:p>
        </w:tc>
        <w:tc>
          <w:tcPr>
            <w:tcW w:w="38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Главный распорядитель бюджетных средств областного бюджета Ленинградской области </w:t>
            </w:r>
          </w:p>
        </w:tc>
      </w:tr>
      <w:tr w:rsidR="00EC26C8" w:rsidRPr="008F2B9C" w:rsidTr="00E0562A">
        <w:trPr>
          <w:trHeight w:val="20"/>
          <w:jc w:val="center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B9C" w:rsidRPr="008F2B9C" w:rsidRDefault="00E0562A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B9C" w:rsidRPr="008F2B9C" w:rsidRDefault="00E0562A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B9C" w:rsidRPr="008F2B9C" w:rsidRDefault="00E0562A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45D8E" w:rsidRPr="008F2B9C" w:rsidTr="000D39C9">
        <w:trPr>
          <w:trHeight w:val="20"/>
          <w:jc w:val="center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6F6B63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8F2B9C"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6F6B63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8F2B9C"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6F6B63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8F2B9C"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8F2B9C" w:rsidP="0006435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ственной 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собственности</w:t>
            </w:r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8F2B9C" w:rsidP="0006435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пальной 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собственности 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B9C" w:rsidRPr="008F2B9C" w:rsidRDefault="008F2B9C" w:rsidP="0006435C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8F2B9C" w:rsidP="0006435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ственной 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собственности 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8F2B9C" w:rsidP="0006435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собственности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B9C" w:rsidRPr="008F2B9C" w:rsidRDefault="008F2B9C" w:rsidP="0006435C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8F2B9C" w:rsidP="0006435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2B9C" w:rsidRPr="008F2B9C" w:rsidRDefault="008F2B9C" w:rsidP="0006435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 собствен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0562A" w:rsidRPr="00E0562A" w:rsidRDefault="00E0562A" w:rsidP="00E0562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13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390"/>
        <w:gridCol w:w="1478"/>
        <w:gridCol w:w="1440"/>
        <w:gridCol w:w="1289"/>
        <w:gridCol w:w="1431"/>
        <w:gridCol w:w="1434"/>
        <w:gridCol w:w="1286"/>
        <w:gridCol w:w="1150"/>
        <w:gridCol w:w="1302"/>
        <w:gridCol w:w="1689"/>
      </w:tblGrid>
      <w:tr w:rsidR="00EC26C8" w:rsidRPr="008F2B9C" w:rsidTr="000D39C9">
        <w:trPr>
          <w:trHeight w:val="20"/>
          <w:tblHeader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1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9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7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9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5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E0562A" w:rsidRDefault="008F2B9C" w:rsidP="00B5756E">
            <w:pPr>
              <w:spacing w:after="0" w:line="23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8F2B9C" w:rsidRPr="008F2B9C" w:rsidRDefault="008F2B9C" w:rsidP="00B5756E">
            <w:pPr>
              <w:spacing w:after="0" w:line="23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адресной инвестиционной программе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18 162 022,1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6 847 330,1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11 314 692,0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19 664 845,5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6 940 762,6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12 724 082,9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12 199 895,2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5 503 129,3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6 696 765,8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E0562A" w:rsidRDefault="008F2B9C" w:rsidP="00B5756E">
            <w:pPr>
              <w:spacing w:after="0" w:line="23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8F2B9C" w:rsidRPr="008F2B9C" w:rsidRDefault="008F2B9C" w:rsidP="00B5756E">
            <w:pPr>
              <w:spacing w:after="0" w:line="23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программ</w:t>
            </w:r>
            <w:r w:rsidR="000643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ной части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17 823 671,1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6 508 979,1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11 314 692,0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19 488 631,5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6 764 548,6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12 724 082,9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12 049 895,2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5 353 129,3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6 696 765,8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B5756E">
            <w:pPr>
              <w:spacing w:after="0" w:line="23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1 164 241,8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165 288,0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998 953,8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1 821 864,1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208 524,0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1 613 340,0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655 740,4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164 450,0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491 290,4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B5756E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E0562A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транспортной инфраструктуры </w:t>
            </w:r>
          </w:p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и благоустройство сельских территорий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57 650,0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42 350,0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429 273,3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399 273,3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530 065,9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430 065,9</w:t>
            </w:r>
          </w:p>
        </w:tc>
        <w:tc>
          <w:tcPr>
            <w:tcW w:w="536" w:type="pct"/>
            <w:shd w:val="clear" w:color="auto" w:fill="auto"/>
            <w:hideMark/>
          </w:tcPr>
          <w:p w:rsidR="00745D8E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 w:val="restar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"Современный облик сельских территорий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116 492,3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116 492,3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AC4AAA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/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22 505,4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22 505,4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48 046,7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48 046,7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AC4AAA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/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925 244,1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107 638,0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817 606,1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1 271 240,8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178 524,0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1 092 716,8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125 674,5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64 450,0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61 224,5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B5756E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области "Развитие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здравоохранения в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2 209 216,6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2 209 216,6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1 686 519,6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1 686 519,6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798 528,0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798 528,0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E0562A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"Управление </w:t>
            </w:r>
          </w:p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и кадровое обеспечение"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</w:t>
            </w:r>
            <w:r w:rsidRPr="00EC26C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здравоохранению</w:t>
            </w:r>
            <w:r w:rsidRPr="00745D8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 w:val="restar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1 280 271,6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1 280 271,6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700 519,6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700 519,6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88 000,0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88 000,0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</w:t>
            </w:r>
            <w:r w:rsidRPr="00745D8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здравоохранению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/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850 945,0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850 945,0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908 000,0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908 000,0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632 528,0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632 528,0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AC4AAA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 w:rsidR="008F2B9C"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2 786 698,6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98 414,7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2 688 283,9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2 293 534,3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303 980,0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1 989 554,3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1 111 363,4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194 466,0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916 897,4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 w:val="restar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883 201,0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883 201,0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737 621,9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737 621,9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337 491,0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337 491,0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/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536" w:type="pct"/>
            <w:shd w:val="clear" w:color="auto" w:fill="auto"/>
            <w:hideMark/>
          </w:tcPr>
          <w:p w:rsidR="00AC4AAA" w:rsidRPr="00EC26C8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C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745D8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C8">
              <w:rPr>
                <w:rFonts w:ascii="Times New Roman" w:eastAsia="Times New Roman" w:hAnsi="Times New Roman" w:cs="Times New Roman"/>
                <w:lang w:eastAsia="ru-RU"/>
              </w:rPr>
              <w:t>общего и профес</w:t>
            </w:r>
            <w:r w:rsidR="00EC26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26C8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 w:val="restar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1 778 665,5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1 778 665,5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1 225 515,0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1 225 515,0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552 989,0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552 989,0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/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536" w:type="pct"/>
            <w:shd w:val="clear" w:color="auto" w:fill="auto"/>
            <w:hideMark/>
          </w:tcPr>
          <w:p w:rsidR="00AC4AAA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745D8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общего и профес</w:t>
            </w:r>
            <w:r w:rsidR="00745D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</w:t>
            </w:r>
            <w:r w:rsidRPr="00E0562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профессионального 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образования"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98 414,7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98 414,7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303 980,0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303 980,0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194 466,0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194 466,0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4251D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BB06AE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B5756E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8425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по социальной </w:t>
            </w:r>
            <w:r w:rsidRPr="0084251D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защите населения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4251D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84251D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области "Развитие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физической культуры и спорта в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1 456 507,3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697 162,3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759 345,0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1 634 812,0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454 355,8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1 180 456,2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839 697,1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202 592,7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637 104,4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 w:val="restar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950 953,0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191 608,0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759 345,0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1 292 152,3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111 696,1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1 180 456,2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839 697,1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202 592,7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637 104,4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84251D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/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505 554,3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505 554,3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342 659,7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342 659,7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84251D">
            <w:pPr>
              <w:spacing w:after="0" w:line="23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физической </w:t>
            </w:r>
            <w:r w:rsidRPr="0084251D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культуре и спорту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B67C23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области "Развитие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культуры и туризма в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633 962,0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433 962,0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948 347,5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698 347,5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269 552,2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269 552,2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80 000,0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112 499,5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112 499,5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 w:val="restar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B67C23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"Профессиональное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искусство, народное творчество и культурно-досуговая деятельность"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353 962,0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353 962,0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585 848,0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585 848,0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vMerge/>
            <w:vAlign w:val="center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269 552,2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269 552,2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AD300F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EC26C8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 культуре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4 051 794,1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4 051 794,1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4 348 039,7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4 348 039,7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2 582 434,5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2 582 434,5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B67C23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2 102 672,6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F1588D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2 102 672,6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2 098 918,2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F1588D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2 098 918,2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1 049 942,2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1 049 942,2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B67C23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</w:t>
            </w:r>
            <w:r w:rsidR="00AC4AAA">
              <w:rPr>
                <w:rFonts w:ascii="Times New Roman" w:eastAsia="Times New Roman" w:hAnsi="Times New Roman" w:cs="Times New Roman"/>
                <w:lang w:eastAsia="ru-RU"/>
              </w:rPr>
              <w:t>ьству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1 949 121,5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1 949 121,5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2 249 121,5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2 249 121,5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1 532 492,3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1 532 492,3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B67C23" w:rsidRDefault="008F2B9C" w:rsidP="00B67C2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"Обеспечение устойчивого </w:t>
            </w:r>
            <w:r w:rsidRPr="00B67C23">
              <w:rPr>
                <w:rFonts w:ascii="Times New Roman" w:eastAsia="Times New Roman" w:hAnsi="Times New Roman" w:cs="Times New Roman"/>
                <w:b/>
                <w:bCs/>
                <w:spacing w:val="-14"/>
                <w:lang w:eastAsia="ru-RU"/>
              </w:rPr>
              <w:t>функционирования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развития коммунальной </w:t>
            </w:r>
          </w:p>
          <w:p w:rsidR="00B67C23" w:rsidRDefault="008F2B9C" w:rsidP="00B67C2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инженерной инфраструктуры и повышение энергоэффек</w:t>
            </w:r>
            <w:r w:rsidR="00B67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F2B9C" w:rsidRPr="008F2B9C" w:rsidRDefault="008F2B9C" w:rsidP="00B67C2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тивности в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2 740 501,0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618 262,1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2 122 238,9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3 512 888,7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993 369,4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2 519 519,3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2 937 042,7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1 096 050,2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1 840 992,5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B67C23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"Водоснабжение </w:t>
            </w:r>
          </w:p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и водоотведение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1 435 894,0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618 262,1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817 631,8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1 822 486,7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993 369,4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829 117,3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1 481 467,7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1 096 050,2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385 417,5</w:t>
            </w:r>
          </w:p>
        </w:tc>
        <w:tc>
          <w:tcPr>
            <w:tcW w:w="536" w:type="pct"/>
            <w:shd w:val="clear" w:color="auto" w:fill="auto"/>
            <w:hideMark/>
          </w:tcPr>
          <w:p w:rsidR="00AC4AAA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1 040 000,0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1 040 000,0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1 346 000,0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1 346 000,0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1 138 800,0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1 138 800,0</w:t>
            </w:r>
          </w:p>
        </w:tc>
        <w:tc>
          <w:tcPr>
            <w:tcW w:w="536" w:type="pct"/>
            <w:shd w:val="clear" w:color="auto" w:fill="auto"/>
            <w:hideMark/>
          </w:tcPr>
          <w:p w:rsidR="00EC26C8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264 607,1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264 607,1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344 402,0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344 402,0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316 775,0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316 775,0</w:t>
            </w:r>
          </w:p>
        </w:tc>
        <w:tc>
          <w:tcPr>
            <w:tcW w:w="536" w:type="pct"/>
            <w:shd w:val="clear" w:color="auto" w:fill="auto"/>
            <w:hideMark/>
          </w:tcPr>
          <w:p w:rsidR="00EC26C8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281 120,0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281 120,0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11 600,0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11 600,0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95 000,0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95 000,0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B67C23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441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281 120,0</w:t>
            </w:r>
          </w:p>
        </w:tc>
        <w:tc>
          <w:tcPr>
            <w:tcW w:w="469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281 120,0</w:t>
            </w:r>
          </w:p>
        </w:tc>
        <w:tc>
          <w:tcPr>
            <w:tcW w:w="457" w:type="pct"/>
            <w:shd w:val="clear" w:color="auto" w:fill="auto"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11 600,0</w:t>
            </w:r>
          </w:p>
        </w:tc>
        <w:tc>
          <w:tcPr>
            <w:tcW w:w="454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11 600,0</w:t>
            </w:r>
          </w:p>
        </w:tc>
        <w:tc>
          <w:tcPr>
            <w:tcW w:w="455" w:type="pct"/>
            <w:shd w:val="clear" w:color="auto" w:fill="auto"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95 000,0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95 000,0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3D281B">
            <w:pPr>
              <w:keepNext/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Pr="00B67C2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"Стимулирование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экономической активности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51 110,6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F1588D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51 110,6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194 223,0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F1588D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194 223,0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112 284,2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112 284,2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3D281B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3D281B">
            <w:pPr>
              <w:spacing w:after="0" w:line="238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малого, среднего пред</w:t>
            </w:r>
            <w:r w:rsidR="003D28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принимательства и потребитель</w:t>
            </w:r>
            <w:r w:rsidR="003D28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ского рынка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51 110,6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51 110,6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194 223,0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194 223,0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112 284,2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112 284,2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B67C23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E0562A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области "Развитие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транспортной системы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2 094 529,7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1 885 526,0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209 003,7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2 971 932,6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2 791 329,8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180 602,8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2 533 944,0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2 418 181,5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115 762,5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2 094 529,7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1 885 526,0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209 003,7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2 971 932,6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E0562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2 791 329,8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180 602,8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2 533 944,0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2 418 181,5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115 762,5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B67C23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B67C23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области "Развитие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хозяйства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16 252,0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16 252,0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эпизоотического благополучия</w:t>
            </w:r>
            <w:r w:rsidR="00B67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br/>
              <w:t>на территории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F1588D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265 000,0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48 618,0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48 618,0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135 000,0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135 000,0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EC26C8" w:rsidRPr="008F2B9C" w:rsidTr="000D39C9">
        <w:trPr>
          <w:trHeight w:val="20"/>
          <w:jc w:val="center"/>
        </w:trPr>
        <w:tc>
          <w:tcPr>
            <w:tcW w:w="593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48 618,0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48 618,0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</w:tbl>
    <w:p w:rsidR="00812953" w:rsidRPr="00812953" w:rsidRDefault="008129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13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560"/>
        <w:gridCol w:w="1415"/>
        <w:gridCol w:w="1425"/>
        <w:gridCol w:w="1276"/>
        <w:gridCol w:w="1280"/>
        <w:gridCol w:w="1292"/>
        <w:gridCol w:w="1261"/>
        <w:gridCol w:w="1276"/>
        <w:gridCol w:w="1264"/>
        <w:gridCol w:w="1727"/>
      </w:tblGrid>
      <w:tr w:rsidR="008F2B9C" w:rsidRPr="008F2B9C" w:rsidTr="000D39C9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</w:tr>
      <w:tr w:rsidR="008F2B9C" w:rsidRPr="008F2B9C" w:rsidTr="00812953">
        <w:trPr>
          <w:trHeight w:val="20"/>
          <w:jc w:val="center"/>
        </w:trPr>
        <w:tc>
          <w:tcPr>
            <w:tcW w:w="629" w:type="pct"/>
            <w:vMerge w:val="restart"/>
            <w:shd w:val="clear" w:color="auto" w:fill="auto"/>
            <w:hideMark/>
          </w:tcPr>
          <w:p w:rsidR="003D281B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</w:t>
            </w:r>
          </w:p>
        </w:tc>
        <w:tc>
          <w:tcPr>
            <w:tcW w:w="3823" w:type="pct"/>
            <w:gridSpan w:val="9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Главный распорядитель бюджетных средств областного бюджета </w:t>
            </w:r>
            <w:r w:rsidRPr="00E0562A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Ленинградской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</w:t>
            </w:r>
          </w:p>
        </w:tc>
      </w:tr>
      <w:tr w:rsidR="003969A5" w:rsidRPr="008F2B9C" w:rsidTr="00812953">
        <w:trPr>
          <w:trHeight w:val="20"/>
          <w:jc w:val="center"/>
        </w:trPr>
        <w:tc>
          <w:tcPr>
            <w:tcW w:w="629" w:type="pct"/>
            <w:vMerge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6" w:type="pct"/>
            <w:gridSpan w:val="3"/>
            <w:shd w:val="clear" w:color="auto" w:fill="auto"/>
            <w:noWrap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21" w:type="pct"/>
            <w:gridSpan w:val="3"/>
            <w:shd w:val="clear" w:color="auto" w:fill="auto"/>
            <w:noWrap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206" w:type="pct"/>
            <w:gridSpan w:val="3"/>
            <w:shd w:val="clear" w:color="auto" w:fill="auto"/>
            <w:noWrap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548" w:type="pct"/>
            <w:vMerge/>
            <w:vAlign w:val="center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6C8" w:rsidRPr="008F2B9C" w:rsidTr="00812953">
        <w:trPr>
          <w:trHeight w:val="20"/>
          <w:jc w:val="center"/>
        </w:trPr>
        <w:tc>
          <w:tcPr>
            <w:tcW w:w="629" w:type="pct"/>
            <w:vMerge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5" w:type="pct"/>
            <w:vMerge w:val="restart"/>
            <w:shd w:val="clear" w:color="auto" w:fill="auto"/>
            <w:hideMark/>
          </w:tcPr>
          <w:p w:rsidR="008F2B9C" w:rsidRPr="008F2B9C" w:rsidRDefault="006F6B63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8F2B9C"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="008F2B9C"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901" w:type="pct"/>
            <w:gridSpan w:val="2"/>
            <w:shd w:val="clear" w:color="auto" w:fill="auto"/>
            <w:noWrap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F2B9C" w:rsidRPr="008F2B9C" w:rsidRDefault="006F6B63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8F2B9C"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="008F2B9C"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16" w:type="pct"/>
            <w:gridSpan w:val="2"/>
            <w:shd w:val="clear" w:color="auto" w:fill="auto"/>
            <w:noWrap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00" w:type="pct"/>
            <w:vMerge w:val="restart"/>
            <w:shd w:val="clear" w:color="auto" w:fill="auto"/>
            <w:hideMark/>
          </w:tcPr>
          <w:p w:rsidR="008F2B9C" w:rsidRPr="008F2B9C" w:rsidRDefault="006F6B63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8F2B9C"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="008F2B9C"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06" w:type="pct"/>
            <w:gridSpan w:val="2"/>
            <w:shd w:val="clear" w:color="auto" w:fill="auto"/>
            <w:noWrap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48" w:type="pct"/>
            <w:vMerge/>
            <w:vAlign w:val="center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60790" w:rsidRPr="008F2B9C" w:rsidTr="00812953">
        <w:trPr>
          <w:trHeight w:val="20"/>
          <w:jc w:val="center"/>
        </w:trPr>
        <w:tc>
          <w:tcPr>
            <w:tcW w:w="629" w:type="pct"/>
            <w:vMerge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5" w:type="pct"/>
            <w:vMerge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52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05" w:type="pct"/>
            <w:vMerge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E056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10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00" w:type="pct"/>
            <w:vMerge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01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 w:rsidR="00AC4A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548" w:type="pct"/>
            <w:vMerge/>
            <w:vAlign w:val="center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60790" w:rsidRPr="008F2B9C" w:rsidTr="00812953">
        <w:trPr>
          <w:trHeight w:val="20"/>
          <w:jc w:val="center"/>
        </w:trPr>
        <w:tc>
          <w:tcPr>
            <w:tcW w:w="629" w:type="pct"/>
            <w:shd w:val="clear" w:color="auto" w:fill="auto"/>
            <w:hideMark/>
          </w:tcPr>
          <w:p w:rsidR="00E0562A" w:rsidRDefault="008F2B9C" w:rsidP="003969A5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непрограммной части</w:t>
            </w:r>
          </w:p>
        </w:tc>
        <w:tc>
          <w:tcPr>
            <w:tcW w:w="495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338 351,0 </w:t>
            </w:r>
          </w:p>
        </w:tc>
        <w:tc>
          <w:tcPr>
            <w:tcW w:w="449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338 351,0 </w:t>
            </w:r>
          </w:p>
        </w:tc>
        <w:tc>
          <w:tcPr>
            <w:tcW w:w="452" w:type="pct"/>
            <w:shd w:val="clear" w:color="auto" w:fill="auto"/>
            <w:hideMark/>
          </w:tcPr>
          <w:p w:rsidR="008F2B9C" w:rsidRPr="008F2B9C" w:rsidRDefault="00AC4AAA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5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176 214,0 </w:t>
            </w:r>
          </w:p>
        </w:tc>
        <w:tc>
          <w:tcPr>
            <w:tcW w:w="406" w:type="pct"/>
            <w:shd w:val="clear" w:color="auto" w:fill="auto"/>
            <w:hideMark/>
          </w:tcPr>
          <w:p w:rsidR="008F2B9C" w:rsidRPr="008F2B9C" w:rsidRDefault="00AC4AAA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176 214,0</w:t>
            </w:r>
          </w:p>
        </w:tc>
        <w:tc>
          <w:tcPr>
            <w:tcW w:w="410" w:type="pct"/>
            <w:shd w:val="clear" w:color="auto" w:fill="auto"/>
            <w:hideMark/>
          </w:tcPr>
          <w:p w:rsidR="008F2B9C" w:rsidRPr="008F2B9C" w:rsidRDefault="00AC4AAA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150 000,0 </w:t>
            </w:r>
          </w:p>
        </w:tc>
        <w:tc>
          <w:tcPr>
            <w:tcW w:w="405" w:type="pct"/>
            <w:shd w:val="clear" w:color="auto" w:fill="auto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150 000,0 </w:t>
            </w:r>
          </w:p>
        </w:tc>
        <w:tc>
          <w:tcPr>
            <w:tcW w:w="401" w:type="pct"/>
            <w:shd w:val="clear" w:color="auto" w:fill="auto"/>
            <w:hideMark/>
          </w:tcPr>
          <w:p w:rsidR="008F2B9C" w:rsidRPr="008F2B9C" w:rsidRDefault="00AC4AAA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F2B9C" w:rsidRPr="008F2B9C" w:rsidRDefault="008F2B9C" w:rsidP="003969A5">
            <w:pPr>
              <w:keepNext/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790" w:rsidRPr="008F2B9C" w:rsidTr="00812953">
        <w:trPr>
          <w:trHeight w:val="20"/>
          <w:jc w:val="center"/>
        </w:trPr>
        <w:tc>
          <w:tcPr>
            <w:tcW w:w="629" w:type="pct"/>
            <w:shd w:val="clear" w:color="auto" w:fill="auto"/>
            <w:hideMark/>
          </w:tcPr>
          <w:p w:rsidR="00E0562A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Проектные работы </w:t>
            </w:r>
          </w:p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и обоснование инвестиций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155 137,0 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155 137,0 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150 000,0 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F2B9C"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150 000,0 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150 000,0 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pct"/>
            <w:shd w:val="clear" w:color="auto" w:fill="auto"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 w:rsidR="00AC4A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E60790" w:rsidRPr="008F2B9C" w:rsidTr="00812953">
        <w:trPr>
          <w:trHeight w:val="20"/>
          <w:jc w:val="center"/>
        </w:trPr>
        <w:tc>
          <w:tcPr>
            <w:tcW w:w="629" w:type="pct"/>
            <w:shd w:val="clear" w:color="auto" w:fill="auto"/>
            <w:hideMark/>
          </w:tcPr>
          <w:p w:rsidR="008F2B9C" w:rsidRPr="008F2B9C" w:rsidRDefault="008F2B9C" w:rsidP="008F2B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здания для размещения базы </w:t>
            </w:r>
            <w:r w:rsidRPr="0081295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учетно-технической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</w:t>
            </w:r>
            <w:r w:rsidRPr="00E056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объектов капитального</w:t>
            </w: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Ленинградской области, в том числе проектные работы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183 214,0 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8F2B9C" w:rsidRPr="008F2B9C" w:rsidRDefault="008F2B9C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183 214,0 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F2B9C" w:rsidRPr="008F2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8F2B9C" w:rsidRPr="008F2B9C" w:rsidRDefault="008F2B9C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26 214,0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26 214,0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8F2B9C" w:rsidRPr="008F2B9C" w:rsidRDefault="00AC4AAA" w:rsidP="008F2B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8F2B9C" w:rsidRPr="008F2B9C" w:rsidRDefault="00AC4AAA" w:rsidP="00AC4A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pct"/>
            <w:shd w:val="clear" w:color="auto" w:fill="auto"/>
            <w:hideMark/>
          </w:tcPr>
          <w:p w:rsidR="008F2B9C" w:rsidRPr="008F2B9C" w:rsidRDefault="008F2B9C" w:rsidP="003969A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</w:tbl>
    <w:p w:rsidR="008F2B9C" w:rsidRPr="008F2B9C" w:rsidRDefault="008F2B9C" w:rsidP="008F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2B9C" w:rsidRPr="008F2B9C" w:rsidSect="003D281B">
      <w:headerReference w:type="default" r:id="rId8"/>
      <w:pgSz w:w="16838" w:h="11906" w:orient="landscape"/>
      <w:pgMar w:top="1531" w:right="680" w:bottom="737" w:left="96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C9" w:rsidRDefault="00653AC9" w:rsidP="008F2B9C">
      <w:pPr>
        <w:spacing w:after="0" w:line="240" w:lineRule="auto"/>
      </w:pPr>
      <w:r>
        <w:separator/>
      </w:r>
    </w:p>
  </w:endnote>
  <w:endnote w:type="continuationSeparator" w:id="0">
    <w:p w:rsidR="00653AC9" w:rsidRDefault="00653AC9" w:rsidP="008F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C9" w:rsidRDefault="00653AC9" w:rsidP="008F2B9C">
      <w:pPr>
        <w:spacing w:after="0" w:line="240" w:lineRule="auto"/>
      </w:pPr>
      <w:r>
        <w:separator/>
      </w:r>
    </w:p>
  </w:footnote>
  <w:footnote w:type="continuationSeparator" w:id="0">
    <w:p w:rsidR="00653AC9" w:rsidRDefault="00653AC9" w:rsidP="008F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281B" w:rsidRPr="003D281B" w:rsidRDefault="003D281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D281B" w:rsidRPr="003D281B" w:rsidRDefault="004E2AA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28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281B" w:rsidRPr="003D28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28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7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28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281B" w:rsidRPr="003D281B" w:rsidRDefault="003D281B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4147618-8de4-46b2-92bf-da1f23ecec13"/>
  </w:docVars>
  <w:rsids>
    <w:rsidRoot w:val="008F2B9C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24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35C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9C9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A5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81B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7D4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2AA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AC9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559A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6B63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5D8E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489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007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953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51D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B9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603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4AAA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00F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56E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67C23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06AE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B93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E7490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62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790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26C8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588D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B9C"/>
  </w:style>
  <w:style w:type="paragraph" w:styleId="a5">
    <w:name w:val="footer"/>
    <w:basedOn w:val="a"/>
    <w:link w:val="a6"/>
    <w:uiPriority w:val="99"/>
    <w:semiHidden/>
    <w:unhideWhenUsed/>
    <w:rsid w:val="008F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B9C"/>
  </w:style>
  <w:style w:type="paragraph" w:styleId="a7">
    <w:name w:val="Balloon Text"/>
    <w:basedOn w:val="a"/>
    <w:link w:val="a8"/>
    <w:uiPriority w:val="99"/>
    <w:semiHidden/>
    <w:unhideWhenUsed/>
    <w:rsid w:val="00B5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CD77-88C8-4159-A9CE-7057538B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Галина Михайловна БРЯНЦЕВА</cp:lastModifiedBy>
  <cp:revision>2</cp:revision>
  <cp:lastPrinted>2019-12-05T08:24:00Z</cp:lastPrinted>
  <dcterms:created xsi:type="dcterms:W3CDTF">2019-12-05T14:36:00Z</dcterms:created>
  <dcterms:modified xsi:type="dcterms:W3CDTF">2019-12-05T14:36:00Z</dcterms:modified>
</cp:coreProperties>
</file>