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Pr="006E74DB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BC1603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 августа 2019 года № 18-03/02-</w:t>
      </w:r>
      <w:r w:rsidR="00F871B4">
        <w:rPr>
          <w:rFonts w:ascii="Times New Roman" w:hAnsi="Times New Roman" w:cs="Times New Roman"/>
          <w:b/>
          <w:bCs/>
          <w:sz w:val="28"/>
          <w:szCs w:val="28"/>
        </w:rPr>
        <w:t>73</w:t>
      </w:r>
      <w:bookmarkStart w:id="0" w:name="_GoBack"/>
      <w:bookmarkEnd w:id="0"/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86" w:rsidRDefault="00161C86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Default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6" w:rsidRPr="006E74DB" w:rsidRDefault="008C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6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О вн</w:t>
      </w:r>
      <w:r w:rsidR="008C0B06">
        <w:rPr>
          <w:rFonts w:ascii="Times New Roman" w:hAnsi="Times New Roman" w:cs="Times New Roman"/>
          <w:b/>
          <w:bCs/>
          <w:sz w:val="28"/>
          <w:szCs w:val="28"/>
        </w:rPr>
        <w:t>есении изменений в распоряжение</w:t>
      </w:r>
    </w:p>
    <w:p w:rsidR="008C0B06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8C0B0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 Ленинградской области</w:t>
      </w:r>
    </w:p>
    <w:p w:rsidR="008C0B06" w:rsidRDefault="004E078D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от 14 мая 2019 года № 18-03</w:t>
      </w:r>
      <w:r w:rsidR="00AA7F1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6E74DB">
        <w:rPr>
          <w:rFonts w:ascii="Times New Roman" w:hAnsi="Times New Roman" w:cs="Times New Roman"/>
          <w:b/>
          <w:bCs/>
          <w:sz w:val="28"/>
          <w:szCs w:val="28"/>
        </w:rPr>
        <w:t>02-39</w:t>
      </w:r>
    </w:p>
    <w:p w:rsidR="00D2556F" w:rsidRPr="00AA7F18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"Об утверждении плана-графика подготовки и рассмотрения проектов решений, документов и материалов, необходимых для составления проекта областного 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>закона об областном бюджете Ленинградской области на 20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FD67A7" w:rsidRPr="00AA7F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>годов"</w:t>
      </w:r>
    </w:p>
    <w:p w:rsidR="00D2556F" w:rsidRPr="00AA7F18" w:rsidRDefault="00D2556F" w:rsidP="00D25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Default="004C6F22" w:rsidP="00AA7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вступлением в силу Федерального закона от 2 августа 2019 года № 307-ФЗ "О внесении изменений в Бюджетный кодекс Российской Федерации в целях совершенствования межбюджетных отношений" </w:t>
      </w:r>
      <w:r w:rsidRPr="00AA7F18">
        <w:rPr>
          <w:rFonts w:ascii="Times New Roman" w:hAnsi="Times New Roman" w:cs="Times New Roman"/>
          <w:sz w:val="28"/>
          <w:szCs w:val="28"/>
        </w:rPr>
        <w:t>и в</w:t>
      </w:r>
      <w:r w:rsidR="00D2556F" w:rsidRPr="00AA7F18">
        <w:rPr>
          <w:rFonts w:ascii="Times New Roman" w:hAnsi="Times New Roman" w:cs="Times New Roman"/>
          <w:sz w:val="28"/>
          <w:szCs w:val="28"/>
        </w:rPr>
        <w:t xml:space="preserve"> </w:t>
      </w:r>
      <w:r w:rsidR="00F775BD" w:rsidRPr="00AA7F18">
        <w:rPr>
          <w:rFonts w:ascii="Times New Roman" w:hAnsi="Times New Roman" w:cs="Times New Roman"/>
          <w:sz w:val="28"/>
          <w:szCs w:val="28"/>
        </w:rPr>
        <w:t>целях подготовки проекта областного закона "Об областном бюджете Ленинградской области на 20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20 </w:t>
      </w:r>
      <w:r w:rsidR="00F775BD" w:rsidRPr="00AA7F18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F3329" w:rsidRPr="00AA7F18">
        <w:rPr>
          <w:rFonts w:ascii="Times New Roman" w:hAnsi="Times New Roman" w:cs="Times New Roman"/>
          <w:sz w:val="28"/>
          <w:szCs w:val="28"/>
        </w:rPr>
        <w:t>2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1 </w:t>
      </w:r>
      <w:r w:rsidR="00F775BD" w:rsidRPr="00AA7F18">
        <w:rPr>
          <w:rFonts w:ascii="Times New Roman" w:hAnsi="Times New Roman" w:cs="Times New Roman"/>
          <w:sz w:val="28"/>
          <w:szCs w:val="28"/>
        </w:rPr>
        <w:t>и 202</w:t>
      </w:r>
      <w:r w:rsidR="00AA7F18" w:rsidRPr="00AA7F18">
        <w:rPr>
          <w:rFonts w:ascii="Times New Roman" w:hAnsi="Times New Roman" w:cs="Times New Roman"/>
          <w:sz w:val="28"/>
          <w:szCs w:val="28"/>
        </w:rPr>
        <w:t>2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 годов"</w:t>
      </w:r>
      <w:r w:rsidR="00D2556F" w:rsidRPr="00AA7F18">
        <w:rPr>
          <w:rFonts w:ascii="Times New Roman" w:hAnsi="Times New Roman" w:cs="Times New Roman"/>
          <w:sz w:val="28"/>
          <w:szCs w:val="28"/>
        </w:rPr>
        <w:t>:</w:t>
      </w:r>
    </w:p>
    <w:p w:rsidR="008C0B06" w:rsidRPr="00AA7F18" w:rsidRDefault="008C0B06" w:rsidP="00AA7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94" w:rsidRPr="00AA7F18" w:rsidRDefault="00F775BD" w:rsidP="004E078D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распоряжение комитета финансов Ленинградской области 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от 14 мая 2019 года № 18-03</w:t>
      </w:r>
      <w:r w:rsidR="00AA7F18">
        <w:rPr>
          <w:rFonts w:ascii="Times New Roman" w:hAnsi="Times New Roman" w:cs="Times New Roman"/>
          <w:bCs/>
          <w:sz w:val="28"/>
          <w:szCs w:val="28"/>
        </w:rPr>
        <w:t>/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02-39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"Об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20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DF3329" w:rsidRPr="00AA7F18">
        <w:rPr>
          <w:rFonts w:ascii="Times New Roman" w:hAnsi="Times New Roman" w:cs="Times New Roman"/>
          <w:bCs/>
          <w:sz w:val="28"/>
          <w:szCs w:val="28"/>
        </w:rPr>
        <w:t>2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1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2</w:t>
      </w:r>
      <w:r w:rsidR="00DF3329" w:rsidRPr="00AA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>годов"</w:t>
      </w:r>
      <w:r w:rsidRPr="00AA7F18">
        <w:rPr>
          <w:rFonts w:ascii="Times New Roman" w:hAnsi="Times New Roman" w:cs="Times New Roman"/>
          <w:sz w:val="28"/>
          <w:szCs w:val="28"/>
        </w:rPr>
        <w:t>:</w:t>
      </w:r>
    </w:p>
    <w:p w:rsidR="00E37AEA" w:rsidRDefault="00E37AEA" w:rsidP="00AA7F18">
      <w:pPr>
        <w:pStyle w:val="af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AA7F18" w:rsidRPr="00AA7F18">
        <w:rPr>
          <w:rFonts w:ascii="Times New Roman" w:hAnsi="Times New Roman" w:cs="Times New Roman"/>
          <w:sz w:val="28"/>
          <w:szCs w:val="28"/>
        </w:rPr>
        <w:t>64, 65, 66</w:t>
      </w:r>
      <w:r w:rsidR="00AA7F18">
        <w:rPr>
          <w:rFonts w:ascii="Times New Roman" w:hAnsi="Times New Roman" w:cs="Times New Roman"/>
          <w:sz w:val="28"/>
          <w:szCs w:val="28"/>
        </w:rPr>
        <w:t xml:space="preserve">, 67 </w:t>
      </w:r>
      <w:r w:rsidRPr="006E74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0B06" w:rsidRPr="006E74DB" w:rsidRDefault="008C0B06" w:rsidP="008C0B0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33"/>
        <w:gridCol w:w="3877"/>
        <w:gridCol w:w="1744"/>
        <w:gridCol w:w="1799"/>
        <w:gridCol w:w="2268"/>
      </w:tblGrid>
      <w:tr w:rsidR="008C0B06" w:rsidRPr="00710E76" w:rsidTr="008C0B06">
        <w:trPr>
          <w:trHeight w:val="39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распределения дотации и субвенции на выравнивание бюджетной обеспеченности по муниципальным образованиям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Расчеты распределения дотации и субвенции на выравнивание бюджетной обеспеченности по муниципальным образованиям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Методики (проекты методик) распределения дотации и субвенции на выравнивание бюджетной обеспеченности по муниципальным образованиям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BC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C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рабочих дней после принятия областного закона Ленинградской области "О межбюджетных отношениях на территории Ленинградской области"</w:t>
            </w:r>
          </w:p>
        </w:tc>
      </w:tr>
      <w:tr w:rsidR="008C0B06" w:rsidRPr="00710E76" w:rsidTr="008C0B06">
        <w:trPr>
          <w:trHeight w:val="44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распределения субсидий по муниципальным образованиям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Расчеты распределения субсидий по муниципальным образованиям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Методики (проекты методик) распределения субсидий по муниципальным образованиям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03" w:rsidRDefault="00710E76" w:rsidP="00A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рабочих дней после принятия распоряжения Прав</w:t>
            </w:r>
            <w:r w:rsidR="00BC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Ленинградской области</w:t>
            </w:r>
          </w:p>
          <w:p w:rsidR="00710E76" w:rsidRPr="00710E76" w:rsidRDefault="00710E76" w:rsidP="00A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предельного уровня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расходных обязательств муниципальных образований Ленинградской области"</w:t>
            </w:r>
          </w:p>
        </w:tc>
      </w:tr>
      <w:tr w:rsidR="00AA7F18" w:rsidRPr="00710E76" w:rsidTr="008C0B06">
        <w:trPr>
          <w:trHeight w:val="4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распределения субсидий по муниципальным образованиям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Расчеты распределения субсидий по муниципальным образованиям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Методики (проекты методик) распределения субсидий по муниципальным образованиям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(отраслевые департаменты)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(департамент бюджетной политики)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03" w:rsidRDefault="00710E76" w:rsidP="00A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 рабочих дней после принятия распоряжения Прав</w:t>
            </w:r>
            <w:r w:rsidR="00BC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Ленинградской области</w:t>
            </w:r>
          </w:p>
          <w:p w:rsidR="00710E76" w:rsidRPr="00710E76" w:rsidRDefault="00710E76" w:rsidP="00A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предельного уровня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расходных обязательств муниципальных образований Ленинградской области"</w:t>
            </w:r>
          </w:p>
        </w:tc>
      </w:tr>
      <w:tr w:rsidR="00AA7F18" w:rsidRPr="00710E76" w:rsidTr="00AA7F18">
        <w:trPr>
          <w:trHeight w:val="45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пояснительной записки к проекту бюджета на 2020 год и на плановый период 2021 и 2022 годов в соответствии с распределением субсидий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76" w:rsidRPr="00710E76" w:rsidRDefault="00710E76" w:rsidP="0071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03" w:rsidRDefault="00710E76" w:rsidP="00A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 рабочих дней после принятия распоряжения Прав</w:t>
            </w:r>
            <w:r w:rsidR="00BC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Ленинградской области</w:t>
            </w:r>
          </w:p>
          <w:p w:rsidR="00710E76" w:rsidRPr="00710E76" w:rsidRDefault="00710E76" w:rsidP="00A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 предельного уровня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расходных обязательств муниципальных образований Ленинградской области"</w:t>
            </w:r>
          </w:p>
        </w:tc>
      </w:tr>
    </w:tbl>
    <w:p w:rsidR="00F775BD" w:rsidRDefault="00F775BD" w:rsidP="006E74D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B06" w:rsidRPr="00710E76" w:rsidRDefault="008C0B06" w:rsidP="006E74D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4DB" w:rsidRPr="00710E76" w:rsidRDefault="006E74DB" w:rsidP="00F775BD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2778" w:rsidRDefault="00E52778" w:rsidP="00AA7F18">
      <w:pPr>
        <w:pStyle w:val="af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75 признать утратившим силу.</w:t>
      </w:r>
    </w:p>
    <w:p w:rsidR="00FD67A7" w:rsidRPr="00710E76" w:rsidRDefault="00320213" w:rsidP="00D4512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7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10E76" w:rsidRDefault="00FD67A7" w:rsidP="00D4512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первого заместителя председателя комитета финансов</w:t>
      </w:r>
      <w:r w:rsidR="00DF3329"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B6D" w:rsidRPr="00710E76" w:rsidRDefault="00DE7B6D" w:rsidP="00D4512B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3329" w:rsidRPr="00710E76" w:rsidRDefault="00DF3329" w:rsidP="00D4512B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67A7" w:rsidRPr="00710E76" w:rsidRDefault="00FD67A7" w:rsidP="00FD67A7">
      <w:pPr>
        <w:widowControl w:val="0"/>
        <w:spacing w:after="0" w:line="160" w:lineRule="atLeas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10E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FD67A7" w:rsidRPr="00710E76" w:rsidRDefault="00FD67A7" w:rsidP="00FD67A7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E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4E078D" w:rsidRPr="00710E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</w:t>
      </w:r>
      <w:r w:rsidRPr="00710E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комитета финансов</w:t>
      </w:r>
      <w:r w:rsidRPr="0071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4E078D" w:rsidRPr="0071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И.Г. Нюнин</w:t>
      </w:r>
    </w:p>
    <w:p w:rsidR="00FD67A7" w:rsidRPr="00710E76" w:rsidRDefault="00FD67A7" w:rsidP="00FD67A7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A7" w:rsidRPr="00710E76" w:rsidRDefault="00FD67A7" w:rsidP="00FD67A7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A7" w:rsidRPr="00710E76" w:rsidRDefault="00FD67A7" w:rsidP="00FD67A7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A7" w:rsidRPr="00710E76" w:rsidRDefault="00FD67A7" w:rsidP="00FD67A7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A7" w:rsidRPr="00710E76" w:rsidRDefault="00FD67A7" w:rsidP="00FD67A7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A7" w:rsidRPr="00710E76" w:rsidRDefault="00FD67A7" w:rsidP="00FD67A7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D67A7" w:rsidRPr="00710E76" w:rsidSect="00961F4B">
      <w:footerReference w:type="default" r:id="rId8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65" w:rsidRDefault="00C01565" w:rsidP="008F034E">
      <w:pPr>
        <w:spacing w:after="0" w:line="240" w:lineRule="auto"/>
      </w:pPr>
      <w:r>
        <w:separator/>
      </w:r>
    </w:p>
  </w:endnote>
  <w:endnote w:type="continuationSeparator" w:id="0">
    <w:p w:rsidR="00C01565" w:rsidRDefault="00C01565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483343"/>
      <w:docPartObj>
        <w:docPartGallery w:val="Page Numbers (Bottom of Page)"/>
        <w:docPartUnique/>
      </w:docPartObj>
    </w:sdtPr>
    <w:sdtEndPr/>
    <w:sdtContent>
      <w:p w:rsidR="008C0B06" w:rsidRDefault="008C0B0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B4">
          <w:rPr>
            <w:noProof/>
          </w:rPr>
          <w:t>1</w:t>
        </w:r>
        <w:r>
          <w:fldChar w:fldCharType="end"/>
        </w:r>
      </w:p>
    </w:sdtContent>
  </w:sdt>
  <w:p w:rsidR="008F034E" w:rsidRDefault="008F03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65" w:rsidRDefault="00C01565" w:rsidP="008F034E">
      <w:pPr>
        <w:spacing w:after="0" w:line="240" w:lineRule="auto"/>
      </w:pPr>
      <w:r>
        <w:separator/>
      </w:r>
    </w:p>
  </w:footnote>
  <w:footnote w:type="continuationSeparator" w:id="0">
    <w:p w:rsidR="00C01565" w:rsidRDefault="00C01565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multilevel"/>
    <w:tmpl w:val="1A0456E2"/>
    <w:lvl w:ilvl="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4B23"/>
    <w:rsid w:val="00032D1A"/>
    <w:rsid w:val="0003717B"/>
    <w:rsid w:val="0004276C"/>
    <w:rsid w:val="000446B8"/>
    <w:rsid w:val="0005687F"/>
    <w:rsid w:val="00057FC6"/>
    <w:rsid w:val="000A1FCD"/>
    <w:rsid w:val="000A604C"/>
    <w:rsid w:val="000D3A8E"/>
    <w:rsid w:val="000D7A2C"/>
    <w:rsid w:val="0011136B"/>
    <w:rsid w:val="00114624"/>
    <w:rsid w:val="00117557"/>
    <w:rsid w:val="0012357D"/>
    <w:rsid w:val="00126B0D"/>
    <w:rsid w:val="00144D0A"/>
    <w:rsid w:val="00161C86"/>
    <w:rsid w:val="001755A1"/>
    <w:rsid w:val="0019487F"/>
    <w:rsid w:val="001A45E9"/>
    <w:rsid w:val="00200BA6"/>
    <w:rsid w:val="002047A5"/>
    <w:rsid w:val="0022259F"/>
    <w:rsid w:val="00225441"/>
    <w:rsid w:val="00243875"/>
    <w:rsid w:val="002619F9"/>
    <w:rsid w:val="0028034A"/>
    <w:rsid w:val="002B60B3"/>
    <w:rsid w:val="002B6186"/>
    <w:rsid w:val="002E0B40"/>
    <w:rsid w:val="002F0F3D"/>
    <w:rsid w:val="002F1BFA"/>
    <w:rsid w:val="002F600D"/>
    <w:rsid w:val="003121D6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42F7"/>
    <w:rsid w:val="00367346"/>
    <w:rsid w:val="00382A98"/>
    <w:rsid w:val="00387D9F"/>
    <w:rsid w:val="00392262"/>
    <w:rsid w:val="003A0FD4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2FA8"/>
    <w:rsid w:val="00496565"/>
    <w:rsid w:val="004B07D3"/>
    <w:rsid w:val="004B2453"/>
    <w:rsid w:val="004C6F22"/>
    <w:rsid w:val="004D430D"/>
    <w:rsid w:val="004E078D"/>
    <w:rsid w:val="004E3071"/>
    <w:rsid w:val="00506B02"/>
    <w:rsid w:val="00544A73"/>
    <w:rsid w:val="00564766"/>
    <w:rsid w:val="005B6B9C"/>
    <w:rsid w:val="005C220A"/>
    <w:rsid w:val="005F10E7"/>
    <w:rsid w:val="006109D5"/>
    <w:rsid w:val="006120B5"/>
    <w:rsid w:val="0061696D"/>
    <w:rsid w:val="006201BD"/>
    <w:rsid w:val="00621C9E"/>
    <w:rsid w:val="00622878"/>
    <w:rsid w:val="0064047E"/>
    <w:rsid w:val="00670112"/>
    <w:rsid w:val="00671484"/>
    <w:rsid w:val="00695CB7"/>
    <w:rsid w:val="006D0442"/>
    <w:rsid w:val="006E1E03"/>
    <w:rsid w:val="006E4F3E"/>
    <w:rsid w:val="006E574C"/>
    <w:rsid w:val="006E67B3"/>
    <w:rsid w:val="006E74DB"/>
    <w:rsid w:val="00710E76"/>
    <w:rsid w:val="00731EB7"/>
    <w:rsid w:val="00734094"/>
    <w:rsid w:val="00743D5A"/>
    <w:rsid w:val="0074533E"/>
    <w:rsid w:val="00754631"/>
    <w:rsid w:val="0075643D"/>
    <w:rsid w:val="00767BF6"/>
    <w:rsid w:val="00772033"/>
    <w:rsid w:val="007811EE"/>
    <w:rsid w:val="007B05E8"/>
    <w:rsid w:val="007B221D"/>
    <w:rsid w:val="007B67E4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539BE"/>
    <w:rsid w:val="00891F9C"/>
    <w:rsid w:val="008B2B01"/>
    <w:rsid w:val="008C0B06"/>
    <w:rsid w:val="008C514D"/>
    <w:rsid w:val="008E1DC2"/>
    <w:rsid w:val="008F034E"/>
    <w:rsid w:val="00904A8D"/>
    <w:rsid w:val="00913322"/>
    <w:rsid w:val="00936FC3"/>
    <w:rsid w:val="0093784F"/>
    <w:rsid w:val="009442C9"/>
    <w:rsid w:val="00953C06"/>
    <w:rsid w:val="00961F4B"/>
    <w:rsid w:val="00967392"/>
    <w:rsid w:val="00967C43"/>
    <w:rsid w:val="00971324"/>
    <w:rsid w:val="00973715"/>
    <w:rsid w:val="00980F49"/>
    <w:rsid w:val="00996BC1"/>
    <w:rsid w:val="00997F04"/>
    <w:rsid w:val="009A601F"/>
    <w:rsid w:val="009C3229"/>
    <w:rsid w:val="009C3B3D"/>
    <w:rsid w:val="009E049B"/>
    <w:rsid w:val="009E04E9"/>
    <w:rsid w:val="009E7CA9"/>
    <w:rsid w:val="00A01D94"/>
    <w:rsid w:val="00A373C9"/>
    <w:rsid w:val="00A40217"/>
    <w:rsid w:val="00A74E74"/>
    <w:rsid w:val="00A84202"/>
    <w:rsid w:val="00A84666"/>
    <w:rsid w:val="00A84891"/>
    <w:rsid w:val="00A91705"/>
    <w:rsid w:val="00A94678"/>
    <w:rsid w:val="00AA1E30"/>
    <w:rsid w:val="00AA7F18"/>
    <w:rsid w:val="00AB301D"/>
    <w:rsid w:val="00AB6840"/>
    <w:rsid w:val="00AC415D"/>
    <w:rsid w:val="00AD1770"/>
    <w:rsid w:val="00AE253E"/>
    <w:rsid w:val="00AE409E"/>
    <w:rsid w:val="00AF3497"/>
    <w:rsid w:val="00B1369F"/>
    <w:rsid w:val="00B15AFA"/>
    <w:rsid w:val="00B34B6C"/>
    <w:rsid w:val="00B52F30"/>
    <w:rsid w:val="00B55B32"/>
    <w:rsid w:val="00B60E5E"/>
    <w:rsid w:val="00B658D7"/>
    <w:rsid w:val="00B70BB6"/>
    <w:rsid w:val="00B909CA"/>
    <w:rsid w:val="00BC1603"/>
    <w:rsid w:val="00BF32D5"/>
    <w:rsid w:val="00BF4877"/>
    <w:rsid w:val="00C00681"/>
    <w:rsid w:val="00C01565"/>
    <w:rsid w:val="00C34FAC"/>
    <w:rsid w:val="00C43337"/>
    <w:rsid w:val="00C460FE"/>
    <w:rsid w:val="00C56B37"/>
    <w:rsid w:val="00C6241F"/>
    <w:rsid w:val="00C70FBA"/>
    <w:rsid w:val="00C75932"/>
    <w:rsid w:val="00C777B3"/>
    <w:rsid w:val="00C82896"/>
    <w:rsid w:val="00C83F0A"/>
    <w:rsid w:val="00C92F75"/>
    <w:rsid w:val="00C970FA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2DF"/>
    <w:rsid w:val="00DB04FB"/>
    <w:rsid w:val="00DC477B"/>
    <w:rsid w:val="00DD6752"/>
    <w:rsid w:val="00DE7453"/>
    <w:rsid w:val="00DE7B6D"/>
    <w:rsid w:val="00DF3329"/>
    <w:rsid w:val="00DF6D88"/>
    <w:rsid w:val="00E05540"/>
    <w:rsid w:val="00E14639"/>
    <w:rsid w:val="00E242C8"/>
    <w:rsid w:val="00E32B27"/>
    <w:rsid w:val="00E37AEA"/>
    <w:rsid w:val="00E52778"/>
    <w:rsid w:val="00E57B04"/>
    <w:rsid w:val="00E57CCF"/>
    <w:rsid w:val="00E6118D"/>
    <w:rsid w:val="00E61755"/>
    <w:rsid w:val="00E80681"/>
    <w:rsid w:val="00EA2ED6"/>
    <w:rsid w:val="00EB3FD6"/>
    <w:rsid w:val="00EC5C92"/>
    <w:rsid w:val="00EF1DBE"/>
    <w:rsid w:val="00F04102"/>
    <w:rsid w:val="00F1196F"/>
    <w:rsid w:val="00F205CB"/>
    <w:rsid w:val="00F349DE"/>
    <w:rsid w:val="00F34D07"/>
    <w:rsid w:val="00F52C4B"/>
    <w:rsid w:val="00F60E49"/>
    <w:rsid w:val="00F775BD"/>
    <w:rsid w:val="00F871B4"/>
    <w:rsid w:val="00F9127E"/>
    <w:rsid w:val="00F91719"/>
    <w:rsid w:val="00FA4AFA"/>
    <w:rsid w:val="00FC3FC2"/>
    <w:rsid w:val="00FD67A7"/>
    <w:rsid w:val="00FE58E4"/>
    <w:rsid w:val="00FF0FAE"/>
    <w:rsid w:val="00FF469D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239</cp:revision>
  <cp:lastPrinted>2019-08-20T08:24:00Z</cp:lastPrinted>
  <dcterms:created xsi:type="dcterms:W3CDTF">2015-01-27T06:40:00Z</dcterms:created>
  <dcterms:modified xsi:type="dcterms:W3CDTF">2019-08-20T12:46:00Z</dcterms:modified>
</cp:coreProperties>
</file>