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1" w:rsidRPr="004577B1" w:rsidRDefault="004577B1" w:rsidP="004577B1">
      <w:pPr>
        <w:spacing w:after="0" w:line="240" w:lineRule="auto"/>
        <w:ind w:left="77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577B1" w:rsidRDefault="004577B1" w:rsidP="004577B1">
      <w:pPr>
        <w:spacing w:after="0" w:line="240" w:lineRule="auto"/>
        <w:ind w:left="77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4577B1" w:rsidRPr="004577B1" w:rsidRDefault="002E58C8" w:rsidP="002E58C8">
      <w:pPr>
        <w:spacing w:after="0" w:line="240" w:lineRule="auto"/>
        <w:ind w:left="7791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21 декабря 2017 года № 82-оз</w:t>
      </w:r>
    </w:p>
    <w:p w:rsidR="004577B1" w:rsidRDefault="004577B1" w:rsidP="004577B1">
      <w:pPr>
        <w:spacing w:after="0" w:line="240" w:lineRule="auto"/>
        <w:ind w:left="77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7B1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6A" w:rsidRDefault="00F8366A" w:rsidP="0045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77B1" w:rsidRPr="00BF7A5A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B1" w:rsidRPr="00BF7A5A" w:rsidRDefault="004577B1" w:rsidP="0045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Прогнозируемые поступления</w:t>
      </w:r>
      <w:r w:rsidRPr="0087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="00BF7A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7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="00BF7A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72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2018 год и на плановый период 2019 и 2020 годов</w:t>
      </w:r>
    </w:p>
    <w:p w:rsidR="004577B1" w:rsidRPr="00EB0D12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7B1" w:rsidRPr="00EB0D12" w:rsidRDefault="004577B1" w:rsidP="004577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51" w:type="pct"/>
        <w:jc w:val="center"/>
        <w:tblInd w:w="-812" w:type="dxa"/>
        <w:tblLook w:val="04A0" w:firstRow="1" w:lastRow="0" w:firstColumn="1" w:lastColumn="0" w:noHBand="0" w:noVBand="1"/>
      </w:tblPr>
      <w:tblGrid>
        <w:gridCol w:w="2535"/>
        <w:gridCol w:w="3685"/>
        <w:gridCol w:w="1561"/>
        <w:gridCol w:w="1558"/>
        <w:gridCol w:w="1513"/>
      </w:tblGrid>
      <w:tr w:rsidR="00A37331" w:rsidRPr="00EB0D12" w:rsidTr="0019753D">
        <w:trPr>
          <w:trHeight w:val="20"/>
          <w:jc w:val="center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A37331" w:rsidRPr="00EB0D12" w:rsidTr="0019753D">
        <w:trPr>
          <w:trHeight w:val="20"/>
          <w:jc w:val="center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6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</w:tbl>
    <w:p w:rsidR="00EB0D12" w:rsidRPr="00EB0D12" w:rsidRDefault="00EB0D12" w:rsidP="00EB0D12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5151" w:type="pct"/>
        <w:jc w:val="center"/>
        <w:tblInd w:w="-812" w:type="dxa"/>
        <w:tblLook w:val="04A0" w:firstRow="1" w:lastRow="0" w:firstColumn="1" w:lastColumn="0" w:noHBand="0" w:noVBand="1"/>
      </w:tblPr>
      <w:tblGrid>
        <w:gridCol w:w="2535"/>
        <w:gridCol w:w="3685"/>
        <w:gridCol w:w="1561"/>
        <w:gridCol w:w="1558"/>
        <w:gridCol w:w="1513"/>
      </w:tblGrid>
      <w:tr w:rsidR="00A37331" w:rsidRPr="00EB0D12" w:rsidTr="0019753D">
        <w:trPr>
          <w:trHeight w:val="20"/>
          <w:tblHeader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103 303 420,1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107 033 032,9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112 048 838,1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96 784 999,8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101 767 391,5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106 990 275,5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67 723 154,2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70 986 008,7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74 570 145,6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1 01 01000 00 0000 110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42 634 115,2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45 021 625,7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47 677 901,6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25 089 039,0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25 964 383,0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26 892 244,0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6 986 000,0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7 196 000,0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7 226 000,0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6 986 000,0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7 196 000,0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7 226 000,0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20 069 850,0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21 538 126,0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23 101 076,0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1 06 02000 02 0000 110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17 490 450,0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18 907 176,0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20 419 176,0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1 06 04000 02 0000 110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2 577 000,0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2 628 550,0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2 679 500,0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1 06 05000 02 0000 110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1 07 00000 00 0000 000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372 670,0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380 928,2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389 309,0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1 07 01000 01 0000 110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371 982,0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380 198,2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388 529,0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1 07 04000 01 0000 110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457 296,9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470 856,0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489 214,3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3D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proofErr w:type="gram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48 643,9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50 295,4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50 711,2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1 11 01000 00 0000 120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12" w:rsidRDefault="00872391" w:rsidP="00EB0D1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</w:p>
          <w:p w:rsidR="00EB0D12" w:rsidRDefault="00872391" w:rsidP="00EB0D1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и обществ, или дивидендов </w:t>
            </w:r>
          </w:p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7 800,0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1 11 03000 00 0000 120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2 837,9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2 032,8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1 309,5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12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32 700,0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1 11 07000 00 0000 120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12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от </w:t>
            </w:r>
            <w:proofErr w:type="gram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proofErr w:type="gram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муниципальных унитарных предприятий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7 606,0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9 262,6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9 601,7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453 325,9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466 344,5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479 681,6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12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негативное воздействие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 окружающую среду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200 425,5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208 444,0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216 781,0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1 12 02000 01 0000 120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32 197,0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32 197,0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32 197,0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1 12 04000 00 0000 120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220 703,4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225 703,5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230 703,6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53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ДОХОДЫ ОТ ОКАЗАНИЯ ПЛАТНЫХ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КОМПЕНСАЦИИ ЗАТРАТ ГОСУДАРСТВА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151 642,6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154 783,4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158 423,5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145 571,2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148 826,8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152 494,4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6 071,4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5 956,6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5 929,1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20 080,0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20 080,0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20 080,0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12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</w:t>
            </w:r>
            <w:proofErr w:type="gram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</w:t>
            </w:r>
          </w:p>
          <w:p w:rsidR="00EB0D12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и муниципальной собственности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12 580,0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12 580,0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12 580,0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7 500,0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1 15 00000 00 0000 000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АДМИНИСТРАТИВНЫЕ ПЛАТЕЖИ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12 169,0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12 752,0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EB0D1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13 367,0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490 167,3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491 217,3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492 267,3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6 518 420,3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5 265 641,4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5 058 562,6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6 518 420,3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5 265 641,4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5 058 562,6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2 02 20000 00 0000 151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3 271 050,2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1 947 417,8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1 724 521,1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2 02 20051 02 0000 151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998 903,1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2 02 20077 02 0000 151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39 603,2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2  02 25027 02 0000 151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</w:t>
            </w:r>
            <w:r w:rsidR="00AA4401">
              <w:rPr>
                <w:rFonts w:ascii="Times New Roman" w:eastAsia="Times New Roman" w:hAnsi="Times New Roman" w:cs="Times New Roman"/>
                <w:lang w:eastAsia="ru-RU"/>
              </w:rPr>
              <w:t>ации "Доступная среда" на 2011 –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2020 годы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4 719,9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2  02 25066 02 0000 151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948,4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2 02 25082 02 0000 151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0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и детям, оставшимся без попечения родителей, лицам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из их числа по договорам найма специализированных жилых помещений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12 626,8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13 160,5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13 686,9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2 02 25084 02 0000 151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0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осуществление ежемесячной денежной выплаты, назначаемой </w:t>
            </w:r>
          </w:p>
          <w:p w:rsidR="00AA440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рождения третьего </w:t>
            </w:r>
          </w:p>
          <w:p w:rsidR="00AA440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ребенка или последующих детей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до достижения ребенком возраста трех лет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165 887,4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A44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2 02 25086 02 0000 151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01" w:rsidRDefault="00872391" w:rsidP="00AA4401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</w:t>
            </w:r>
          </w:p>
          <w:p w:rsidR="0019753D" w:rsidRDefault="00872391" w:rsidP="00AA4401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в Российскую Федерацию соотечественников, проживающих </w:t>
            </w:r>
          </w:p>
          <w:p w:rsidR="00872391" w:rsidRPr="00872391" w:rsidRDefault="00872391" w:rsidP="00AA4401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за рубежом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A44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958,6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A44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974,7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A440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946,1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2  02 25097 02 0000 151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197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3 435,2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2 02 25382 02 0000 151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137 735,7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139 918,8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139 918,8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2 02 25402 02 0000 151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139 709,0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139 709,0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139 709,0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2 02 25462 02 0000 151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3 632,5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2 02 25507 02 0000 151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197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35 104,0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2 02 25515 02 0000 151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поддержку экономического и социального развития коренных малочисленных</w:t>
            </w:r>
            <w:r w:rsidR="00AA4401">
              <w:rPr>
                <w:rFonts w:ascii="Times New Roman" w:eastAsia="Times New Roman" w:hAnsi="Times New Roman" w:cs="Times New Roman"/>
                <w:lang w:eastAsia="ru-RU"/>
              </w:rPr>
              <w:t xml:space="preserve"> народов Севера, Сибири и Дальне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го Востока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558,5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581,4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581,4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2 02 25517 02 0000 151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C3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753D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поддержку творческой деятельности и техническое оснащение детских </w:t>
            </w:r>
          </w:p>
          <w:p w:rsidR="00872391" w:rsidRPr="00872391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кукольных театров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940,2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940,2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2 02 25519 02 0000 151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1 588,5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1 588,5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1 588,5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2 02 25520 02 0000 151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290 891,4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269 698,4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251 481,9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2 02 25541 02 0000 151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80 801,2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80 649,8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80 649,8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2 02 25542 02 0000 151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3D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повышение продуктивности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в молочном скотоводстве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173 741,1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173 741,1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173 741,1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2 02 25543 02 0000 151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433 745,4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433 745,4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433 745,4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2 02 25544 02 0000 151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490 557,3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436 093,8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254 277,2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2 02 25555 02 0000 151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C3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поддержку государственных программ субъектов Российской Федерации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208 763,0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207 920,0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207 920,0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2 02 25558 02 0000 151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обеспечение развития и </w:t>
            </w:r>
            <w:r w:rsidRPr="003565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укрепления материально-технической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5 254,9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5 254,9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2 02 25567 02 0000 151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16 482,9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18 743,3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2 02 25568 02 0000 151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4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субъектов Российской Федерации на реализацию мероприятий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в области мелиорации земель сельскохозяйственного назначения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24 462,0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24 698,0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26 275,0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2 02 30000 00 0000 151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3 117 108,2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3 187 779,7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3 203 597,6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2 02 35118 02 0000 151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4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осуществление </w:t>
            </w:r>
            <w:proofErr w:type="gramStart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первичного</w:t>
            </w:r>
            <w:proofErr w:type="gramEnd"/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2391" w:rsidRPr="00872391" w:rsidRDefault="00872391" w:rsidP="003565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67 896,2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68 643,6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71 204,7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2 02 35120 02 0000 151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3565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юрисдикции в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2 257,6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151,2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244,1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2 02 35128 02 0000 151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21 137,8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21 137,8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21 137,8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2 02 35129 02 0000 151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392 522,7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407 166,9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403 817,5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2 02 35134 02 0000 151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4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</w:t>
            </w:r>
          </w:p>
          <w:p w:rsidR="00356544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Указом Президента Российской Федерации от 7 мая </w:t>
            </w:r>
          </w:p>
          <w:p w:rsidR="00872391" w:rsidRPr="00872391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>2008 года № 714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14 223,1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2 02 35135 02 0000 151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4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  <w:p w:rsidR="00356544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и от 24 ноября 1995 года № 181-ФЗ "О социальной защите инвалидов </w:t>
            </w:r>
          </w:p>
          <w:p w:rsidR="00872391" w:rsidRPr="00872391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>в Российской Федерации"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7 707,4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12 691,5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12 698,0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2 02 35137 02 0000 151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4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радиации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87 208,3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98 309,7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102 242,1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2 02 35220 02 0000 151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109 890,3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114 285,5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35654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118 862,1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2 02 35240 02 0000 151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2 02 35250 02 0000 151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1 568 507,8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1 600 170,6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1 600 079,9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2 02 35260 02 0000 151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12 485,9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12 983,3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12 316,1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2 02 35270 02 0000 151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выплату </w:t>
            </w:r>
            <w:r w:rsidRPr="00AB51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единовременного пособия беременной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жене военнослужащего, проходящего военную службу по призыву, а также ежемесячного </w:t>
            </w:r>
            <w:r w:rsidRPr="00AB51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пособия на ребенка военнослужащего,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проходящего военную службу по призыву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6 836,4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6 382,4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7 088,8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2 02 35280 02 0000 151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543,3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543,3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543,3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2 02 35290 02 0000 151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</w:t>
            </w:r>
            <w:r w:rsidRPr="00AB51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Российской Федерации на реализацию</w:t>
            </w: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195 675,1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209 572,1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213 370,9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2 02 35380 02 0000 151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C3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</w:t>
            </w:r>
          </w:p>
          <w:p w:rsidR="00AB51C3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 xml:space="preserve">не подлежащим обязательному социальному страхованию на случай временной нетрудоспособности </w:t>
            </w:r>
          </w:p>
          <w:p w:rsidR="00872391" w:rsidRPr="00872391" w:rsidRDefault="00A634DA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4DA">
              <w:rPr>
                <w:rFonts w:ascii="Times New Roman" w:eastAsia="Times New Roman" w:hAnsi="Times New Roman" w:cs="Times New Roman"/>
                <w:lang w:eastAsia="ru-RU"/>
              </w:rPr>
              <w:t>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489 354,8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508 611,8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528 956,0</w:t>
            </w:r>
          </w:p>
        </w:tc>
      </w:tr>
      <w:tr w:rsidR="00A37331" w:rsidRPr="0087239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2 02 35485 02 0000 151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4 626,8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2 02 35900 02 0000 151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C3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 xml:space="preserve">Единая субвенция бюджетам субъектов Российской Федерации </w:t>
            </w:r>
          </w:p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 бюджету г. Байконура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136 203,8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127 097,8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111 002,8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130 261,9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130 443,9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130 443,9</w:t>
            </w:r>
          </w:p>
        </w:tc>
      </w:tr>
      <w:tr w:rsidR="00A37331" w:rsidRPr="004577B1" w:rsidTr="0019753D">
        <w:trPr>
          <w:trHeight w:val="20"/>
          <w:jc w:val="center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2 02 45161 02 0000 151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130 261,9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130 443,9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1" w:rsidRPr="00872391" w:rsidRDefault="00872391" w:rsidP="00A37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391">
              <w:rPr>
                <w:rFonts w:ascii="Times New Roman" w:eastAsia="Times New Roman" w:hAnsi="Times New Roman" w:cs="Times New Roman"/>
                <w:lang w:eastAsia="ru-RU"/>
              </w:rPr>
              <w:t>130 443,9</w:t>
            </w:r>
          </w:p>
        </w:tc>
      </w:tr>
    </w:tbl>
    <w:p w:rsidR="009F7AB1" w:rsidRPr="004577B1" w:rsidRDefault="009F7AB1">
      <w:pPr>
        <w:rPr>
          <w:rFonts w:ascii="Times New Roman" w:hAnsi="Times New Roman" w:cs="Times New Roman"/>
        </w:rPr>
      </w:pPr>
    </w:p>
    <w:sectPr w:rsidR="009F7AB1" w:rsidRPr="004577B1" w:rsidSect="004577B1">
      <w:headerReference w:type="default" r:id="rId7"/>
      <w:pgSz w:w="11906" w:h="16838"/>
      <w:pgMar w:top="1134" w:right="62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EF" w:rsidRDefault="002610EF" w:rsidP="004577B1">
      <w:pPr>
        <w:spacing w:after="0" w:line="240" w:lineRule="auto"/>
      </w:pPr>
      <w:r>
        <w:separator/>
      </w:r>
    </w:p>
  </w:endnote>
  <w:endnote w:type="continuationSeparator" w:id="0">
    <w:p w:rsidR="002610EF" w:rsidRDefault="002610EF" w:rsidP="0045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EF" w:rsidRDefault="002610EF" w:rsidP="004577B1">
      <w:pPr>
        <w:spacing w:after="0" w:line="240" w:lineRule="auto"/>
      </w:pPr>
      <w:r>
        <w:separator/>
      </w:r>
    </w:p>
  </w:footnote>
  <w:footnote w:type="continuationSeparator" w:id="0">
    <w:p w:rsidR="002610EF" w:rsidRDefault="002610EF" w:rsidP="0045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401" w:rsidRPr="004577B1" w:rsidRDefault="00AA4401">
        <w:pPr>
          <w:pStyle w:val="a3"/>
          <w:jc w:val="right"/>
          <w:rPr>
            <w:rFonts w:ascii="Times New Roman" w:hAnsi="Times New Roman" w:cs="Times New Roman"/>
          </w:rPr>
        </w:pPr>
        <w:r w:rsidRPr="004577B1">
          <w:rPr>
            <w:rFonts w:ascii="Times New Roman" w:hAnsi="Times New Roman" w:cs="Times New Roman"/>
          </w:rPr>
          <w:fldChar w:fldCharType="begin"/>
        </w:r>
        <w:r w:rsidRPr="004577B1">
          <w:rPr>
            <w:rFonts w:ascii="Times New Roman" w:hAnsi="Times New Roman" w:cs="Times New Roman"/>
          </w:rPr>
          <w:instrText xml:space="preserve"> PAGE   \* MERGEFORMAT </w:instrText>
        </w:r>
        <w:r w:rsidRPr="004577B1">
          <w:rPr>
            <w:rFonts w:ascii="Times New Roman" w:hAnsi="Times New Roman" w:cs="Times New Roman"/>
          </w:rPr>
          <w:fldChar w:fldCharType="separate"/>
        </w:r>
        <w:r w:rsidR="002E58C8">
          <w:rPr>
            <w:rFonts w:ascii="Times New Roman" w:hAnsi="Times New Roman" w:cs="Times New Roman"/>
            <w:noProof/>
          </w:rPr>
          <w:t>8</w:t>
        </w:r>
        <w:r w:rsidRPr="004577B1">
          <w:rPr>
            <w:rFonts w:ascii="Times New Roman" w:hAnsi="Times New Roman" w:cs="Times New Roman"/>
          </w:rPr>
          <w:fldChar w:fldCharType="end"/>
        </w:r>
      </w:p>
    </w:sdtContent>
  </w:sdt>
  <w:p w:rsidR="00AA4401" w:rsidRPr="004577B1" w:rsidRDefault="00AA4401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7761aed-9a1f-4547-9a2c-2449a738a557"/>
  </w:docVars>
  <w:rsids>
    <w:rsidRoot w:val="00872391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53D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0EF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6238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8C8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544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7B1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6FF7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A7B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391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331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4DA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401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1C3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646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A5A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8E5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0D12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66A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7B1"/>
  </w:style>
  <w:style w:type="paragraph" w:styleId="a5">
    <w:name w:val="footer"/>
    <w:basedOn w:val="a"/>
    <w:link w:val="a6"/>
    <w:uiPriority w:val="99"/>
    <w:semiHidden/>
    <w:unhideWhenUsed/>
    <w:rsid w:val="0045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2017-12-06T08:50:00Z</cp:lastPrinted>
  <dcterms:created xsi:type="dcterms:W3CDTF">2017-12-14T07:02:00Z</dcterms:created>
  <dcterms:modified xsi:type="dcterms:W3CDTF">2017-12-22T06:29:00Z</dcterms:modified>
</cp:coreProperties>
</file>