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D4" w:rsidRDefault="00B066D4" w:rsidP="0012432A">
      <w:pPr>
        <w:pStyle w:val="1"/>
        <w:shd w:val="clear" w:color="auto" w:fill="FFFFFF" w:themeFill="background1"/>
        <w:spacing w:line="240" w:lineRule="auto"/>
        <w:ind w:left="-709"/>
        <w:rPr>
          <w:b/>
          <w:sz w:val="27"/>
          <w:szCs w:val="27"/>
        </w:rPr>
      </w:pPr>
    </w:p>
    <w:p w:rsidR="00C06E24" w:rsidRPr="00A6436E" w:rsidRDefault="00C06E24" w:rsidP="0012432A">
      <w:pPr>
        <w:pStyle w:val="1"/>
        <w:shd w:val="clear" w:color="auto" w:fill="FFFFFF" w:themeFill="background1"/>
        <w:spacing w:line="240" w:lineRule="auto"/>
        <w:ind w:left="-709"/>
        <w:rPr>
          <w:b/>
          <w:sz w:val="27"/>
          <w:szCs w:val="27"/>
        </w:rPr>
      </w:pPr>
      <w:r w:rsidRPr="00A6436E">
        <w:rPr>
          <w:b/>
          <w:sz w:val="27"/>
          <w:szCs w:val="27"/>
        </w:rPr>
        <w:t xml:space="preserve">Пояснительная записка </w:t>
      </w:r>
    </w:p>
    <w:p w:rsidR="00C06E24" w:rsidRPr="00A6436E" w:rsidRDefault="00C06E24" w:rsidP="0012432A">
      <w:pPr>
        <w:pStyle w:val="a4"/>
        <w:ind w:left="-709"/>
        <w:jc w:val="center"/>
        <w:rPr>
          <w:rFonts w:ascii="Times New Roman" w:hAnsi="Times New Roman" w:cs="Times New Roman"/>
          <w:b/>
          <w:sz w:val="27"/>
          <w:szCs w:val="27"/>
        </w:rPr>
      </w:pPr>
      <w:r w:rsidRPr="00A6436E">
        <w:rPr>
          <w:rFonts w:ascii="Times New Roman" w:hAnsi="Times New Roman" w:cs="Times New Roman"/>
          <w:b/>
          <w:sz w:val="27"/>
          <w:szCs w:val="27"/>
        </w:rPr>
        <w:t>к проекту постановления Правительства Ленинградской области</w:t>
      </w:r>
    </w:p>
    <w:p w:rsidR="00C06E24" w:rsidRDefault="00C06E24" w:rsidP="0012432A">
      <w:pPr>
        <w:pStyle w:val="a4"/>
        <w:ind w:left="-709"/>
        <w:jc w:val="center"/>
        <w:rPr>
          <w:rFonts w:ascii="Times New Roman" w:hAnsi="Times New Roman" w:cs="Times New Roman"/>
          <w:b/>
          <w:sz w:val="27"/>
          <w:szCs w:val="27"/>
        </w:rPr>
      </w:pPr>
      <w:r w:rsidRPr="00A6436E">
        <w:rPr>
          <w:rFonts w:ascii="Times New Roman" w:hAnsi="Times New Roman" w:cs="Times New Roman"/>
          <w:b/>
          <w:sz w:val="27"/>
          <w:szCs w:val="27"/>
        </w:rPr>
        <w:t>«О внесении изменений в постановление Правительства Ленинградской области от 14 ноября 2013 года № 402 «Об утверждении государственной программы Ленинградской области «Управление государственными финансами и государственным долгом Ленинградской области»</w:t>
      </w:r>
    </w:p>
    <w:p w:rsidR="00B066D4" w:rsidRPr="00A6436E" w:rsidRDefault="00B066D4" w:rsidP="0012432A">
      <w:pPr>
        <w:pStyle w:val="a4"/>
        <w:ind w:left="-709"/>
        <w:jc w:val="center"/>
        <w:rPr>
          <w:rFonts w:ascii="Times New Roman" w:hAnsi="Times New Roman" w:cs="Times New Roman"/>
          <w:b/>
          <w:sz w:val="27"/>
          <w:szCs w:val="27"/>
        </w:rPr>
      </w:pPr>
    </w:p>
    <w:p w:rsidR="00A6436E" w:rsidRPr="001067B2" w:rsidRDefault="00A6436E" w:rsidP="0012432A">
      <w:pPr>
        <w:pStyle w:val="a4"/>
        <w:ind w:left="-709"/>
        <w:jc w:val="center"/>
        <w:rPr>
          <w:rFonts w:ascii="Times New Roman" w:hAnsi="Times New Roman" w:cs="Times New Roman"/>
          <w:b/>
          <w:sz w:val="27"/>
          <w:szCs w:val="27"/>
        </w:rPr>
      </w:pPr>
    </w:p>
    <w:p w:rsidR="00C06E24" w:rsidRPr="00014B1E" w:rsidRDefault="00C06E24" w:rsidP="0012432A">
      <w:pPr>
        <w:shd w:val="clear" w:color="auto" w:fill="FFFFFF" w:themeFill="background1"/>
        <w:ind w:left="-709" w:firstLine="709"/>
        <w:jc w:val="both"/>
        <w:rPr>
          <w:rFonts w:ascii="Times New Roman" w:hAnsi="Times New Roman" w:cs="Times New Roman"/>
          <w:color w:val="auto"/>
          <w:sz w:val="27"/>
          <w:szCs w:val="27"/>
        </w:rPr>
      </w:pPr>
      <w:r w:rsidRPr="00A6436E">
        <w:rPr>
          <w:rFonts w:ascii="Times New Roman" w:hAnsi="Times New Roman" w:cs="Times New Roman"/>
          <w:color w:val="auto"/>
          <w:sz w:val="27"/>
          <w:szCs w:val="27"/>
        </w:rPr>
        <w:t xml:space="preserve">В соответствии </w:t>
      </w:r>
      <w:r w:rsidR="00014B1E">
        <w:rPr>
          <w:rFonts w:ascii="Times New Roman" w:hAnsi="Times New Roman" w:cs="Times New Roman"/>
          <w:color w:val="auto"/>
          <w:sz w:val="27"/>
          <w:szCs w:val="27"/>
          <w:lang w:val="en-US"/>
        </w:rPr>
        <w:t>c</w:t>
      </w:r>
      <w:r w:rsidR="00014B1E" w:rsidRPr="00014B1E">
        <w:rPr>
          <w:rFonts w:ascii="Times New Roman" w:hAnsi="Times New Roman" w:cs="Times New Roman"/>
          <w:color w:val="auto"/>
          <w:sz w:val="27"/>
          <w:szCs w:val="27"/>
        </w:rPr>
        <w:t xml:space="preserve"> </w:t>
      </w:r>
      <w:r w:rsidRPr="00A6436E">
        <w:rPr>
          <w:rFonts w:ascii="Times New Roman" w:hAnsi="Times New Roman" w:cs="Times New Roman"/>
          <w:color w:val="auto"/>
          <w:sz w:val="27"/>
          <w:szCs w:val="27"/>
        </w:rPr>
        <w:t>постановлением Правительства Ленинградской области от 7 марта 2013 года № 66 «Об утверждении Порядка разработки, реализации и оценки эффективности государственных программ Ленинградской области»</w:t>
      </w:r>
      <w:r w:rsidR="00A6436E" w:rsidRPr="00A6436E">
        <w:rPr>
          <w:rFonts w:ascii="Times New Roman" w:hAnsi="Times New Roman" w:cs="Times New Roman"/>
          <w:color w:val="auto"/>
          <w:sz w:val="27"/>
          <w:szCs w:val="27"/>
        </w:rPr>
        <w:t xml:space="preserve"> (далее - Постановление)</w:t>
      </w:r>
      <w:r w:rsidR="00014B1E">
        <w:rPr>
          <w:rFonts w:ascii="Times New Roman" w:hAnsi="Times New Roman" w:cs="Times New Roman"/>
          <w:color w:val="auto"/>
          <w:sz w:val="27"/>
          <w:szCs w:val="27"/>
        </w:rPr>
        <w:t xml:space="preserve"> и</w:t>
      </w:r>
      <w:r w:rsidRPr="00A6436E">
        <w:rPr>
          <w:rFonts w:ascii="Times New Roman" w:hAnsi="Times New Roman" w:cs="Times New Roman"/>
          <w:color w:val="auto"/>
          <w:sz w:val="27"/>
          <w:szCs w:val="27"/>
        </w:rPr>
        <w:t xml:space="preserve"> </w:t>
      </w:r>
      <w:r w:rsidR="00014B1E">
        <w:rPr>
          <w:rFonts w:ascii="Times New Roman" w:hAnsi="Times New Roman" w:cs="Times New Roman"/>
          <w:color w:val="auto"/>
          <w:sz w:val="27"/>
          <w:szCs w:val="27"/>
        </w:rPr>
        <w:t>п</w:t>
      </w:r>
      <w:r w:rsidR="00014B1E" w:rsidRPr="00014B1E">
        <w:rPr>
          <w:rFonts w:ascii="Times New Roman" w:hAnsi="Times New Roman" w:cs="Times New Roman"/>
          <w:color w:val="auto"/>
          <w:sz w:val="27"/>
          <w:szCs w:val="27"/>
        </w:rPr>
        <w:t>риказ</w:t>
      </w:r>
      <w:r w:rsidR="00014B1E">
        <w:rPr>
          <w:rFonts w:ascii="Times New Roman" w:hAnsi="Times New Roman" w:cs="Times New Roman"/>
          <w:color w:val="auto"/>
          <w:sz w:val="27"/>
          <w:szCs w:val="27"/>
        </w:rPr>
        <w:t>ом</w:t>
      </w:r>
      <w:r w:rsidR="00014B1E" w:rsidRPr="00014B1E">
        <w:rPr>
          <w:rFonts w:ascii="Times New Roman" w:hAnsi="Times New Roman" w:cs="Times New Roman"/>
          <w:color w:val="auto"/>
          <w:sz w:val="27"/>
          <w:szCs w:val="27"/>
        </w:rPr>
        <w:t xml:space="preserve"> </w:t>
      </w:r>
      <w:r w:rsidR="00014B1E">
        <w:rPr>
          <w:rFonts w:ascii="Times New Roman" w:hAnsi="Times New Roman" w:cs="Times New Roman"/>
          <w:color w:val="auto"/>
          <w:sz w:val="27"/>
          <w:szCs w:val="27"/>
        </w:rPr>
        <w:t>К</w:t>
      </w:r>
      <w:r w:rsidR="00014B1E" w:rsidRPr="00014B1E">
        <w:rPr>
          <w:rFonts w:ascii="Times New Roman" w:hAnsi="Times New Roman" w:cs="Times New Roman"/>
          <w:color w:val="auto"/>
          <w:sz w:val="27"/>
          <w:szCs w:val="27"/>
        </w:rPr>
        <w:t>омитета экономического развития и инвестиционной деятельности Ленинградской области от 13</w:t>
      </w:r>
      <w:r w:rsidR="003C350B">
        <w:rPr>
          <w:rFonts w:ascii="Times New Roman" w:hAnsi="Times New Roman" w:cs="Times New Roman"/>
          <w:color w:val="auto"/>
          <w:sz w:val="27"/>
          <w:szCs w:val="27"/>
        </w:rPr>
        <w:t xml:space="preserve"> июня </w:t>
      </w:r>
      <w:r w:rsidR="00014B1E" w:rsidRPr="00014B1E">
        <w:rPr>
          <w:rFonts w:ascii="Times New Roman" w:hAnsi="Times New Roman" w:cs="Times New Roman"/>
          <w:color w:val="auto"/>
          <w:sz w:val="27"/>
          <w:szCs w:val="27"/>
        </w:rPr>
        <w:t>2013</w:t>
      </w:r>
      <w:r w:rsidR="0025185A">
        <w:rPr>
          <w:rFonts w:ascii="Times New Roman" w:hAnsi="Times New Roman" w:cs="Times New Roman"/>
          <w:color w:val="auto"/>
          <w:sz w:val="27"/>
          <w:szCs w:val="27"/>
        </w:rPr>
        <w:t xml:space="preserve"> года</w:t>
      </w:r>
      <w:r w:rsidR="00014B1E" w:rsidRPr="00014B1E">
        <w:rPr>
          <w:rFonts w:ascii="Times New Roman" w:hAnsi="Times New Roman" w:cs="Times New Roman"/>
          <w:color w:val="auto"/>
          <w:sz w:val="27"/>
          <w:szCs w:val="27"/>
        </w:rPr>
        <w:t xml:space="preserve"> </w:t>
      </w:r>
      <w:r w:rsidR="00014B1E">
        <w:rPr>
          <w:rFonts w:ascii="Times New Roman" w:hAnsi="Times New Roman" w:cs="Times New Roman"/>
          <w:color w:val="auto"/>
          <w:sz w:val="27"/>
          <w:szCs w:val="27"/>
        </w:rPr>
        <w:t>№</w:t>
      </w:r>
      <w:r w:rsidR="00014B1E" w:rsidRPr="00014B1E">
        <w:rPr>
          <w:rFonts w:ascii="Times New Roman" w:hAnsi="Times New Roman" w:cs="Times New Roman"/>
          <w:color w:val="auto"/>
          <w:sz w:val="27"/>
          <w:szCs w:val="27"/>
        </w:rPr>
        <w:t xml:space="preserve"> 15</w:t>
      </w:r>
      <w:r w:rsidR="00014B1E">
        <w:rPr>
          <w:rFonts w:ascii="Times New Roman" w:hAnsi="Times New Roman" w:cs="Times New Roman"/>
          <w:color w:val="auto"/>
          <w:sz w:val="27"/>
          <w:szCs w:val="27"/>
        </w:rPr>
        <w:t xml:space="preserve"> «</w:t>
      </w:r>
      <w:r w:rsidR="00014B1E" w:rsidRPr="00014B1E">
        <w:rPr>
          <w:rFonts w:ascii="Times New Roman" w:hAnsi="Times New Roman" w:cs="Times New Roman"/>
          <w:color w:val="auto"/>
          <w:sz w:val="27"/>
          <w:szCs w:val="27"/>
        </w:rPr>
        <w:t>Об утверждении Методических указаний по разработке и реализации государственных программ Ленинградской области</w:t>
      </w:r>
      <w:r w:rsidR="00014B1E">
        <w:rPr>
          <w:rFonts w:ascii="Times New Roman" w:hAnsi="Times New Roman" w:cs="Times New Roman"/>
          <w:color w:val="auto"/>
          <w:sz w:val="27"/>
          <w:szCs w:val="27"/>
        </w:rPr>
        <w:t>»</w:t>
      </w:r>
      <w:r w:rsidR="00B066D4">
        <w:rPr>
          <w:rFonts w:ascii="Times New Roman" w:hAnsi="Times New Roman" w:cs="Times New Roman"/>
          <w:color w:val="auto"/>
          <w:sz w:val="27"/>
          <w:szCs w:val="27"/>
        </w:rPr>
        <w:t xml:space="preserve"> (далее – Методические указания)</w:t>
      </w:r>
      <w:r w:rsidR="00014B1E">
        <w:rPr>
          <w:rFonts w:ascii="Times New Roman" w:hAnsi="Times New Roman" w:cs="Times New Roman"/>
          <w:color w:val="auto"/>
          <w:sz w:val="27"/>
          <w:szCs w:val="27"/>
        </w:rPr>
        <w:t xml:space="preserve"> </w:t>
      </w:r>
      <w:r w:rsidRPr="00A6436E">
        <w:rPr>
          <w:rFonts w:ascii="Times New Roman" w:hAnsi="Times New Roman" w:cs="Times New Roman"/>
          <w:color w:val="auto"/>
          <w:sz w:val="27"/>
          <w:szCs w:val="27"/>
        </w:rPr>
        <w:t xml:space="preserve">разработан проект постановления Правительства Ленинградской области «О внесении изменений в постановление Правительства Ленинградской области от 14 ноября </w:t>
      </w:r>
      <w:r w:rsidR="0025185A">
        <w:rPr>
          <w:rFonts w:ascii="Times New Roman" w:hAnsi="Times New Roman" w:cs="Times New Roman"/>
          <w:color w:val="auto"/>
          <w:sz w:val="27"/>
          <w:szCs w:val="27"/>
        </w:rPr>
        <w:t xml:space="preserve">2013 года </w:t>
      </w:r>
      <w:r w:rsidRPr="00A6436E">
        <w:rPr>
          <w:rFonts w:ascii="Times New Roman" w:hAnsi="Times New Roman" w:cs="Times New Roman"/>
          <w:color w:val="auto"/>
          <w:sz w:val="27"/>
          <w:szCs w:val="27"/>
        </w:rPr>
        <w:t>№</w:t>
      </w:r>
      <w:r w:rsidR="003E706A">
        <w:rPr>
          <w:rFonts w:ascii="Times New Roman" w:hAnsi="Times New Roman" w:cs="Times New Roman"/>
          <w:color w:val="auto"/>
          <w:sz w:val="27"/>
          <w:szCs w:val="27"/>
        </w:rPr>
        <w:t xml:space="preserve"> </w:t>
      </w:r>
      <w:r w:rsidRPr="00A6436E">
        <w:rPr>
          <w:rFonts w:ascii="Times New Roman" w:hAnsi="Times New Roman" w:cs="Times New Roman"/>
          <w:color w:val="auto"/>
          <w:sz w:val="27"/>
          <w:szCs w:val="27"/>
        </w:rPr>
        <w:t xml:space="preserve">402 «Об утверждении государственной программы Ленинградской области «Управление государственными финансами и государственным долгом Ленинградской области» (далее – Государственная программа). </w:t>
      </w:r>
    </w:p>
    <w:p w:rsidR="003C350B" w:rsidRPr="005F4C97" w:rsidRDefault="00B15190" w:rsidP="0012432A">
      <w:pPr>
        <w:ind w:left="-709" w:firstLine="709"/>
        <w:jc w:val="both"/>
        <w:rPr>
          <w:rFonts w:ascii="Times New Roman" w:hAnsi="Times New Roman" w:cs="Times New Roman"/>
          <w:color w:val="C00000"/>
          <w:sz w:val="27"/>
          <w:szCs w:val="27"/>
        </w:rPr>
      </w:pPr>
      <w:r w:rsidRPr="005F4C97">
        <w:rPr>
          <w:rFonts w:ascii="Times New Roman" w:hAnsi="Times New Roman" w:cs="Times New Roman"/>
          <w:color w:val="auto"/>
          <w:sz w:val="27"/>
          <w:szCs w:val="27"/>
        </w:rPr>
        <w:t>Изменения в Государственную программу вносятся в целях</w:t>
      </w:r>
      <w:r w:rsidR="002D0AC2">
        <w:rPr>
          <w:rFonts w:ascii="Times New Roman" w:hAnsi="Times New Roman" w:cs="Times New Roman"/>
          <w:color w:val="auto"/>
          <w:sz w:val="27"/>
          <w:szCs w:val="27"/>
        </w:rPr>
        <w:t xml:space="preserve"> уточнения </w:t>
      </w:r>
      <w:r w:rsidR="002D0AC2" w:rsidRPr="00606C02">
        <w:rPr>
          <w:rFonts w:ascii="Times New Roman" w:hAnsi="Times New Roman" w:cs="Times New Roman"/>
          <w:color w:val="auto"/>
          <w:sz w:val="27"/>
          <w:szCs w:val="27"/>
        </w:rPr>
        <w:t>расчетных показателей</w:t>
      </w:r>
      <w:r w:rsidR="00991C52">
        <w:rPr>
          <w:rFonts w:ascii="Times New Roman" w:hAnsi="Times New Roman" w:cs="Times New Roman"/>
          <w:color w:val="auto"/>
          <w:sz w:val="27"/>
          <w:szCs w:val="27"/>
        </w:rPr>
        <w:t xml:space="preserve"> и</w:t>
      </w:r>
      <w:r w:rsidR="002D0AC2" w:rsidRPr="00606C02">
        <w:rPr>
          <w:rFonts w:ascii="Times New Roman" w:hAnsi="Times New Roman" w:cs="Times New Roman"/>
          <w:color w:val="auto"/>
          <w:sz w:val="27"/>
          <w:szCs w:val="27"/>
        </w:rPr>
        <w:t xml:space="preserve"> </w:t>
      </w:r>
      <w:r w:rsidRPr="00606C02">
        <w:rPr>
          <w:rFonts w:ascii="Times New Roman" w:hAnsi="Times New Roman" w:cs="Times New Roman"/>
          <w:color w:val="auto"/>
          <w:sz w:val="27"/>
          <w:szCs w:val="27"/>
        </w:rPr>
        <w:t xml:space="preserve">корректировки объема бюджетных ассигнований, </w:t>
      </w:r>
      <w:r w:rsidR="009D1834" w:rsidRPr="00606C02">
        <w:rPr>
          <w:rFonts w:ascii="Times New Roman" w:hAnsi="Times New Roman" w:cs="Times New Roman"/>
          <w:color w:val="auto"/>
          <w:sz w:val="27"/>
          <w:szCs w:val="27"/>
        </w:rPr>
        <w:t xml:space="preserve">согласно </w:t>
      </w:r>
      <w:proofErr w:type="gramStart"/>
      <w:r w:rsidR="00235EF4" w:rsidRPr="00606C02">
        <w:rPr>
          <w:rFonts w:ascii="Times New Roman" w:hAnsi="Times New Roman" w:cs="Times New Roman"/>
          <w:color w:val="auto"/>
          <w:sz w:val="27"/>
          <w:szCs w:val="27"/>
        </w:rPr>
        <w:t>областным</w:t>
      </w:r>
      <w:r w:rsidR="003C350B" w:rsidRPr="00606C02">
        <w:rPr>
          <w:rFonts w:ascii="Times New Roman" w:hAnsi="Times New Roman" w:cs="Times New Roman"/>
          <w:color w:val="auto"/>
          <w:sz w:val="27"/>
          <w:szCs w:val="27"/>
        </w:rPr>
        <w:t xml:space="preserve"> закон</w:t>
      </w:r>
      <w:r w:rsidR="00235EF4" w:rsidRPr="00606C02">
        <w:rPr>
          <w:rFonts w:ascii="Times New Roman" w:hAnsi="Times New Roman" w:cs="Times New Roman"/>
          <w:color w:val="auto"/>
          <w:sz w:val="27"/>
          <w:szCs w:val="27"/>
        </w:rPr>
        <w:t>ам</w:t>
      </w:r>
      <w:r w:rsidR="003C350B" w:rsidRPr="00606C02">
        <w:rPr>
          <w:rFonts w:ascii="Times New Roman" w:hAnsi="Times New Roman" w:cs="Times New Roman"/>
          <w:color w:val="auto"/>
          <w:sz w:val="27"/>
          <w:szCs w:val="27"/>
        </w:rPr>
        <w:t xml:space="preserve"> "О внесении изменений в областной закон "Об областном бюджете Ленинградской области на 2019 год и на плановый период 2020 и 2021 годов"</w:t>
      </w:r>
      <w:r w:rsidR="00184AE6" w:rsidRPr="00606C02">
        <w:rPr>
          <w:rFonts w:ascii="Times New Roman" w:hAnsi="Times New Roman" w:cs="Times New Roman"/>
          <w:color w:val="auto"/>
          <w:sz w:val="27"/>
          <w:szCs w:val="27"/>
        </w:rPr>
        <w:t xml:space="preserve"> </w:t>
      </w:r>
      <w:r w:rsidR="00235EF4" w:rsidRPr="00606C02">
        <w:rPr>
          <w:rFonts w:ascii="Times New Roman" w:hAnsi="Times New Roman" w:cs="Times New Roman"/>
          <w:color w:val="auto"/>
          <w:sz w:val="27"/>
          <w:szCs w:val="27"/>
        </w:rPr>
        <w:t xml:space="preserve">от 25.10.2019 № 78-оз и </w:t>
      </w:r>
      <w:r w:rsidR="00184AE6" w:rsidRPr="00606C02">
        <w:rPr>
          <w:rFonts w:ascii="Times New Roman" w:hAnsi="Times New Roman" w:cs="Times New Roman"/>
          <w:color w:val="auto"/>
          <w:sz w:val="27"/>
          <w:szCs w:val="27"/>
        </w:rPr>
        <w:t xml:space="preserve">от 04.12.2019 № 95-оз и </w:t>
      </w:r>
      <w:r w:rsidR="005F4C97" w:rsidRPr="00606C02">
        <w:rPr>
          <w:rFonts w:ascii="Times New Roman" w:hAnsi="Times New Roman" w:cs="Times New Roman"/>
          <w:color w:val="auto"/>
          <w:sz w:val="27"/>
          <w:szCs w:val="27"/>
        </w:rPr>
        <w:t>областно</w:t>
      </w:r>
      <w:r w:rsidR="00184AE6" w:rsidRPr="00606C02">
        <w:rPr>
          <w:rFonts w:ascii="Times New Roman" w:hAnsi="Times New Roman" w:cs="Times New Roman"/>
          <w:color w:val="auto"/>
          <w:sz w:val="27"/>
          <w:szCs w:val="27"/>
        </w:rPr>
        <w:t>му</w:t>
      </w:r>
      <w:r w:rsidR="005F4C97" w:rsidRPr="00606C02">
        <w:rPr>
          <w:rFonts w:ascii="Times New Roman" w:hAnsi="Times New Roman" w:cs="Times New Roman"/>
          <w:color w:val="auto"/>
          <w:sz w:val="27"/>
          <w:szCs w:val="27"/>
        </w:rPr>
        <w:t xml:space="preserve"> закон</w:t>
      </w:r>
      <w:r w:rsidR="00184AE6" w:rsidRPr="00606C02">
        <w:rPr>
          <w:rFonts w:ascii="Times New Roman" w:hAnsi="Times New Roman" w:cs="Times New Roman"/>
          <w:color w:val="auto"/>
          <w:sz w:val="27"/>
          <w:szCs w:val="27"/>
        </w:rPr>
        <w:t>у</w:t>
      </w:r>
      <w:r w:rsidR="005F4C97" w:rsidRPr="00606C02">
        <w:rPr>
          <w:rFonts w:ascii="Times New Roman" w:hAnsi="Times New Roman" w:cs="Times New Roman"/>
          <w:color w:val="auto"/>
          <w:sz w:val="27"/>
          <w:szCs w:val="27"/>
        </w:rPr>
        <w:t xml:space="preserve"> "Об областном бюджете Ленинградской области на 2020 год и на плановый период 2021 и </w:t>
      </w:r>
      <w:r w:rsidR="005F4C97" w:rsidRPr="005F4C97">
        <w:rPr>
          <w:rFonts w:ascii="Times New Roman" w:hAnsi="Times New Roman" w:cs="Times New Roman"/>
          <w:color w:val="auto"/>
          <w:sz w:val="27"/>
          <w:szCs w:val="27"/>
        </w:rPr>
        <w:t>2022 годов"</w:t>
      </w:r>
      <w:r w:rsidR="00184AE6">
        <w:rPr>
          <w:rFonts w:ascii="Times New Roman" w:hAnsi="Times New Roman" w:cs="Times New Roman"/>
          <w:color w:val="auto"/>
          <w:sz w:val="27"/>
          <w:szCs w:val="27"/>
        </w:rPr>
        <w:t xml:space="preserve"> от </w:t>
      </w:r>
      <w:r w:rsidR="002D0AC2">
        <w:rPr>
          <w:rFonts w:ascii="Times New Roman" w:hAnsi="Times New Roman" w:cs="Times New Roman"/>
          <w:color w:val="auto"/>
          <w:sz w:val="27"/>
          <w:szCs w:val="27"/>
        </w:rPr>
        <w:t>04.12.2019 № 94-оз</w:t>
      </w:r>
      <w:r w:rsidR="00427CA6">
        <w:rPr>
          <w:rFonts w:ascii="Times New Roman" w:hAnsi="Times New Roman" w:cs="Times New Roman"/>
          <w:color w:val="auto"/>
          <w:sz w:val="27"/>
          <w:szCs w:val="27"/>
        </w:rPr>
        <w:t xml:space="preserve"> (далее – Законы о бюджете)</w:t>
      </w:r>
      <w:r w:rsidR="002D0AC2">
        <w:rPr>
          <w:rFonts w:ascii="Times New Roman" w:hAnsi="Times New Roman" w:cs="Times New Roman"/>
          <w:color w:val="auto"/>
          <w:sz w:val="27"/>
          <w:szCs w:val="27"/>
        </w:rPr>
        <w:t xml:space="preserve">. </w:t>
      </w:r>
      <w:proofErr w:type="gramEnd"/>
    </w:p>
    <w:p w:rsidR="00B16D0A" w:rsidRDefault="00B16D0A" w:rsidP="00184AE6">
      <w:pPr>
        <w:ind w:left="-709" w:firstLine="709"/>
        <w:jc w:val="both"/>
        <w:rPr>
          <w:rFonts w:ascii="Times New Roman" w:hAnsi="Times New Roman" w:cs="Times New Roman"/>
          <w:color w:val="auto"/>
          <w:sz w:val="27"/>
          <w:szCs w:val="27"/>
        </w:rPr>
      </w:pPr>
    </w:p>
    <w:p w:rsidR="007146BA" w:rsidRDefault="00EE221E" w:rsidP="00184AE6">
      <w:pPr>
        <w:ind w:left="-709" w:firstLine="709"/>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1. </w:t>
      </w:r>
      <w:r w:rsidR="00C04658">
        <w:rPr>
          <w:rFonts w:ascii="Times New Roman" w:hAnsi="Times New Roman" w:cs="Times New Roman"/>
          <w:color w:val="auto"/>
          <w:sz w:val="27"/>
          <w:szCs w:val="27"/>
        </w:rPr>
        <w:t>В паспорте Государственной программы</w:t>
      </w:r>
      <w:r>
        <w:rPr>
          <w:rFonts w:ascii="Times New Roman" w:hAnsi="Times New Roman" w:cs="Times New Roman"/>
          <w:color w:val="auto"/>
          <w:sz w:val="27"/>
          <w:szCs w:val="27"/>
        </w:rPr>
        <w:t>,</w:t>
      </w:r>
      <w:r w:rsidRPr="00EE221E">
        <w:rPr>
          <w:rFonts w:ascii="Times New Roman" w:hAnsi="Times New Roman" w:cs="Times New Roman"/>
          <w:color w:val="auto"/>
          <w:sz w:val="27"/>
          <w:szCs w:val="27"/>
        </w:rPr>
        <w:t xml:space="preserve"> </w:t>
      </w:r>
      <w:r w:rsidRPr="005F4C97">
        <w:rPr>
          <w:rFonts w:ascii="Times New Roman" w:hAnsi="Times New Roman" w:cs="Times New Roman"/>
          <w:color w:val="auto"/>
          <w:sz w:val="27"/>
          <w:szCs w:val="27"/>
        </w:rPr>
        <w:t xml:space="preserve">а также в </w:t>
      </w:r>
      <w:r w:rsidR="009362B8">
        <w:rPr>
          <w:rFonts w:ascii="Times New Roman" w:hAnsi="Times New Roman" w:cs="Times New Roman"/>
          <w:color w:val="auto"/>
          <w:sz w:val="27"/>
          <w:szCs w:val="27"/>
        </w:rPr>
        <w:t>п</w:t>
      </w:r>
      <w:r w:rsidRPr="005F4C97">
        <w:rPr>
          <w:rFonts w:ascii="Times New Roman" w:hAnsi="Times New Roman" w:cs="Times New Roman"/>
          <w:color w:val="auto"/>
          <w:sz w:val="27"/>
          <w:szCs w:val="27"/>
        </w:rPr>
        <w:t xml:space="preserve">риложении </w:t>
      </w:r>
      <w:r w:rsidR="009362B8">
        <w:rPr>
          <w:rFonts w:ascii="Times New Roman" w:hAnsi="Times New Roman" w:cs="Times New Roman"/>
          <w:color w:val="auto"/>
          <w:sz w:val="27"/>
          <w:szCs w:val="27"/>
        </w:rPr>
        <w:t>«</w:t>
      </w:r>
      <w:r w:rsidRPr="005F4C97">
        <w:rPr>
          <w:rFonts w:ascii="Times New Roman" w:hAnsi="Times New Roman" w:cs="Times New Roman"/>
          <w:color w:val="auto"/>
          <w:sz w:val="27"/>
          <w:szCs w:val="27"/>
        </w:rPr>
        <w:t>План реализации государственной программы Ленинградской области «Управление государственными финансами и государственным долгом Ленинградской области</w:t>
      </w:r>
      <w:r>
        <w:rPr>
          <w:rFonts w:ascii="Times New Roman" w:hAnsi="Times New Roman" w:cs="Times New Roman"/>
          <w:color w:val="auto"/>
          <w:sz w:val="27"/>
          <w:szCs w:val="27"/>
        </w:rPr>
        <w:t>»</w:t>
      </w:r>
      <w:r w:rsidR="00C04658">
        <w:rPr>
          <w:rFonts w:ascii="Times New Roman" w:hAnsi="Times New Roman" w:cs="Times New Roman"/>
          <w:color w:val="auto"/>
          <w:sz w:val="27"/>
          <w:szCs w:val="27"/>
        </w:rPr>
        <w:t xml:space="preserve"> </w:t>
      </w:r>
      <w:r w:rsidR="007146BA">
        <w:rPr>
          <w:rFonts w:ascii="Times New Roman" w:hAnsi="Times New Roman" w:cs="Times New Roman"/>
          <w:color w:val="auto"/>
          <w:sz w:val="27"/>
          <w:szCs w:val="27"/>
        </w:rPr>
        <w:t xml:space="preserve"> </w:t>
      </w:r>
      <w:r w:rsidR="007146BA" w:rsidRPr="005F4C97">
        <w:rPr>
          <w:rFonts w:ascii="Times New Roman" w:hAnsi="Times New Roman" w:cs="Times New Roman"/>
          <w:color w:val="auto"/>
          <w:sz w:val="27"/>
          <w:szCs w:val="27"/>
        </w:rPr>
        <w:t xml:space="preserve">к Государственной программе </w:t>
      </w:r>
      <w:r w:rsidR="00C04658" w:rsidRPr="005F4C97">
        <w:rPr>
          <w:rFonts w:ascii="Times New Roman" w:hAnsi="Times New Roman" w:cs="Times New Roman"/>
          <w:color w:val="auto"/>
          <w:sz w:val="27"/>
          <w:szCs w:val="27"/>
        </w:rPr>
        <w:t>объем финансирования Государственной программы</w:t>
      </w:r>
      <w:r w:rsidR="007146BA">
        <w:rPr>
          <w:rFonts w:ascii="Times New Roman" w:hAnsi="Times New Roman" w:cs="Times New Roman"/>
          <w:color w:val="auto"/>
          <w:sz w:val="27"/>
          <w:szCs w:val="27"/>
        </w:rPr>
        <w:t xml:space="preserve"> приводится в соответствие с </w:t>
      </w:r>
      <w:r w:rsidR="00CC0038">
        <w:rPr>
          <w:rFonts w:ascii="Times New Roman" w:hAnsi="Times New Roman" w:cs="Times New Roman"/>
          <w:color w:val="auto"/>
          <w:sz w:val="27"/>
          <w:szCs w:val="27"/>
        </w:rPr>
        <w:t>Законами о бюджете</w:t>
      </w:r>
      <w:r w:rsidR="007146BA">
        <w:rPr>
          <w:rFonts w:ascii="Times New Roman" w:hAnsi="Times New Roman" w:cs="Times New Roman"/>
          <w:color w:val="auto"/>
          <w:sz w:val="27"/>
          <w:szCs w:val="27"/>
        </w:rPr>
        <w:t>.</w:t>
      </w:r>
    </w:p>
    <w:p w:rsidR="00C04658" w:rsidRDefault="007146BA" w:rsidP="007146BA">
      <w:pPr>
        <w:ind w:left="-709" w:firstLine="709"/>
        <w:jc w:val="both"/>
        <w:rPr>
          <w:rFonts w:ascii="Times New Roman" w:hAnsi="Times New Roman" w:cs="Times New Roman"/>
          <w:color w:val="auto"/>
          <w:sz w:val="27"/>
          <w:szCs w:val="27"/>
        </w:rPr>
      </w:pPr>
      <w:r>
        <w:rPr>
          <w:rFonts w:ascii="Times New Roman" w:hAnsi="Times New Roman" w:cs="Times New Roman"/>
          <w:color w:val="auto"/>
          <w:sz w:val="27"/>
          <w:szCs w:val="27"/>
        </w:rPr>
        <w:t>2. В паспорте и тексте Государственной программы уточняется значение ожидаемого результата «Р</w:t>
      </w:r>
      <w:r w:rsidRPr="00C04658">
        <w:rPr>
          <w:rFonts w:ascii="Times New Roman" w:hAnsi="Times New Roman" w:cs="Times New Roman"/>
          <w:color w:val="auto"/>
          <w:sz w:val="27"/>
          <w:szCs w:val="27"/>
        </w:rPr>
        <w:t>ост доли муниципальных образований Ленинградской области, имеющих высокое и надлежащее качество управления муниципальными финансами, от общего количества муниципальных образований Ленинградской области</w:t>
      </w:r>
      <w:r>
        <w:rPr>
          <w:rFonts w:ascii="Times New Roman" w:hAnsi="Times New Roman" w:cs="Times New Roman"/>
          <w:color w:val="auto"/>
          <w:sz w:val="27"/>
          <w:szCs w:val="27"/>
        </w:rPr>
        <w:t xml:space="preserve">» с 50,2 проц. до 80 проц. Увеличение обусловлено </w:t>
      </w:r>
      <w:r w:rsidRPr="00235EF4">
        <w:rPr>
          <w:rFonts w:ascii="Times New Roman" w:hAnsi="Times New Roman" w:cs="Times New Roman"/>
          <w:color w:val="auto"/>
          <w:sz w:val="27"/>
          <w:szCs w:val="27"/>
        </w:rPr>
        <w:t>проведением комитетом финансов Ленинградской области мер, направленных на улучшение качества упра</w:t>
      </w:r>
      <w:r w:rsidR="005A5B84">
        <w:rPr>
          <w:rFonts w:ascii="Times New Roman" w:hAnsi="Times New Roman" w:cs="Times New Roman"/>
          <w:color w:val="auto"/>
          <w:sz w:val="27"/>
          <w:szCs w:val="27"/>
        </w:rPr>
        <w:t>вления муниципальными финансами, в результате которых</w:t>
      </w:r>
      <w:r>
        <w:rPr>
          <w:rFonts w:ascii="Times New Roman" w:hAnsi="Times New Roman" w:cs="Times New Roman"/>
          <w:color w:val="auto"/>
          <w:sz w:val="27"/>
          <w:szCs w:val="27"/>
        </w:rPr>
        <w:t xml:space="preserve"> </w:t>
      </w:r>
      <w:r w:rsidRPr="00235EF4">
        <w:rPr>
          <w:rFonts w:ascii="Times New Roman" w:hAnsi="Times New Roman" w:cs="Times New Roman"/>
          <w:color w:val="auto"/>
          <w:sz w:val="27"/>
          <w:szCs w:val="27"/>
        </w:rPr>
        <w:t>наблюдается увеличение количества муниципальных образований, соблюдающих бюджетное законодательство и обеспечивающих прозрачность бюджетного процесса.</w:t>
      </w:r>
      <w:r>
        <w:rPr>
          <w:rFonts w:ascii="Times New Roman" w:hAnsi="Times New Roman" w:cs="Times New Roman"/>
          <w:color w:val="auto"/>
          <w:sz w:val="27"/>
          <w:szCs w:val="27"/>
        </w:rPr>
        <w:t xml:space="preserve"> </w:t>
      </w:r>
    </w:p>
    <w:p w:rsidR="005A5B84" w:rsidRDefault="005A5B84" w:rsidP="005A5B84">
      <w:pPr>
        <w:ind w:left="-709" w:firstLine="709"/>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3. В подпрограмме </w:t>
      </w:r>
      <w:r w:rsidRPr="002D0AC2">
        <w:rPr>
          <w:rFonts w:ascii="Times New Roman" w:hAnsi="Times New Roman" w:cs="Times New Roman"/>
          <w:color w:val="auto"/>
          <w:sz w:val="27"/>
          <w:szCs w:val="27"/>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r>
        <w:rPr>
          <w:rFonts w:ascii="Times New Roman" w:hAnsi="Times New Roman" w:cs="Times New Roman"/>
          <w:color w:val="auto"/>
          <w:sz w:val="27"/>
          <w:szCs w:val="27"/>
        </w:rPr>
        <w:t xml:space="preserve"> (далее – Подпрограмма 1):</w:t>
      </w:r>
    </w:p>
    <w:p w:rsidR="005A5B84" w:rsidRDefault="00712027" w:rsidP="005A5B84">
      <w:pPr>
        <w:ind w:left="-709" w:firstLine="709"/>
        <w:jc w:val="both"/>
        <w:rPr>
          <w:rFonts w:ascii="Times New Roman" w:hAnsi="Times New Roman" w:cs="Times New Roman"/>
          <w:color w:val="auto"/>
          <w:sz w:val="27"/>
          <w:szCs w:val="27"/>
        </w:rPr>
      </w:pPr>
      <w:r>
        <w:rPr>
          <w:rFonts w:ascii="Times New Roman" w:hAnsi="Times New Roman" w:cs="Times New Roman"/>
          <w:color w:val="auto"/>
          <w:sz w:val="27"/>
          <w:szCs w:val="27"/>
        </w:rPr>
        <w:lastRenderedPageBreak/>
        <w:t>3.1</w:t>
      </w:r>
      <w:r w:rsidR="005A5B84">
        <w:rPr>
          <w:rFonts w:ascii="Times New Roman" w:hAnsi="Times New Roman" w:cs="Times New Roman"/>
          <w:color w:val="auto"/>
          <w:sz w:val="27"/>
          <w:szCs w:val="27"/>
        </w:rPr>
        <w:t>) В паспорте Подпрограммы 1</w:t>
      </w:r>
      <w:r w:rsidR="009362B8">
        <w:rPr>
          <w:rFonts w:ascii="Times New Roman" w:hAnsi="Times New Roman" w:cs="Times New Roman"/>
          <w:color w:val="auto"/>
          <w:sz w:val="27"/>
          <w:szCs w:val="27"/>
        </w:rPr>
        <w:t xml:space="preserve">, </w:t>
      </w:r>
      <w:r w:rsidR="009362B8" w:rsidRPr="005F4C97">
        <w:rPr>
          <w:rFonts w:ascii="Times New Roman" w:hAnsi="Times New Roman" w:cs="Times New Roman"/>
          <w:color w:val="auto"/>
          <w:sz w:val="27"/>
          <w:szCs w:val="27"/>
        </w:rPr>
        <w:t xml:space="preserve">а также в </w:t>
      </w:r>
      <w:r w:rsidR="009362B8">
        <w:rPr>
          <w:rFonts w:ascii="Times New Roman" w:hAnsi="Times New Roman" w:cs="Times New Roman"/>
          <w:color w:val="auto"/>
          <w:sz w:val="27"/>
          <w:szCs w:val="27"/>
        </w:rPr>
        <w:t>п</w:t>
      </w:r>
      <w:r w:rsidR="009362B8" w:rsidRPr="005F4C97">
        <w:rPr>
          <w:rFonts w:ascii="Times New Roman" w:hAnsi="Times New Roman" w:cs="Times New Roman"/>
          <w:color w:val="auto"/>
          <w:sz w:val="27"/>
          <w:szCs w:val="27"/>
        </w:rPr>
        <w:t xml:space="preserve">риложении </w:t>
      </w:r>
      <w:r w:rsidR="009362B8">
        <w:rPr>
          <w:rFonts w:ascii="Times New Roman" w:hAnsi="Times New Roman" w:cs="Times New Roman"/>
          <w:color w:val="auto"/>
          <w:sz w:val="27"/>
          <w:szCs w:val="27"/>
        </w:rPr>
        <w:t>«</w:t>
      </w:r>
      <w:r w:rsidR="009362B8" w:rsidRPr="005F4C97">
        <w:rPr>
          <w:rFonts w:ascii="Times New Roman" w:hAnsi="Times New Roman" w:cs="Times New Roman"/>
          <w:color w:val="auto"/>
          <w:sz w:val="27"/>
          <w:szCs w:val="27"/>
        </w:rPr>
        <w:t>План реализации государственной программы Ленинградской области «Управление государственными финансами и государственным долгом Ленинградской области</w:t>
      </w:r>
      <w:r w:rsidR="009362B8">
        <w:rPr>
          <w:rFonts w:ascii="Times New Roman" w:hAnsi="Times New Roman" w:cs="Times New Roman"/>
          <w:color w:val="auto"/>
          <w:sz w:val="27"/>
          <w:szCs w:val="27"/>
        </w:rPr>
        <w:t xml:space="preserve">»  </w:t>
      </w:r>
      <w:r w:rsidR="009362B8" w:rsidRPr="005F4C97">
        <w:rPr>
          <w:rFonts w:ascii="Times New Roman" w:hAnsi="Times New Roman" w:cs="Times New Roman"/>
          <w:color w:val="auto"/>
          <w:sz w:val="27"/>
          <w:szCs w:val="27"/>
        </w:rPr>
        <w:t>к Государственной программе</w:t>
      </w:r>
      <w:r w:rsidR="005A5B84">
        <w:rPr>
          <w:rFonts w:ascii="Times New Roman" w:hAnsi="Times New Roman" w:cs="Times New Roman"/>
          <w:color w:val="auto"/>
          <w:sz w:val="27"/>
          <w:szCs w:val="27"/>
        </w:rPr>
        <w:t xml:space="preserve"> </w:t>
      </w:r>
      <w:r w:rsidR="00EE221E">
        <w:rPr>
          <w:rFonts w:ascii="Times New Roman" w:hAnsi="Times New Roman" w:cs="Times New Roman"/>
          <w:color w:val="auto"/>
          <w:sz w:val="27"/>
          <w:szCs w:val="27"/>
        </w:rPr>
        <w:t>о</w:t>
      </w:r>
      <w:r w:rsidR="00184AE6" w:rsidRPr="00235EF4">
        <w:rPr>
          <w:rFonts w:ascii="Times New Roman" w:hAnsi="Times New Roman" w:cs="Times New Roman"/>
          <w:color w:val="auto"/>
          <w:sz w:val="27"/>
          <w:szCs w:val="27"/>
        </w:rPr>
        <w:t xml:space="preserve">бъемы бюджетных ассигнований на реализацию </w:t>
      </w:r>
      <w:r w:rsidR="00C04658">
        <w:rPr>
          <w:rFonts w:ascii="Times New Roman" w:hAnsi="Times New Roman" w:cs="Times New Roman"/>
          <w:color w:val="auto"/>
          <w:sz w:val="27"/>
          <w:szCs w:val="27"/>
        </w:rPr>
        <w:t>П</w:t>
      </w:r>
      <w:r w:rsidR="00184AE6" w:rsidRPr="00235EF4">
        <w:rPr>
          <w:rFonts w:ascii="Times New Roman" w:hAnsi="Times New Roman" w:cs="Times New Roman"/>
          <w:color w:val="auto"/>
          <w:sz w:val="27"/>
          <w:szCs w:val="27"/>
        </w:rPr>
        <w:t>одпрограммы 1</w:t>
      </w:r>
      <w:r w:rsidR="005A5B84">
        <w:rPr>
          <w:rFonts w:ascii="Times New Roman" w:hAnsi="Times New Roman" w:cs="Times New Roman"/>
          <w:color w:val="auto"/>
          <w:sz w:val="27"/>
          <w:szCs w:val="27"/>
        </w:rPr>
        <w:t>:</w:t>
      </w:r>
    </w:p>
    <w:p w:rsidR="005A5B84" w:rsidRDefault="00184AE6" w:rsidP="005A5B84">
      <w:pPr>
        <w:ind w:left="-709" w:firstLine="709"/>
        <w:jc w:val="both"/>
        <w:rPr>
          <w:rFonts w:ascii="Times New Roman" w:hAnsi="Times New Roman" w:cs="Times New Roman"/>
          <w:color w:val="auto"/>
          <w:sz w:val="27"/>
          <w:szCs w:val="27"/>
        </w:rPr>
      </w:pPr>
      <w:r w:rsidRPr="00235EF4">
        <w:rPr>
          <w:rFonts w:ascii="Times New Roman" w:hAnsi="Times New Roman" w:cs="Times New Roman"/>
          <w:color w:val="auto"/>
          <w:sz w:val="27"/>
          <w:szCs w:val="27"/>
        </w:rPr>
        <w:t xml:space="preserve"> в 2019 году приводятся в соответстви</w:t>
      </w:r>
      <w:r w:rsidR="00235EF4" w:rsidRPr="00235EF4">
        <w:rPr>
          <w:rFonts w:ascii="Times New Roman" w:hAnsi="Times New Roman" w:cs="Times New Roman"/>
          <w:color w:val="auto"/>
          <w:sz w:val="27"/>
          <w:szCs w:val="27"/>
        </w:rPr>
        <w:t>е</w:t>
      </w:r>
      <w:r w:rsidRPr="00235EF4">
        <w:rPr>
          <w:rFonts w:ascii="Times New Roman" w:hAnsi="Times New Roman" w:cs="Times New Roman"/>
          <w:color w:val="auto"/>
          <w:sz w:val="27"/>
          <w:szCs w:val="27"/>
        </w:rPr>
        <w:t xml:space="preserve"> с областным законом от 20.12.2018 № 130-оз «Об областном бюджете Ленинградской области на 2019 год и на плановый период 2020 и 2021 годов» (в редакции областног</w:t>
      </w:r>
      <w:r w:rsidR="005A5B84">
        <w:rPr>
          <w:rFonts w:ascii="Times New Roman" w:hAnsi="Times New Roman" w:cs="Times New Roman"/>
          <w:color w:val="auto"/>
          <w:sz w:val="27"/>
          <w:szCs w:val="27"/>
        </w:rPr>
        <w:t>о закона от 25.10.2019 № 78-оз);</w:t>
      </w:r>
    </w:p>
    <w:p w:rsidR="005A5B84" w:rsidRDefault="00184AE6" w:rsidP="005A5B84">
      <w:pPr>
        <w:ind w:left="-709" w:firstLine="709"/>
        <w:jc w:val="both"/>
        <w:rPr>
          <w:rFonts w:ascii="Times New Roman" w:hAnsi="Times New Roman" w:cs="Times New Roman"/>
          <w:color w:val="auto"/>
          <w:sz w:val="27"/>
          <w:szCs w:val="27"/>
        </w:rPr>
      </w:pPr>
      <w:r w:rsidRPr="00235EF4">
        <w:rPr>
          <w:rFonts w:ascii="Times New Roman" w:hAnsi="Times New Roman" w:cs="Times New Roman"/>
          <w:color w:val="auto"/>
          <w:sz w:val="27"/>
          <w:szCs w:val="27"/>
        </w:rPr>
        <w:t xml:space="preserve"> на 2020-2022 годы – в соответстви</w:t>
      </w:r>
      <w:r w:rsidR="00235EF4" w:rsidRPr="00235EF4">
        <w:rPr>
          <w:rFonts w:ascii="Times New Roman" w:hAnsi="Times New Roman" w:cs="Times New Roman"/>
          <w:color w:val="auto"/>
          <w:sz w:val="27"/>
          <w:szCs w:val="27"/>
        </w:rPr>
        <w:t>е</w:t>
      </w:r>
      <w:r w:rsidRPr="00235EF4">
        <w:rPr>
          <w:rFonts w:ascii="Times New Roman" w:hAnsi="Times New Roman" w:cs="Times New Roman"/>
          <w:color w:val="auto"/>
          <w:sz w:val="27"/>
          <w:szCs w:val="27"/>
        </w:rPr>
        <w:t xml:space="preserve"> с </w:t>
      </w:r>
      <w:r w:rsidR="00235EF4" w:rsidRPr="00235EF4">
        <w:rPr>
          <w:rFonts w:ascii="Times New Roman" w:hAnsi="Times New Roman" w:cs="Times New Roman"/>
          <w:color w:val="auto"/>
          <w:sz w:val="27"/>
          <w:szCs w:val="27"/>
        </w:rPr>
        <w:t>областным законом "Об областном бюджете Ленинградской области на 2020 год и на плановый период 2021 и 2022 годов" от 04.12.2019 № 94-оз</w:t>
      </w:r>
      <w:r w:rsidR="005A5B84">
        <w:rPr>
          <w:rFonts w:ascii="Times New Roman" w:hAnsi="Times New Roman" w:cs="Times New Roman"/>
          <w:color w:val="auto"/>
          <w:sz w:val="27"/>
          <w:szCs w:val="27"/>
        </w:rPr>
        <w:t>;</w:t>
      </w:r>
    </w:p>
    <w:p w:rsidR="00184AE6" w:rsidRPr="00235EF4" w:rsidRDefault="00184AE6" w:rsidP="005A5B84">
      <w:pPr>
        <w:ind w:left="-709" w:firstLine="709"/>
        <w:jc w:val="both"/>
        <w:rPr>
          <w:rFonts w:ascii="Times New Roman" w:hAnsi="Times New Roman" w:cs="Times New Roman"/>
          <w:color w:val="auto"/>
          <w:sz w:val="27"/>
          <w:szCs w:val="27"/>
        </w:rPr>
      </w:pPr>
      <w:r w:rsidRPr="00235EF4">
        <w:rPr>
          <w:rFonts w:ascii="Times New Roman" w:hAnsi="Times New Roman" w:cs="Times New Roman"/>
          <w:color w:val="auto"/>
          <w:sz w:val="27"/>
          <w:szCs w:val="27"/>
        </w:rPr>
        <w:t xml:space="preserve"> на 2023-2024 годы – уточнены прогнозные значения по мероприятию «Выравнивание бюджетной обеспеченности муниципальных образований Ленинградской области» в соответствии с Прогнозом социально-экономического развития Ленинградской области на 2020 – 2024 годы, утвержденным распоряжением Правительства Ленинградской области от 07.10.2019 № 689-р (с ростом на 4% к предыдущему году).</w:t>
      </w:r>
    </w:p>
    <w:p w:rsidR="00184AE6" w:rsidRPr="00235EF4" w:rsidRDefault="00184AE6" w:rsidP="00184AE6">
      <w:pPr>
        <w:ind w:left="-709" w:firstLine="709"/>
        <w:jc w:val="both"/>
        <w:rPr>
          <w:rFonts w:ascii="Times New Roman" w:hAnsi="Times New Roman" w:cs="Times New Roman"/>
          <w:color w:val="auto"/>
          <w:sz w:val="27"/>
          <w:szCs w:val="27"/>
        </w:rPr>
      </w:pPr>
      <w:r w:rsidRPr="00235EF4">
        <w:rPr>
          <w:rFonts w:ascii="Times New Roman" w:hAnsi="Times New Roman" w:cs="Times New Roman"/>
          <w:color w:val="auto"/>
          <w:sz w:val="27"/>
          <w:szCs w:val="27"/>
        </w:rPr>
        <w:t>В соответствии со статьей 6 областного закона Ленинградской области от 14.10.2019 № 75-оз «О межбюджетных отношениях в Ленинградской области»</w:t>
      </w:r>
      <w:r w:rsidR="00991C52">
        <w:rPr>
          <w:rFonts w:ascii="Times New Roman" w:hAnsi="Times New Roman" w:cs="Times New Roman"/>
          <w:color w:val="auto"/>
          <w:sz w:val="27"/>
          <w:szCs w:val="27"/>
        </w:rPr>
        <w:t xml:space="preserve"> и </w:t>
      </w:r>
      <w:r w:rsidRPr="00235EF4">
        <w:rPr>
          <w:rFonts w:ascii="Times New Roman" w:hAnsi="Times New Roman" w:cs="Times New Roman"/>
          <w:color w:val="auto"/>
          <w:sz w:val="27"/>
          <w:szCs w:val="27"/>
        </w:rPr>
        <w:t xml:space="preserve"> областным законом об областном бюджете утверждается распределение дотаций на выравнивание бюджетной обеспеченности муниципальных районов (городских округов), в том числе замененных дополнительными нормативами отчислений от налога на доходы физических лиц. В связи с чем, с 2020 года в расходы областного бюджета по основному мероприятию «Выравнивание бюджетной обеспеченности муниципальных образований Ленинградской области» </w:t>
      </w:r>
      <w:r w:rsidR="00991C52">
        <w:rPr>
          <w:rFonts w:ascii="Times New Roman" w:hAnsi="Times New Roman" w:cs="Times New Roman"/>
          <w:color w:val="auto"/>
          <w:sz w:val="27"/>
          <w:szCs w:val="27"/>
        </w:rPr>
        <w:t>П</w:t>
      </w:r>
      <w:r w:rsidRPr="00235EF4">
        <w:rPr>
          <w:rFonts w:ascii="Times New Roman" w:hAnsi="Times New Roman" w:cs="Times New Roman"/>
          <w:color w:val="auto"/>
          <w:sz w:val="27"/>
          <w:szCs w:val="27"/>
        </w:rPr>
        <w:t xml:space="preserve">одпрограммы 1 включены расчетные объемы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Данное требование установлено также проектом изменений в Порядок разработки, реализации и оценки эффективности государственных программ Ленинградской области, утвержденный </w:t>
      </w:r>
      <w:r w:rsidR="00EE221E">
        <w:rPr>
          <w:rFonts w:ascii="Times New Roman" w:hAnsi="Times New Roman" w:cs="Times New Roman"/>
          <w:color w:val="auto"/>
          <w:sz w:val="27"/>
          <w:szCs w:val="27"/>
        </w:rPr>
        <w:t>П</w:t>
      </w:r>
      <w:r w:rsidRPr="00235EF4">
        <w:rPr>
          <w:rFonts w:ascii="Times New Roman" w:hAnsi="Times New Roman" w:cs="Times New Roman"/>
          <w:color w:val="auto"/>
          <w:sz w:val="27"/>
          <w:szCs w:val="27"/>
        </w:rPr>
        <w:t xml:space="preserve">остановлением. </w:t>
      </w:r>
    </w:p>
    <w:p w:rsidR="00184AE6" w:rsidRPr="00235EF4" w:rsidRDefault="00712027" w:rsidP="002D0AC2">
      <w:pPr>
        <w:ind w:left="-709" w:firstLine="709"/>
        <w:jc w:val="both"/>
        <w:rPr>
          <w:rFonts w:ascii="Times New Roman" w:hAnsi="Times New Roman" w:cs="Times New Roman"/>
          <w:color w:val="auto"/>
          <w:sz w:val="27"/>
          <w:szCs w:val="27"/>
        </w:rPr>
      </w:pPr>
      <w:r>
        <w:rPr>
          <w:rFonts w:ascii="Times New Roman" w:hAnsi="Times New Roman" w:cs="Times New Roman"/>
          <w:color w:val="auto"/>
          <w:sz w:val="27"/>
          <w:szCs w:val="27"/>
        </w:rPr>
        <w:t>3.2</w:t>
      </w:r>
      <w:r w:rsidR="005A5B84">
        <w:rPr>
          <w:rFonts w:ascii="Times New Roman" w:hAnsi="Times New Roman" w:cs="Times New Roman"/>
          <w:color w:val="auto"/>
          <w:sz w:val="27"/>
          <w:szCs w:val="27"/>
        </w:rPr>
        <w:t>)</w:t>
      </w:r>
      <w:r w:rsidR="00184AE6" w:rsidRPr="00235EF4">
        <w:rPr>
          <w:rFonts w:ascii="Times New Roman" w:hAnsi="Times New Roman" w:cs="Times New Roman"/>
          <w:color w:val="auto"/>
          <w:sz w:val="27"/>
          <w:szCs w:val="27"/>
        </w:rPr>
        <w:t xml:space="preserve"> Уточняются значения показателя </w:t>
      </w:r>
      <w:r w:rsidR="00184AE6" w:rsidRPr="002D0AC2">
        <w:rPr>
          <w:rFonts w:ascii="Times New Roman" w:hAnsi="Times New Roman" w:cs="Times New Roman"/>
          <w:color w:val="auto"/>
          <w:sz w:val="27"/>
          <w:szCs w:val="27"/>
        </w:rPr>
        <w:t xml:space="preserve">1.2 </w:t>
      </w:r>
      <w:r w:rsidR="002D0AC2">
        <w:rPr>
          <w:rFonts w:ascii="Times New Roman" w:hAnsi="Times New Roman" w:cs="Times New Roman"/>
          <w:color w:val="auto"/>
          <w:sz w:val="27"/>
          <w:szCs w:val="27"/>
        </w:rPr>
        <w:t>П</w:t>
      </w:r>
      <w:r w:rsidR="00184AE6" w:rsidRPr="00235EF4">
        <w:rPr>
          <w:rFonts w:ascii="Times New Roman" w:hAnsi="Times New Roman" w:cs="Times New Roman"/>
          <w:color w:val="auto"/>
          <w:sz w:val="27"/>
          <w:szCs w:val="27"/>
        </w:rPr>
        <w:t>одпрограммы 1</w:t>
      </w:r>
      <w:r w:rsidR="002D0AC2">
        <w:rPr>
          <w:rFonts w:ascii="Times New Roman" w:hAnsi="Times New Roman" w:cs="Times New Roman"/>
          <w:color w:val="auto"/>
          <w:sz w:val="27"/>
          <w:szCs w:val="27"/>
        </w:rPr>
        <w:t xml:space="preserve"> (</w:t>
      </w:r>
      <w:r w:rsidR="009362B8">
        <w:rPr>
          <w:rFonts w:ascii="Times New Roman" w:hAnsi="Times New Roman" w:cs="Times New Roman"/>
          <w:color w:val="auto"/>
          <w:sz w:val="27"/>
          <w:szCs w:val="27"/>
        </w:rPr>
        <w:t>Т</w:t>
      </w:r>
      <w:r w:rsidR="002D0AC2" w:rsidRPr="002D0AC2">
        <w:rPr>
          <w:rFonts w:ascii="Times New Roman" w:hAnsi="Times New Roman" w:cs="Times New Roman"/>
          <w:color w:val="auto"/>
          <w:sz w:val="27"/>
          <w:szCs w:val="27"/>
        </w:rPr>
        <w:t>емп роста расчетной бюджетной обеспеченности по двум наименее обеспеченным муниципальным районам Ленинградск</w:t>
      </w:r>
      <w:r w:rsidR="002D0AC2">
        <w:rPr>
          <w:rFonts w:ascii="Times New Roman" w:hAnsi="Times New Roman" w:cs="Times New Roman"/>
          <w:color w:val="auto"/>
          <w:sz w:val="27"/>
          <w:szCs w:val="27"/>
        </w:rPr>
        <w:t xml:space="preserve">ой области (к уровню 2012 года)) </w:t>
      </w:r>
      <w:r w:rsidR="00184AE6" w:rsidRPr="00235EF4">
        <w:rPr>
          <w:rFonts w:ascii="Times New Roman" w:hAnsi="Times New Roman" w:cs="Times New Roman"/>
          <w:color w:val="auto"/>
          <w:sz w:val="27"/>
          <w:szCs w:val="27"/>
        </w:rPr>
        <w:t>на 2019- 2024 годы в связи с дальнейшим развитием межбюджетных отношений Ленинградской области.</w:t>
      </w:r>
    </w:p>
    <w:p w:rsidR="005A5B84" w:rsidRDefault="00184AE6" w:rsidP="00184AE6">
      <w:pPr>
        <w:ind w:left="-709" w:firstLine="709"/>
        <w:jc w:val="both"/>
        <w:rPr>
          <w:rFonts w:ascii="Times New Roman" w:hAnsi="Times New Roman" w:cs="Times New Roman"/>
          <w:color w:val="auto"/>
          <w:sz w:val="27"/>
          <w:szCs w:val="27"/>
        </w:rPr>
      </w:pPr>
      <w:r w:rsidRPr="00235EF4">
        <w:rPr>
          <w:rFonts w:ascii="Times New Roman" w:hAnsi="Times New Roman" w:cs="Times New Roman"/>
          <w:color w:val="auto"/>
          <w:sz w:val="27"/>
          <w:szCs w:val="27"/>
        </w:rPr>
        <w:t>Расчетный объем предусматриваемых в областном бюджете дотаций на выравнивание бюджетной обеспеченности муниципальных районов (городских округов) на 2019 год увеличен на 902 млн.руб., на 2020 год – на  1066 млн.руб</w:t>
      </w:r>
      <w:r w:rsidR="005A5B84">
        <w:rPr>
          <w:rFonts w:ascii="Times New Roman" w:hAnsi="Times New Roman" w:cs="Times New Roman"/>
          <w:color w:val="auto"/>
          <w:sz w:val="27"/>
          <w:szCs w:val="27"/>
        </w:rPr>
        <w:t>.</w:t>
      </w:r>
    </w:p>
    <w:p w:rsidR="00184AE6" w:rsidRPr="00235EF4" w:rsidRDefault="00184AE6" w:rsidP="00184AE6">
      <w:pPr>
        <w:ind w:left="-709" w:firstLine="709"/>
        <w:jc w:val="both"/>
        <w:rPr>
          <w:rFonts w:ascii="Times New Roman" w:hAnsi="Times New Roman" w:cs="Times New Roman"/>
          <w:color w:val="auto"/>
          <w:sz w:val="27"/>
          <w:szCs w:val="27"/>
        </w:rPr>
      </w:pPr>
      <w:r w:rsidRPr="00235EF4">
        <w:rPr>
          <w:rFonts w:ascii="Times New Roman" w:hAnsi="Times New Roman" w:cs="Times New Roman"/>
          <w:color w:val="auto"/>
          <w:sz w:val="27"/>
          <w:szCs w:val="27"/>
        </w:rPr>
        <w:t xml:space="preserve"> Увеличение расчетного объем дотаций на выравнивание бюджетной обеспеченности муниципальных районов (городских округов) на 2020 год  связано с включением в расчет объема дотаций компенсации потерь бюджетов муниципальных образований в связи с отменой с 2020 года льготы органам местного самоуправления и муниципальным учреждениям, установленной подпунктом "а" пункта 1 статьи 3-1  областного закона Ленинградской области от 25.11.2003 № 98-оз "О налоге на имущество организаций" в сумме 752,8 млн.руб.  </w:t>
      </w:r>
    </w:p>
    <w:p w:rsidR="00184AE6" w:rsidRPr="00235EF4" w:rsidRDefault="00184AE6" w:rsidP="00184AE6">
      <w:pPr>
        <w:ind w:left="-709" w:firstLine="709"/>
        <w:jc w:val="both"/>
        <w:rPr>
          <w:rFonts w:ascii="Times New Roman" w:hAnsi="Times New Roman" w:cs="Times New Roman"/>
          <w:color w:val="auto"/>
          <w:sz w:val="27"/>
          <w:szCs w:val="27"/>
        </w:rPr>
      </w:pPr>
      <w:r w:rsidRPr="00235EF4">
        <w:rPr>
          <w:rFonts w:ascii="Times New Roman" w:hAnsi="Times New Roman" w:cs="Times New Roman"/>
          <w:color w:val="auto"/>
          <w:sz w:val="27"/>
          <w:szCs w:val="27"/>
        </w:rPr>
        <w:t>Вышеуказанные изменения увеличивают уровень расчетной бюджетной обеспеченности муниципальных образований и</w:t>
      </w:r>
      <w:r w:rsidR="00235EF4" w:rsidRPr="00235EF4">
        <w:rPr>
          <w:rFonts w:ascii="Times New Roman" w:hAnsi="Times New Roman" w:cs="Times New Roman"/>
          <w:color w:val="auto"/>
          <w:sz w:val="27"/>
          <w:szCs w:val="27"/>
        </w:rPr>
        <w:t>,</w:t>
      </w:r>
      <w:r w:rsidRPr="00235EF4">
        <w:rPr>
          <w:rFonts w:ascii="Times New Roman" w:hAnsi="Times New Roman" w:cs="Times New Roman"/>
          <w:color w:val="auto"/>
          <w:sz w:val="27"/>
          <w:szCs w:val="27"/>
        </w:rPr>
        <w:t xml:space="preserve"> соответственно</w:t>
      </w:r>
      <w:r w:rsidR="00235EF4" w:rsidRPr="00235EF4">
        <w:rPr>
          <w:rFonts w:ascii="Times New Roman" w:hAnsi="Times New Roman" w:cs="Times New Roman"/>
          <w:color w:val="auto"/>
          <w:sz w:val="27"/>
          <w:szCs w:val="27"/>
        </w:rPr>
        <w:t>,</w:t>
      </w:r>
      <w:r w:rsidRPr="00235EF4">
        <w:rPr>
          <w:rFonts w:ascii="Times New Roman" w:hAnsi="Times New Roman" w:cs="Times New Roman"/>
          <w:color w:val="auto"/>
          <w:sz w:val="27"/>
          <w:szCs w:val="27"/>
        </w:rPr>
        <w:t xml:space="preserve"> темпы роста </w:t>
      </w:r>
      <w:r w:rsidRPr="00235EF4">
        <w:rPr>
          <w:rFonts w:ascii="Times New Roman" w:hAnsi="Times New Roman" w:cs="Times New Roman"/>
          <w:color w:val="auto"/>
          <w:sz w:val="27"/>
          <w:szCs w:val="27"/>
        </w:rPr>
        <w:lastRenderedPageBreak/>
        <w:t>бюджетной обеспеченности муниципальных районов (городских округов) по сравнению с 2012 годом.</w:t>
      </w:r>
    </w:p>
    <w:p w:rsidR="00184AE6" w:rsidRPr="00235EF4" w:rsidRDefault="00712027" w:rsidP="00184AE6">
      <w:pPr>
        <w:ind w:left="-709" w:firstLine="709"/>
        <w:jc w:val="both"/>
        <w:rPr>
          <w:rFonts w:ascii="Times New Roman" w:hAnsi="Times New Roman" w:cs="Times New Roman"/>
          <w:color w:val="auto"/>
          <w:sz w:val="27"/>
          <w:szCs w:val="27"/>
        </w:rPr>
      </w:pPr>
      <w:r>
        <w:rPr>
          <w:rFonts w:ascii="Times New Roman" w:hAnsi="Times New Roman" w:cs="Times New Roman"/>
          <w:color w:val="auto"/>
          <w:sz w:val="27"/>
          <w:szCs w:val="27"/>
        </w:rPr>
        <w:t>3.3</w:t>
      </w:r>
      <w:r w:rsidR="005A5B84">
        <w:rPr>
          <w:rFonts w:ascii="Times New Roman" w:hAnsi="Times New Roman" w:cs="Times New Roman"/>
          <w:color w:val="auto"/>
          <w:sz w:val="27"/>
          <w:szCs w:val="27"/>
        </w:rPr>
        <w:t>)</w:t>
      </w:r>
      <w:r w:rsidR="00184AE6" w:rsidRPr="00235EF4">
        <w:rPr>
          <w:rFonts w:ascii="Times New Roman" w:hAnsi="Times New Roman" w:cs="Times New Roman"/>
          <w:color w:val="auto"/>
          <w:sz w:val="27"/>
          <w:szCs w:val="27"/>
        </w:rPr>
        <w:t xml:space="preserve"> Уточняются значения показателя </w:t>
      </w:r>
      <w:r w:rsidR="00184AE6" w:rsidRPr="002D0AC2">
        <w:rPr>
          <w:rFonts w:ascii="Times New Roman" w:hAnsi="Times New Roman" w:cs="Times New Roman"/>
          <w:color w:val="auto"/>
          <w:sz w:val="27"/>
          <w:szCs w:val="27"/>
        </w:rPr>
        <w:t xml:space="preserve">1.3 </w:t>
      </w:r>
      <w:r w:rsidR="002D0AC2" w:rsidRPr="002D0AC2">
        <w:rPr>
          <w:rFonts w:ascii="Times New Roman" w:hAnsi="Times New Roman" w:cs="Times New Roman"/>
          <w:color w:val="auto"/>
          <w:sz w:val="27"/>
          <w:szCs w:val="27"/>
        </w:rPr>
        <w:t>П</w:t>
      </w:r>
      <w:r w:rsidR="00184AE6" w:rsidRPr="002D0AC2">
        <w:rPr>
          <w:rFonts w:ascii="Times New Roman" w:hAnsi="Times New Roman" w:cs="Times New Roman"/>
          <w:color w:val="auto"/>
          <w:sz w:val="27"/>
          <w:szCs w:val="27"/>
        </w:rPr>
        <w:t xml:space="preserve">одпрограммы </w:t>
      </w:r>
      <w:r w:rsidR="00184AE6" w:rsidRPr="00235EF4">
        <w:rPr>
          <w:rFonts w:ascii="Times New Roman" w:hAnsi="Times New Roman" w:cs="Times New Roman"/>
          <w:color w:val="auto"/>
          <w:sz w:val="27"/>
          <w:szCs w:val="27"/>
        </w:rPr>
        <w:t xml:space="preserve">1 </w:t>
      </w:r>
      <w:r w:rsidR="002D0AC2">
        <w:rPr>
          <w:rFonts w:ascii="Times New Roman" w:hAnsi="Times New Roman" w:cs="Times New Roman"/>
          <w:color w:val="auto"/>
          <w:sz w:val="27"/>
          <w:szCs w:val="27"/>
        </w:rPr>
        <w:t>(</w:t>
      </w:r>
      <w:r w:rsidR="002D0AC2" w:rsidRPr="002D0AC2">
        <w:rPr>
          <w:rFonts w:ascii="Times New Roman" w:hAnsi="Times New Roman" w:cs="Times New Roman"/>
          <w:color w:val="auto"/>
          <w:sz w:val="27"/>
          <w:szCs w:val="27"/>
        </w:rPr>
        <w:t>Доля просроченной кредиторской задолженности в расходах консолидированных бюджетов муниципальных образований Ленинградской области</w:t>
      </w:r>
      <w:r w:rsidR="002D0AC2">
        <w:rPr>
          <w:rFonts w:ascii="Times New Roman" w:hAnsi="Times New Roman" w:cs="Times New Roman"/>
          <w:color w:val="auto"/>
          <w:sz w:val="27"/>
          <w:szCs w:val="27"/>
        </w:rPr>
        <w:t xml:space="preserve">) </w:t>
      </w:r>
      <w:r w:rsidR="00184AE6" w:rsidRPr="00235EF4">
        <w:rPr>
          <w:rFonts w:ascii="Times New Roman" w:hAnsi="Times New Roman" w:cs="Times New Roman"/>
          <w:color w:val="auto"/>
          <w:sz w:val="27"/>
          <w:szCs w:val="27"/>
        </w:rPr>
        <w:t xml:space="preserve">– в связи с планомерным проведением комитетом финансов Ленинградской области работы по снижению просроченной кредиторской задолженности муниципальных образований, значение показателя улучшилось (ежемесячно проводится мониторинг просроченной кредиторской задолженности муниципальных образований, в целях усиления контроля за погашением муниципальными образованиями просроченной кредиторской задолженности утвержден план мероприятий (дорожная карта) по погашению (реструктуризации) просроченной кредиторской задолженности по бюджетным обязательствам муниципальных образований, образовавшейся по состоянию на 01.07.2018). </w:t>
      </w:r>
    </w:p>
    <w:p w:rsidR="00184AE6" w:rsidRDefault="00712027" w:rsidP="00184AE6">
      <w:pPr>
        <w:ind w:left="-709" w:firstLine="709"/>
        <w:jc w:val="both"/>
        <w:rPr>
          <w:rFonts w:ascii="Times New Roman" w:hAnsi="Times New Roman" w:cs="Times New Roman"/>
          <w:color w:val="auto"/>
          <w:sz w:val="27"/>
          <w:szCs w:val="27"/>
        </w:rPr>
      </w:pPr>
      <w:r>
        <w:rPr>
          <w:rFonts w:ascii="Times New Roman" w:hAnsi="Times New Roman" w:cs="Times New Roman"/>
          <w:color w:val="auto"/>
          <w:sz w:val="27"/>
          <w:szCs w:val="27"/>
        </w:rPr>
        <w:t>3.4</w:t>
      </w:r>
      <w:r w:rsidR="005A5B84">
        <w:rPr>
          <w:rFonts w:ascii="Times New Roman" w:hAnsi="Times New Roman" w:cs="Times New Roman"/>
          <w:color w:val="auto"/>
          <w:sz w:val="27"/>
          <w:szCs w:val="27"/>
        </w:rPr>
        <w:t>)</w:t>
      </w:r>
      <w:r w:rsidR="00184AE6" w:rsidRPr="00235EF4">
        <w:rPr>
          <w:rFonts w:ascii="Times New Roman" w:hAnsi="Times New Roman" w:cs="Times New Roman"/>
          <w:color w:val="auto"/>
          <w:sz w:val="27"/>
          <w:szCs w:val="27"/>
        </w:rPr>
        <w:t xml:space="preserve"> </w:t>
      </w:r>
      <w:r w:rsidR="002D0AC2" w:rsidRPr="002D0AC2">
        <w:rPr>
          <w:rFonts w:ascii="Times New Roman" w:hAnsi="Times New Roman" w:cs="Times New Roman"/>
          <w:color w:val="auto"/>
          <w:sz w:val="27"/>
          <w:szCs w:val="27"/>
        </w:rPr>
        <w:t xml:space="preserve">В целях приведения в соответствие со статьей 136 Бюджетного кодекса Российской Федерации </w:t>
      </w:r>
      <w:r w:rsidR="002D0AC2">
        <w:rPr>
          <w:rFonts w:ascii="Times New Roman" w:hAnsi="Times New Roman" w:cs="Times New Roman"/>
          <w:color w:val="auto"/>
          <w:sz w:val="27"/>
          <w:szCs w:val="27"/>
        </w:rPr>
        <w:t>формулировка п</w:t>
      </w:r>
      <w:r w:rsidR="00184AE6" w:rsidRPr="00235EF4">
        <w:rPr>
          <w:rFonts w:ascii="Times New Roman" w:hAnsi="Times New Roman" w:cs="Times New Roman"/>
          <w:color w:val="auto"/>
          <w:sz w:val="27"/>
          <w:szCs w:val="27"/>
        </w:rPr>
        <w:t>оказател</w:t>
      </w:r>
      <w:r w:rsidR="002D0AC2">
        <w:rPr>
          <w:rFonts w:ascii="Times New Roman" w:hAnsi="Times New Roman" w:cs="Times New Roman"/>
          <w:color w:val="auto"/>
          <w:sz w:val="27"/>
          <w:szCs w:val="27"/>
        </w:rPr>
        <w:t xml:space="preserve">я </w:t>
      </w:r>
      <w:r w:rsidR="00184AE6" w:rsidRPr="00235EF4">
        <w:rPr>
          <w:rFonts w:ascii="Times New Roman" w:hAnsi="Times New Roman" w:cs="Times New Roman"/>
          <w:color w:val="auto"/>
          <w:sz w:val="27"/>
          <w:szCs w:val="27"/>
        </w:rPr>
        <w:t>1.1.</w:t>
      </w:r>
      <w:r w:rsidR="002D0AC2">
        <w:rPr>
          <w:rFonts w:ascii="Times New Roman" w:hAnsi="Times New Roman" w:cs="Times New Roman"/>
          <w:color w:val="auto"/>
          <w:sz w:val="27"/>
          <w:szCs w:val="27"/>
        </w:rPr>
        <w:t xml:space="preserve"> Подпрограммы 1</w:t>
      </w:r>
      <w:r w:rsidR="00184AE6" w:rsidRPr="00235EF4">
        <w:rPr>
          <w:rFonts w:ascii="Times New Roman" w:hAnsi="Times New Roman" w:cs="Times New Roman"/>
          <w:color w:val="auto"/>
          <w:sz w:val="27"/>
          <w:szCs w:val="27"/>
        </w:rPr>
        <w:t xml:space="preserve"> «Доля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собственных доходов местных бюджетов, от общего количества муниципальных образований Ленинградской области» изменяется на - «Доля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w:t>
      </w:r>
      <w:r w:rsidR="002D0AC2">
        <w:rPr>
          <w:rFonts w:ascii="Times New Roman" w:hAnsi="Times New Roman" w:cs="Times New Roman"/>
          <w:color w:val="auto"/>
          <w:sz w:val="27"/>
          <w:szCs w:val="27"/>
        </w:rPr>
        <w:t>ований Ленинградской области».</w:t>
      </w:r>
    </w:p>
    <w:p w:rsidR="005A5B84" w:rsidRPr="00235EF4" w:rsidRDefault="00712027" w:rsidP="00184AE6">
      <w:pPr>
        <w:ind w:left="-709" w:firstLine="709"/>
        <w:jc w:val="both"/>
        <w:rPr>
          <w:rFonts w:ascii="Times New Roman" w:hAnsi="Times New Roman" w:cs="Times New Roman"/>
          <w:color w:val="C00000"/>
          <w:sz w:val="27"/>
          <w:szCs w:val="27"/>
        </w:rPr>
      </w:pPr>
      <w:r>
        <w:rPr>
          <w:rFonts w:ascii="Times New Roman" w:hAnsi="Times New Roman" w:cs="Times New Roman"/>
          <w:color w:val="auto"/>
          <w:sz w:val="27"/>
          <w:szCs w:val="27"/>
        </w:rPr>
        <w:t>3.5</w:t>
      </w:r>
      <w:r w:rsidR="005A5B84">
        <w:rPr>
          <w:rFonts w:ascii="Times New Roman" w:hAnsi="Times New Roman" w:cs="Times New Roman"/>
          <w:color w:val="auto"/>
          <w:sz w:val="27"/>
          <w:szCs w:val="27"/>
        </w:rPr>
        <w:t>) В связи с изменением показателей Подпрограммы 1</w:t>
      </w:r>
      <w:r w:rsidR="00991C52">
        <w:rPr>
          <w:rFonts w:ascii="Times New Roman" w:hAnsi="Times New Roman" w:cs="Times New Roman"/>
          <w:color w:val="auto"/>
          <w:sz w:val="27"/>
          <w:szCs w:val="27"/>
        </w:rPr>
        <w:t>,</w:t>
      </w:r>
      <w:r w:rsidR="005A5B84">
        <w:rPr>
          <w:rFonts w:ascii="Times New Roman" w:hAnsi="Times New Roman" w:cs="Times New Roman"/>
          <w:color w:val="auto"/>
          <w:sz w:val="27"/>
          <w:szCs w:val="27"/>
        </w:rPr>
        <w:t xml:space="preserve"> в паспорте Подпрограммы 1 подлежит корректировке позиция «Ожидаемые результаты реализации подпрограммы»</w:t>
      </w:r>
      <w:r>
        <w:rPr>
          <w:rFonts w:ascii="Times New Roman" w:hAnsi="Times New Roman" w:cs="Times New Roman"/>
          <w:color w:val="auto"/>
          <w:sz w:val="27"/>
          <w:szCs w:val="27"/>
        </w:rPr>
        <w:t>, а в</w:t>
      </w:r>
      <w:r w:rsidR="005A5B84">
        <w:rPr>
          <w:rFonts w:ascii="Times New Roman" w:hAnsi="Times New Roman" w:cs="Times New Roman"/>
          <w:color w:val="auto"/>
          <w:sz w:val="27"/>
          <w:szCs w:val="27"/>
        </w:rPr>
        <w:t xml:space="preserve"> </w:t>
      </w:r>
      <w:r>
        <w:rPr>
          <w:rFonts w:ascii="Times New Roman" w:hAnsi="Times New Roman" w:cs="Times New Roman"/>
          <w:color w:val="auto"/>
          <w:sz w:val="27"/>
          <w:szCs w:val="27"/>
        </w:rPr>
        <w:t xml:space="preserve">тексте Подпрограммы 1  - раздел </w:t>
      </w:r>
      <w:r w:rsidR="00D268B0">
        <w:rPr>
          <w:rFonts w:ascii="Times New Roman" w:hAnsi="Times New Roman" w:cs="Times New Roman"/>
          <w:color w:val="auto"/>
          <w:sz w:val="27"/>
          <w:szCs w:val="27"/>
        </w:rPr>
        <w:t>«</w:t>
      </w:r>
      <w:r>
        <w:rPr>
          <w:rFonts w:ascii="Times New Roman" w:hAnsi="Times New Roman" w:cs="Times New Roman"/>
          <w:color w:val="auto"/>
          <w:sz w:val="27"/>
          <w:szCs w:val="27"/>
        </w:rPr>
        <w:t>Обоснование цели, задач и ожидаемых результатов реализации Подпрограммы»</w:t>
      </w:r>
      <w:r w:rsidR="005A5B84">
        <w:rPr>
          <w:rFonts w:ascii="Times New Roman" w:hAnsi="Times New Roman" w:cs="Times New Roman"/>
          <w:color w:val="auto"/>
          <w:sz w:val="27"/>
          <w:szCs w:val="27"/>
        </w:rPr>
        <w:t>.</w:t>
      </w:r>
    </w:p>
    <w:p w:rsidR="00712027" w:rsidRDefault="00712027" w:rsidP="00184AE6">
      <w:pPr>
        <w:ind w:left="-709" w:firstLine="709"/>
        <w:jc w:val="both"/>
        <w:rPr>
          <w:rFonts w:ascii="Times New Roman" w:hAnsi="Times New Roman" w:cs="Times New Roman"/>
          <w:color w:val="auto"/>
          <w:sz w:val="27"/>
          <w:szCs w:val="27"/>
        </w:rPr>
      </w:pPr>
      <w:r>
        <w:rPr>
          <w:rFonts w:ascii="Times New Roman" w:hAnsi="Times New Roman" w:cs="Times New Roman"/>
          <w:color w:val="auto"/>
          <w:sz w:val="27"/>
          <w:szCs w:val="27"/>
        </w:rPr>
        <w:t>3.6) В связи с принятием областного закона Ленинградской области «О межбюджетных отношениях в Ленинградской области» от 17.10.2019 г. вносятся изменения в приложение</w:t>
      </w:r>
      <w:r w:rsidRPr="00712027">
        <w:rPr>
          <w:rFonts w:ascii="Times New Roman" w:hAnsi="Times New Roman" w:cs="Times New Roman"/>
          <w:color w:val="auto"/>
          <w:sz w:val="27"/>
          <w:szCs w:val="27"/>
        </w:rPr>
        <w:t xml:space="preserve"> к Государственной программе </w:t>
      </w:r>
      <w:r>
        <w:rPr>
          <w:rFonts w:ascii="Times New Roman" w:hAnsi="Times New Roman" w:cs="Times New Roman"/>
          <w:color w:val="auto"/>
          <w:sz w:val="27"/>
          <w:szCs w:val="27"/>
        </w:rPr>
        <w:t>«</w:t>
      </w:r>
      <w:r w:rsidRPr="00712027">
        <w:rPr>
          <w:rFonts w:ascii="Times New Roman" w:hAnsi="Times New Roman" w:cs="Times New Roman"/>
          <w:color w:val="auto"/>
          <w:sz w:val="27"/>
          <w:szCs w:val="27"/>
        </w:rPr>
        <w:t>Сведения о порядке сбора информации и методике расчета показателя (индикатора) государственной программы Ленинградской области "Управление государственными финансами                                     и государственным долгом Ленинградской области"</w:t>
      </w:r>
      <w:r>
        <w:rPr>
          <w:rFonts w:ascii="Times New Roman" w:hAnsi="Times New Roman" w:cs="Times New Roman"/>
          <w:color w:val="auto"/>
          <w:sz w:val="27"/>
          <w:szCs w:val="27"/>
        </w:rPr>
        <w:t>» в части наименование акта</w:t>
      </w:r>
      <w:r w:rsidR="009362B8">
        <w:rPr>
          <w:rFonts w:ascii="Times New Roman" w:hAnsi="Times New Roman" w:cs="Times New Roman"/>
          <w:color w:val="auto"/>
          <w:sz w:val="27"/>
          <w:szCs w:val="27"/>
        </w:rPr>
        <w:t xml:space="preserve"> утверждающего методику расчета показателя «Т</w:t>
      </w:r>
      <w:r w:rsidR="009362B8" w:rsidRPr="002D0AC2">
        <w:rPr>
          <w:rFonts w:ascii="Times New Roman" w:hAnsi="Times New Roman" w:cs="Times New Roman"/>
          <w:color w:val="auto"/>
          <w:sz w:val="27"/>
          <w:szCs w:val="27"/>
        </w:rPr>
        <w:t>емп роста расчетной бюджетной обеспеченности по двум наименее обеспеченным муниципальным районам Ленинградск</w:t>
      </w:r>
      <w:r w:rsidR="009362B8">
        <w:rPr>
          <w:rFonts w:ascii="Times New Roman" w:hAnsi="Times New Roman" w:cs="Times New Roman"/>
          <w:color w:val="auto"/>
          <w:sz w:val="27"/>
          <w:szCs w:val="27"/>
        </w:rPr>
        <w:t>ой области (к уровню 2012 года)».</w:t>
      </w:r>
    </w:p>
    <w:p w:rsidR="00184AE6" w:rsidRPr="00712027" w:rsidRDefault="00712027" w:rsidP="00184AE6">
      <w:pPr>
        <w:ind w:left="-709" w:firstLine="709"/>
        <w:jc w:val="both"/>
        <w:rPr>
          <w:rFonts w:ascii="Times New Roman" w:hAnsi="Times New Roman" w:cs="Times New Roman"/>
          <w:color w:val="auto"/>
          <w:sz w:val="27"/>
          <w:szCs w:val="27"/>
        </w:rPr>
      </w:pPr>
      <w:r>
        <w:rPr>
          <w:rFonts w:ascii="Times New Roman" w:hAnsi="Times New Roman" w:cs="Times New Roman"/>
          <w:color w:val="auto"/>
          <w:sz w:val="27"/>
          <w:szCs w:val="27"/>
        </w:rPr>
        <w:t>3.7</w:t>
      </w:r>
      <w:r w:rsidRPr="00712027">
        <w:rPr>
          <w:rFonts w:ascii="Times New Roman" w:hAnsi="Times New Roman" w:cs="Times New Roman"/>
          <w:color w:val="auto"/>
          <w:sz w:val="27"/>
          <w:szCs w:val="27"/>
        </w:rPr>
        <w:t xml:space="preserve">) </w:t>
      </w:r>
      <w:r w:rsidR="002D0AC2" w:rsidRPr="00712027">
        <w:rPr>
          <w:rFonts w:ascii="Times New Roman" w:hAnsi="Times New Roman" w:cs="Times New Roman"/>
          <w:color w:val="auto"/>
          <w:sz w:val="27"/>
          <w:szCs w:val="27"/>
        </w:rPr>
        <w:t>В</w:t>
      </w:r>
      <w:r w:rsidR="00184AE6" w:rsidRPr="00712027">
        <w:rPr>
          <w:rFonts w:ascii="Times New Roman" w:hAnsi="Times New Roman" w:cs="Times New Roman"/>
          <w:color w:val="auto"/>
          <w:sz w:val="27"/>
          <w:szCs w:val="27"/>
        </w:rPr>
        <w:t xml:space="preserve">носятся </w:t>
      </w:r>
      <w:r w:rsidRPr="00712027">
        <w:rPr>
          <w:rFonts w:ascii="Times New Roman" w:hAnsi="Times New Roman" w:cs="Times New Roman"/>
          <w:color w:val="auto"/>
          <w:sz w:val="27"/>
          <w:szCs w:val="27"/>
        </w:rPr>
        <w:t xml:space="preserve">соответствующие </w:t>
      </w:r>
      <w:r w:rsidR="00184AE6" w:rsidRPr="00712027">
        <w:rPr>
          <w:rFonts w:ascii="Times New Roman" w:hAnsi="Times New Roman" w:cs="Times New Roman"/>
          <w:color w:val="auto"/>
          <w:sz w:val="27"/>
          <w:szCs w:val="27"/>
        </w:rPr>
        <w:t>необходимые уточнения</w:t>
      </w:r>
      <w:r w:rsidRPr="00712027">
        <w:rPr>
          <w:rFonts w:ascii="Times New Roman" w:hAnsi="Times New Roman" w:cs="Times New Roman"/>
          <w:color w:val="auto"/>
          <w:sz w:val="27"/>
          <w:szCs w:val="27"/>
        </w:rPr>
        <w:t xml:space="preserve"> и изменения</w:t>
      </w:r>
      <w:r w:rsidR="00184AE6" w:rsidRPr="00712027">
        <w:rPr>
          <w:rFonts w:ascii="Times New Roman" w:hAnsi="Times New Roman" w:cs="Times New Roman"/>
          <w:color w:val="auto"/>
          <w:sz w:val="27"/>
          <w:szCs w:val="27"/>
        </w:rPr>
        <w:t xml:space="preserve"> в </w:t>
      </w:r>
      <w:r w:rsidR="009362B8">
        <w:rPr>
          <w:rFonts w:ascii="Times New Roman" w:hAnsi="Times New Roman" w:cs="Times New Roman"/>
          <w:color w:val="auto"/>
          <w:sz w:val="27"/>
          <w:szCs w:val="27"/>
        </w:rPr>
        <w:t xml:space="preserve"> </w:t>
      </w:r>
      <w:r w:rsidR="00184AE6" w:rsidRPr="00712027">
        <w:rPr>
          <w:rFonts w:ascii="Times New Roman" w:hAnsi="Times New Roman" w:cs="Times New Roman"/>
          <w:color w:val="auto"/>
          <w:sz w:val="27"/>
          <w:szCs w:val="27"/>
        </w:rPr>
        <w:t>приложения</w:t>
      </w:r>
      <w:r w:rsidRPr="00712027">
        <w:rPr>
          <w:rFonts w:ascii="Times New Roman" w:hAnsi="Times New Roman" w:cs="Times New Roman"/>
          <w:color w:val="auto"/>
          <w:sz w:val="27"/>
          <w:szCs w:val="27"/>
        </w:rPr>
        <w:t xml:space="preserve"> к Государственной программе.</w:t>
      </w:r>
    </w:p>
    <w:p w:rsidR="00184AE6" w:rsidRPr="00184AE6" w:rsidRDefault="009362B8" w:rsidP="000F3AA0">
      <w:pPr>
        <w:ind w:left="-709" w:firstLine="709"/>
        <w:jc w:val="both"/>
        <w:rPr>
          <w:rFonts w:ascii="Times New Roman" w:hAnsi="Times New Roman" w:cs="Times New Roman"/>
          <w:color w:val="auto"/>
          <w:sz w:val="27"/>
          <w:szCs w:val="27"/>
        </w:rPr>
      </w:pPr>
      <w:r>
        <w:rPr>
          <w:rFonts w:ascii="Times New Roman" w:hAnsi="Times New Roman" w:cs="Times New Roman"/>
          <w:color w:val="auto"/>
          <w:sz w:val="27"/>
          <w:szCs w:val="27"/>
        </w:rPr>
        <w:t>4. В подпрограмме «</w:t>
      </w:r>
      <w:r w:rsidRPr="005F4C97">
        <w:rPr>
          <w:rFonts w:ascii="Times New Roman" w:hAnsi="Times New Roman" w:cs="Times New Roman"/>
          <w:color w:val="auto"/>
          <w:sz w:val="27"/>
          <w:szCs w:val="27"/>
        </w:rPr>
        <w:t>Управление государственным долгом Ленинградской области</w:t>
      </w:r>
      <w:r>
        <w:rPr>
          <w:rFonts w:ascii="Times New Roman" w:hAnsi="Times New Roman" w:cs="Times New Roman"/>
          <w:color w:val="auto"/>
          <w:sz w:val="27"/>
          <w:szCs w:val="27"/>
        </w:rPr>
        <w:t>» (далее – Подпрограмма 2):</w:t>
      </w:r>
    </w:p>
    <w:p w:rsidR="009362B8" w:rsidRDefault="009362B8" w:rsidP="009362B8">
      <w:pPr>
        <w:ind w:left="-709" w:firstLine="709"/>
        <w:jc w:val="both"/>
        <w:rPr>
          <w:rFonts w:ascii="Times New Roman" w:hAnsi="Times New Roman" w:cs="Times New Roman"/>
          <w:color w:val="auto"/>
          <w:sz w:val="27"/>
          <w:szCs w:val="27"/>
        </w:rPr>
      </w:pPr>
      <w:r>
        <w:rPr>
          <w:rFonts w:ascii="Times New Roman" w:hAnsi="Times New Roman" w:cs="Times New Roman"/>
          <w:color w:val="auto"/>
          <w:sz w:val="27"/>
          <w:szCs w:val="27"/>
        </w:rPr>
        <w:t>4.1</w:t>
      </w:r>
      <w:r w:rsidR="003355F6">
        <w:rPr>
          <w:rFonts w:ascii="Times New Roman" w:hAnsi="Times New Roman" w:cs="Times New Roman"/>
          <w:color w:val="auto"/>
          <w:sz w:val="27"/>
          <w:szCs w:val="27"/>
        </w:rPr>
        <w:t>)</w:t>
      </w:r>
      <w:r>
        <w:rPr>
          <w:rFonts w:ascii="Times New Roman" w:hAnsi="Times New Roman" w:cs="Times New Roman"/>
          <w:color w:val="auto"/>
          <w:sz w:val="27"/>
          <w:szCs w:val="27"/>
        </w:rPr>
        <w:t xml:space="preserve"> </w:t>
      </w:r>
      <w:r w:rsidR="00A85F90" w:rsidRPr="005F4C97">
        <w:rPr>
          <w:rFonts w:ascii="Times New Roman" w:hAnsi="Times New Roman" w:cs="Times New Roman"/>
          <w:color w:val="auto"/>
          <w:sz w:val="27"/>
          <w:szCs w:val="27"/>
        </w:rPr>
        <w:t xml:space="preserve">В паспорте </w:t>
      </w:r>
      <w:r>
        <w:rPr>
          <w:rFonts w:ascii="Times New Roman" w:hAnsi="Times New Roman" w:cs="Times New Roman"/>
          <w:color w:val="auto"/>
          <w:sz w:val="27"/>
          <w:szCs w:val="27"/>
        </w:rPr>
        <w:t xml:space="preserve">Подпрограммы 2, </w:t>
      </w:r>
      <w:r w:rsidR="00A85F90" w:rsidRPr="005F4C97">
        <w:rPr>
          <w:rFonts w:ascii="Times New Roman" w:hAnsi="Times New Roman" w:cs="Times New Roman"/>
          <w:color w:val="auto"/>
          <w:sz w:val="27"/>
          <w:szCs w:val="27"/>
        </w:rPr>
        <w:t xml:space="preserve">а также в </w:t>
      </w:r>
      <w:r>
        <w:rPr>
          <w:rFonts w:ascii="Times New Roman" w:hAnsi="Times New Roman" w:cs="Times New Roman"/>
          <w:color w:val="auto"/>
          <w:sz w:val="27"/>
          <w:szCs w:val="27"/>
        </w:rPr>
        <w:t>п</w:t>
      </w:r>
      <w:r w:rsidR="00A85F90" w:rsidRPr="005F4C97">
        <w:rPr>
          <w:rFonts w:ascii="Times New Roman" w:hAnsi="Times New Roman" w:cs="Times New Roman"/>
          <w:color w:val="auto"/>
          <w:sz w:val="27"/>
          <w:szCs w:val="27"/>
        </w:rPr>
        <w:t xml:space="preserve">риложении  </w:t>
      </w:r>
      <w:r>
        <w:rPr>
          <w:rFonts w:ascii="Times New Roman" w:hAnsi="Times New Roman" w:cs="Times New Roman"/>
          <w:color w:val="auto"/>
          <w:sz w:val="27"/>
          <w:szCs w:val="27"/>
        </w:rPr>
        <w:t>«</w:t>
      </w:r>
      <w:r w:rsidR="00A85F90" w:rsidRPr="005F4C97">
        <w:rPr>
          <w:rFonts w:ascii="Times New Roman" w:hAnsi="Times New Roman" w:cs="Times New Roman"/>
          <w:color w:val="auto"/>
          <w:sz w:val="27"/>
          <w:szCs w:val="27"/>
        </w:rPr>
        <w:t xml:space="preserve">План реализации государственной программы Ленинградской области </w:t>
      </w:r>
      <w:r w:rsidR="003C350B" w:rsidRPr="005F4C97">
        <w:rPr>
          <w:rFonts w:ascii="Times New Roman" w:hAnsi="Times New Roman" w:cs="Times New Roman"/>
          <w:color w:val="auto"/>
          <w:sz w:val="27"/>
          <w:szCs w:val="27"/>
        </w:rPr>
        <w:t>«</w:t>
      </w:r>
      <w:r w:rsidR="00A85F90" w:rsidRPr="005F4C97">
        <w:rPr>
          <w:rFonts w:ascii="Times New Roman" w:hAnsi="Times New Roman" w:cs="Times New Roman"/>
          <w:color w:val="auto"/>
          <w:sz w:val="27"/>
          <w:szCs w:val="27"/>
        </w:rPr>
        <w:t>Управление государственными финансами и государственным долгом Ленинградской области</w:t>
      </w:r>
      <w:r>
        <w:rPr>
          <w:rFonts w:ascii="Times New Roman" w:hAnsi="Times New Roman" w:cs="Times New Roman"/>
          <w:color w:val="auto"/>
          <w:sz w:val="27"/>
          <w:szCs w:val="27"/>
        </w:rPr>
        <w:t>»</w:t>
      </w:r>
      <w:r w:rsidRPr="009362B8">
        <w:rPr>
          <w:rFonts w:ascii="Times New Roman" w:hAnsi="Times New Roman" w:cs="Times New Roman"/>
          <w:color w:val="auto"/>
          <w:sz w:val="27"/>
          <w:szCs w:val="27"/>
        </w:rPr>
        <w:t xml:space="preserve"> </w:t>
      </w:r>
      <w:r w:rsidRPr="005F4C97">
        <w:rPr>
          <w:rFonts w:ascii="Times New Roman" w:hAnsi="Times New Roman" w:cs="Times New Roman"/>
          <w:color w:val="auto"/>
          <w:sz w:val="27"/>
          <w:szCs w:val="27"/>
        </w:rPr>
        <w:t xml:space="preserve">к Государственной </w:t>
      </w:r>
      <w:r w:rsidRPr="005F4C97">
        <w:rPr>
          <w:rFonts w:ascii="Times New Roman" w:hAnsi="Times New Roman" w:cs="Times New Roman"/>
          <w:color w:val="auto"/>
          <w:sz w:val="27"/>
          <w:szCs w:val="27"/>
        </w:rPr>
        <w:lastRenderedPageBreak/>
        <w:t>программе</w:t>
      </w:r>
      <w:r>
        <w:rPr>
          <w:rFonts w:ascii="Times New Roman" w:hAnsi="Times New Roman" w:cs="Times New Roman"/>
          <w:color w:val="auto"/>
          <w:sz w:val="27"/>
          <w:szCs w:val="27"/>
        </w:rPr>
        <w:t xml:space="preserve"> </w:t>
      </w:r>
      <w:r w:rsidR="00A85F90" w:rsidRPr="005F4C97">
        <w:rPr>
          <w:rFonts w:ascii="Times New Roman" w:hAnsi="Times New Roman" w:cs="Times New Roman"/>
          <w:color w:val="auto"/>
          <w:sz w:val="27"/>
          <w:szCs w:val="27"/>
        </w:rPr>
        <w:t xml:space="preserve"> корректиру</w:t>
      </w:r>
      <w:r w:rsidR="00A61DAF" w:rsidRPr="005F4C97">
        <w:rPr>
          <w:rFonts w:ascii="Times New Roman" w:hAnsi="Times New Roman" w:cs="Times New Roman"/>
          <w:color w:val="auto"/>
          <w:sz w:val="27"/>
          <w:szCs w:val="27"/>
        </w:rPr>
        <w:t>е</w:t>
      </w:r>
      <w:r w:rsidR="00A85F90" w:rsidRPr="005F4C97">
        <w:rPr>
          <w:rFonts w:ascii="Times New Roman" w:hAnsi="Times New Roman" w:cs="Times New Roman"/>
          <w:color w:val="auto"/>
          <w:sz w:val="27"/>
          <w:szCs w:val="27"/>
        </w:rPr>
        <w:t xml:space="preserve">тся </w:t>
      </w:r>
      <w:r>
        <w:rPr>
          <w:rFonts w:ascii="Times New Roman" w:hAnsi="Times New Roman" w:cs="Times New Roman"/>
          <w:color w:val="auto"/>
          <w:sz w:val="27"/>
          <w:szCs w:val="27"/>
        </w:rPr>
        <w:t xml:space="preserve">общий </w:t>
      </w:r>
      <w:r w:rsidR="00A85F90" w:rsidRPr="005F4C97">
        <w:rPr>
          <w:rFonts w:ascii="Times New Roman" w:hAnsi="Times New Roman" w:cs="Times New Roman"/>
          <w:color w:val="auto"/>
          <w:sz w:val="27"/>
          <w:szCs w:val="27"/>
        </w:rPr>
        <w:t xml:space="preserve">объем </w:t>
      </w:r>
      <w:r w:rsidR="00A61DAF" w:rsidRPr="005F4C97">
        <w:rPr>
          <w:rFonts w:ascii="Times New Roman" w:hAnsi="Times New Roman" w:cs="Times New Roman"/>
          <w:color w:val="auto"/>
          <w:sz w:val="27"/>
          <w:szCs w:val="27"/>
        </w:rPr>
        <w:t xml:space="preserve">ассигнований на финансирование </w:t>
      </w:r>
      <w:r w:rsidR="00A85F90" w:rsidRPr="005F4C97">
        <w:rPr>
          <w:rFonts w:ascii="Times New Roman" w:hAnsi="Times New Roman" w:cs="Times New Roman"/>
          <w:color w:val="auto"/>
          <w:sz w:val="27"/>
          <w:szCs w:val="27"/>
        </w:rPr>
        <w:t>основн</w:t>
      </w:r>
      <w:r w:rsidR="005F4C97" w:rsidRPr="005F4C97">
        <w:rPr>
          <w:rFonts w:ascii="Times New Roman" w:hAnsi="Times New Roman" w:cs="Times New Roman"/>
          <w:color w:val="auto"/>
          <w:sz w:val="27"/>
          <w:szCs w:val="27"/>
        </w:rPr>
        <w:t>ых</w:t>
      </w:r>
      <w:r w:rsidR="00A85F90" w:rsidRPr="005F4C97">
        <w:rPr>
          <w:rFonts w:ascii="Times New Roman" w:hAnsi="Times New Roman" w:cs="Times New Roman"/>
          <w:color w:val="auto"/>
          <w:sz w:val="27"/>
          <w:szCs w:val="27"/>
        </w:rPr>
        <w:t xml:space="preserve"> мероприят</w:t>
      </w:r>
      <w:r w:rsidR="00A61DAF" w:rsidRPr="005F4C97">
        <w:rPr>
          <w:rFonts w:ascii="Times New Roman" w:hAnsi="Times New Roman" w:cs="Times New Roman"/>
          <w:color w:val="auto"/>
          <w:sz w:val="27"/>
          <w:szCs w:val="27"/>
        </w:rPr>
        <w:t>и</w:t>
      </w:r>
      <w:r w:rsidR="005F4C97" w:rsidRPr="005F4C97">
        <w:rPr>
          <w:rFonts w:ascii="Times New Roman" w:hAnsi="Times New Roman" w:cs="Times New Roman"/>
          <w:color w:val="auto"/>
          <w:sz w:val="27"/>
          <w:szCs w:val="27"/>
        </w:rPr>
        <w:t>й</w:t>
      </w:r>
      <w:r w:rsidR="00A61DAF" w:rsidRPr="005F4C97">
        <w:rPr>
          <w:rFonts w:ascii="Times New Roman" w:hAnsi="Times New Roman" w:cs="Times New Roman"/>
          <w:color w:val="auto"/>
          <w:sz w:val="27"/>
          <w:szCs w:val="27"/>
        </w:rPr>
        <w:t>:</w:t>
      </w:r>
      <w:r w:rsidR="00A85F90" w:rsidRPr="005F4C97">
        <w:rPr>
          <w:rFonts w:ascii="Times New Roman" w:hAnsi="Times New Roman" w:cs="Times New Roman"/>
          <w:color w:val="auto"/>
          <w:sz w:val="27"/>
          <w:szCs w:val="27"/>
        </w:rPr>
        <w:t xml:space="preserve"> </w:t>
      </w:r>
    </w:p>
    <w:p w:rsidR="009362B8" w:rsidRDefault="00A85F90" w:rsidP="009362B8">
      <w:pPr>
        <w:ind w:left="-709" w:firstLine="709"/>
        <w:jc w:val="both"/>
        <w:rPr>
          <w:rFonts w:ascii="Times New Roman" w:hAnsi="Times New Roman" w:cs="Times New Roman"/>
          <w:color w:val="auto"/>
          <w:sz w:val="27"/>
          <w:szCs w:val="27"/>
        </w:rPr>
      </w:pPr>
      <w:r w:rsidRPr="005F4C97">
        <w:rPr>
          <w:rFonts w:ascii="Times New Roman" w:hAnsi="Times New Roman" w:cs="Times New Roman"/>
          <w:color w:val="auto"/>
          <w:sz w:val="27"/>
          <w:szCs w:val="27"/>
        </w:rPr>
        <w:t>«Обеспечение своевременности и полноты исполнения долговых обязательств Ленинградской области»</w:t>
      </w:r>
      <w:r w:rsidR="00477DFC">
        <w:rPr>
          <w:rFonts w:ascii="Times New Roman" w:hAnsi="Times New Roman" w:cs="Times New Roman"/>
          <w:color w:val="auto"/>
          <w:sz w:val="27"/>
          <w:szCs w:val="27"/>
        </w:rPr>
        <w:t xml:space="preserve"> -</w:t>
      </w:r>
      <w:r w:rsidR="000F3AA0">
        <w:rPr>
          <w:rFonts w:ascii="Times New Roman" w:hAnsi="Times New Roman" w:cs="Times New Roman"/>
          <w:color w:val="auto"/>
          <w:sz w:val="27"/>
          <w:szCs w:val="27"/>
        </w:rPr>
        <w:t xml:space="preserve"> </w:t>
      </w:r>
      <w:r w:rsidR="001426DB">
        <w:rPr>
          <w:rFonts w:ascii="Times New Roman" w:hAnsi="Times New Roman" w:cs="Times New Roman"/>
          <w:color w:val="auto"/>
          <w:sz w:val="27"/>
          <w:szCs w:val="27"/>
        </w:rPr>
        <w:t xml:space="preserve">уменьшение </w:t>
      </w:r>
      <w:r w:rsidR="000F3AA0">
        <w:rPr>
          <w:rFonts w:ascii="Times New Roman" w:hAnsi="Times New Roman" w:cs="Times New Roman"/>
          <w:color w:val="auto"/>
          <w:sz w:val="27"/>
          <w:szCs w:val="27"/>
        </w:rPr>
        <w:t xml:space="preserve">в связи с </w:t>
      </w:r>
      <w:r w:rsidR="000F3AA0" w:rsidRPr="005F4C97">
        <w:rPr>
          <w:rFonts w:ascii="Times New Roman" w:hAnsi="Times New Roman" w:cs="Times New Roman"/>
          <w:color w:val="auto"/>
          <w:sz w:val="27"/>
          <w:szCs w:val="27"/>
        </w:rPr>
        <w:t>не привлечением в плановый период</w:t>
      </w:r>
      <w:r w:rsidR="000F3AA0">
        <w:rPr>
          <w:rFonts w:ascii="Times New Roman" w:hAnsi="Times New Roman" w:cs="Times New Roman"/>
          <w:color w:val="auto"/>
          <w:sz w:val="27"/>
          <w:szCs w:val="27"/>
        </w:rPr>
        <w:t xml:space="preserve"> 2022 г.</w:t>
      </w:r>
      <w:r w:rsidR="000F3AA0" w:rsidRPr="005F4C97">
        <w:rPr>
          <w:rFonts w:ascii="Times New Roman" w:hAnsi="Times New Roman" w:cs="Times New Roman"/>
          <w:color w:val="auto"/>
          <w:sz w:val="27"/>
          <w:szCs w:val="27"/>
        </w:rPr>
        <w:t xml:space="preserve"> новых рыночных заимствований</w:t>
      </w:r>
      <w:r w:rsidR="000F3AA0">
        <w:rPr>
          <w:rFonts w:ascii="Times New Roman" w:hAnsi="Times New Roman" w:cs="Times New Roman"/>
          <w:color w:val="auto"/>
          <w:sz w:val="27"/>
          <w:szCs w:val="27"/>
        </w:rPr>
        <w:t xml:space="preserve">; </w:t>
      </w:r>
    </w:p>
    <w:p w:rsidR="009362B8" w:rsidRDefault="005F4C97" w:rsidP="009362B8">
      <w:pPr>
        <w:ind w:left="-709" w:firstLine="709"/>
        <w:jc w:val="both"/>
        <w:rPr>
          <w:rFonts w:ascii="Times New Roman" w:hAnsi="Times New Roman" w:cs="Times New Roman"/>
          <w:color w:val="auto"/>
          <w:sz w:val="27"/>
          <w:szCs w:val="27"/>
        </w:rPr>
      </w:pPr>
      <w:r w:rsidRPr="005F4C97">
        <w:rPr>
          <w:rFonts w:ascii="Times New Roman" w:hAnsi="Times New Roman" w:cs="Times New Roman"/>
          <w:color w:val="auto"/>
          <w:sz w:val="27"/>
          <w:szCs w:val="27"/>
        </w:rPr>
        <w:t xml:space="preserve">«Взаимодействие с международными рейтинговыми агентствами» </w:t>
      </w:r>
      <w:r w:rsidR="00477DFC">
        <w:rPr>
          <w:rFonts w:ascii="Times New Roman" w:hAnsi="Times New Roman" w:cs="Times New Roman"/>
          <w:color w:val="auto"/>
          <w:sz w:val="27"/>
          <w:szCs w:val="27"/>
        </w:rPr>
        <w:t xml:space="preserve">- </w:t>
      </w:r>
      <w:r w:rsidR="001426DB">
        <w:rPr>
          <w:rFonts w:ascii="Times New Roman" w:hAnsi="Times New Roman" w:cs="Times New Roman"/>
          <w:color w:val="auto"/>
          <w:sz w:val="27"/>
          <w:szCs w:val="27"/>
        </w:rPr>
        <w:t xml:space="preserve">уменьшение </w:t>
      </w:r>
      <w:r w:rsidR="000F3AA0" w:rsidRPr="005F4C97">
        <w:rPr>
          <w:rFonts w:ascii="Times New Roman" w:hAnsi="Times New Roman" w:cs="Times New Roman"/>
          <w:color w:val="auto"/>
          <w:sz w:val="27"/>
          <w:szCs w:val="27"/>
        </w:rPr>
        <w:t>в связи</w:t>
      </w:r>
      <w:r w:rsidR="000F3AA0">
        <w:rPr>
          <w:rFonts w:ascii="Times New Roman" w:hAnsi="Times New Roman" w:cs="Times New Roman"/>
          <w:color w:val="auto"/>
          <w:sz w:val="27"/>
          <w:szCs w:val="27"/>
        </w:rPr>
        <w:t xml:space="preserve"> с пересчетом </w:t>
      </w:r>
      <w:r w:rsidR="00477DFC">
        <w:rPr>
          <w:rFonts w:ascii="Times New Roman" w:hAnsi="Times New Roman" w:cs="Times New Roman"/>
          <w:color w:val="auto"/>
          <w:sz w:val="27"/>
          <w:szCs w:val="27"/>
        </w:rPr>
        <w:t xml:space="preserve">планируемой </w:t>
      </w:r>
      <w:r w:rsidR="000F3AA0">
        <w:rPr>
          <w:rFonts w:ascii="Times New Roman" w:hAnsi="Times New Roman" w:cs="Times New Roman"/>
          <w:color w:val="auto"/>
          <w:sz w:val="27"/>
          <w:szCs w:val="27"/>
        </w:rPr>
        <w:t xml:space="preserve">курсовой разницы </w:t>
      </w:r>
      <w:r w:rsidR="00477DFC">
        <w:rPr>
          <w:rFonts w:ascii="Times New Roman" w:hAnsi="Times New Roman" w:cs="Times New Roman"/>
          <w:color w:val="auto"/>
          <w:sz w:val="27"/>
          <w:szCs w:val="27"/>
        </w:rPr>
        <w:t>в</w:t>
      </w:r>
      <w:r w:rsidR="000F3AA0">
        <w:rPr>
          <w:rFonts w:ascii="Times New Roman" w:hAnsi="Times New Roman" w:cs="Times New Roman"/>
          <w:color w:val="auto"/>
          <w:sz w:val="27"/>
          <w:szCs w:val="27"/>
        </w:rPr>
        <w:t xml:space="preserve"> 2020-2022 гг.;</w:t>
      </w:r>
    </w:p>
    <w:p w:rsidR="000F3AA0" w:rsidRPr="001E2688" w:rsidRDefault="000F3AA0" w:rsidP="009362B8">
      <w:pPr>
        <w:ind w:left="-709" w:firstLine="709"/>
        <w:jc w:val="both"/>
        <w:rPr>
          <w:rFonts w:ascii="Times New Roman" w:hAnsi="Times New Roman" w:cs="Times New Roman"/>
          <w:color w:val="auto"/>
          <w:sz w:val="27"/>
          <w:szCs w:val="27"/>
        </w:rPr>
      </w:pPr>
      <w:proofErr w:type="gramStart"/>
      <w:r w:rsidRPr="00214E79">
        <w:rPr>
          <w:rFonts w:ascii="Times New Roman" w:hAnsi="Times New Roman" w:cs="Times New Roman"/>
          <w:color w:val="auto"/>
          <w:sz w:val="27"/>
          <w:szCs w:val="27"/>
        </w:rPr>
        <w:t>«Выполнение обязательств по выплате вознаграждения агентам»</w:t>
      </w:r>
      <w:r w:rsidR="00477DFC" w:rsidRPr="00214E79">
        <w:rPr>
          <w:rFonts w:ascii="Times New Roman" w:hAnsi="Times New Roman" w:cs="Times New Roman"/>
          <w:color w:val="auto"/>
          <w:sz w:val="27"/>
          <w:szCs w:val="27"/>
        </w:rPr>
        <w:t xml:space="preserve"> - </w:t>
      </w:r>
      <w:r w:rsidRPr="00214E79">
        <w:rPr>
          <w:rFonts w:ascii="Times New Roman" w:hAnsi="Times New Roman" w:cs="Times New Roman"/>
          <w:color w:val="auto"/>
          <w:sz w:val="27"/>
          <w:szCs w:val="27"/>
        </w:rPr>
        <w:t xml:space="preserve"> </w:t>
      </w:r>
      <w:r w:rsidR="001426DB" w:rsidRPr="00214E79">
        <w:rPr>
          <w:rFonts w:ascii="Times New Roman" w:hAnsi="Times New Roman" w:cs="Times New Roman"/>
          <w:color w:val="auto"/>
          <w:sz w:val="27"/>
          <w:szCs w:val="27"/>
        </w:rPr>
        <w:t>увеличение ассигнований в 2020 г. с</w:t>
      </w:r>
      <w:r w:rsidR="00E12781" w:rsidRPr="00214E79">
        <w:rPr>
          <w:rFonts w:ascii="Times New Roman" w:hAnsi="Times New Roman" w:cs="Times New Roman"/>
          <w:color w:val="auto"/>
          <w:sz w:val="27"/>
          <w:szCs w:val="27"/>
        </w:rPr>
        <w:t xml:space="preserve">вязано с </w:t>
      </w:r>
      <w:r w:rsidR="001426DB" w:rsidRPr="00214E79">
        <w:rPr>
          <w:rFonts w:ascii="Times New Roman" w:hAnsi="Times New Roman" w:cs="Times New Roman"/>
          <w:color w:val="auto"/>
          <w:sz w:val="27"/>
          <w:szCs w:val="27"/>
        </w:rPr>
        <w:t>необходимостью оплаты</w:t>
      </w:r>
      <w:r w:rsidR="00F239D9" w:rsidRPr="00214E79">
        <w:rPr>
          <w:rFonts w:ascii="Times New Roman" w:hAnsi="Times New Roman" w:cs="Times New Roman"/>
          <w:color w:val="auto"/>
          <w:sz w:val="27"/>
          <w:szCs w:val="27"/>
        </w:rPr>
        <w:t xml:space="preserve"> </w:t>
      </w:r>
      <w:r w:rsidR="00214E79" w:rsidRPr="00214E79">
        <w:rPr>
          <w:rFonts w:ascii="Times New Roman" w:hAnsi="Times New Roman" w:cs="Times New Roman"/>
          <w:color w:val="auto"/>
          <w:sz w:val="27"/>
          <w:szCs w:val="27"/>
        </w:rPr>
        <w:t xml:space="preserve">операций по управлению остатками средств областного бюджета Ленинградской области в части покупки (продажи) ценных бумаг по договорам </w:t>
      </w:r>
      <w:proofErr w:type="spellStart"/>
      <w:r w:rsidR="00214E79" w:rsidRPr="00214E79">
        <w:rPr>
          <w:rFonts w:ascii="Times New Roman" w:hAnsi="Times New Roman" w:cs="Times New Roman"/>
          <w:color w:val="auto"/>
          <w:sz w:val="27"/>
          <w:szCs w:val="27"/>
        </w:rPr>
        <w:t>репо</w:t>
      </w:r>
      <w:proofErr w:type="spellEnd"/>
      <w:r w:rsidR="00214E79" w:rsidRPr="00214E79">
        <w:rPr>
          <w:rFonts w:ascii="Times New Roman" w:hAnsi="Times New Roman" w:cs="Times New Roman"/>
          <w:color w:val="auto"/>
          <w:sz w:val="27"/>
          <w:szCs w:val="27"/>
        </w:rPr>
        <w:t xml:space="preserve">, а </w:t>
      </w:r>
      <w:r w:rsidRPr="00214E79">
        <w:rPr>
          <w:rFonts w:ascii="Times New Roman" w:hAnsi="Times New Roman" w:cs="Times New Roman"/>
          <w:color w:val="auto"/>
          <w:sz w:val="27"/>
          <w:szCs w:val="27"/>
        </w:rPr>
        <w:t xml:space="preserve">исключение расходов </w:t>
      </w:r>
      <w:r w:rsidR="006E17F6">
        <w:rPr>
          <w:rFonts w:ascii="Times New Roman" w:hAnsi="Times New Roman" w:cs="Times New Roman"/>
          <w:color w:val="auto"/>
          <w:sz w:val="27"/>
          <w:szCs w:val="27"/>
        </w:rPr>
        <w:tab/>
      </w:r>
      <w:r w:rsidRPr="00214E79">
        <w:rPr>
          <w:rFonts w:ascii="Times New Roman" w:hAnsi="Times New Roman" w:cs="Times New Roman"/>
          <w:color w:val="auto"/>
          <w:sz w:val="27"/>
          <w:szCs w:val="27"/>
        </w:rPr>
        <w:t>в 2022 г. связано с отсутствием в программе заимствований планов по размещению облигационных займов</w:t>
      </w:r>
      <w:r w:rsidR="00477DFC" w:rsidRPr="00214E79">
        <w:rPr>
          <w:rFonts w:ascii="Times New Roman" w:hAnsi="Times New Roman" w:cs="Times New Roman"/>
          <w:color w:val="auto"/>
          <w:sz w:val="27"/>
          <w:szCs w:val="27"/>
        </w:rPr>
        <w:t xml:space="preserve"> в данный период</w:t>
      </w:r>
      <w:r w:rsidRPr="00214E79">
        <w:rPr>
          <w:rFonts w:ascii="Times New Roman" w:hAnsi="Times New Roman" w:cs="Times New Roman"/>
          <w:color w:val="auto"/>
          <w:sz w:val="27"/>
          <w:szCs w:val="27"/>
        </w:rPr>
        <w:t>.</w:t>
      </w:r>
      <w:proofErr w:type="gramEnd"/>
    </w:p>
    <w:p w:rsidR="00AE1620" w:rsidRPr="00AE1620" w:rsidRDefault="00AE1620" w:rsidP="00AE1620">
      <w:pPr>
        <w:ind w:left="-709" w:firstLine="709"/>
        <w:jc w:val="both"/>
        <w:rPr>
          <w:rFonts w:ascii="Times New Roman" w:hAnsi="Times New Roman" w:cs="Times New Roman"/>
          <w:color w:val="auto"/>
          <w:sz w:val="27"/>
          <w:szCs w:val="27"/>
        </w:rPr>
      </w:pPr>
      <w:bookmarkStart w:id="0" w:name="_GoBack"/>
      <w:r w:rsidRPr="00AE1620">
        <w:rPr>
          <w:rFonts w:ascii="Times New Roman" w:hAnsi="Times New Roman" w:cs="Times New Roman"/>
          <w:color w:val="auto"/>
          <w:sz w:val="27"/>
          <w:szCs w:val="27"/>
        </w:rPr>
        <w:t xml:space="preserve">4.2) </w:t>
      </w:r>
      <w:r>
        <w:rPr>
          <w:rFonts w:ascii="Times New Roman" w:hAnsi="Times New Roman" w:cs="Times New Roman"/>
          <w:color w:val="auto"/>
          <w:sz w:val="27"/>
          <w:szCs w:val="27"/>
        </w:rPr>
        <w:t>Текстовой части раздела 2 Подпрограммы 2 корректируется формулировка пункта 2.4 в связи с включением в расходы на «в</w:t>
      </w:r>
      <w:r w:rsidRPr="00AE1620">
        <w:rPr>
          <w:rFonts w:ascii="Times New Roman" w:hAnsi="Times New Roman" w:cs="Times New Roman"/>
          <w:color w:val="auto"/>
          <w:sz w:val="27"/>
          <w:szCs w:val="27"/>
        </w:rPr>
        <w:t>ыполнение обязательств по выплате вознаграждения агентам</w:t>
      </w:r>
      <w:r>
        <w:rPr>
          <w:rFonts w:ascii="Times New Roman" w:hAnsi="Times New Roman" w:cs="Times New Roman"/>
          <w:color w:val="auto"/>
          <w:sz w:val="27"/>
          <w:szCs w:val="27"/>
        </w:rPr>
        <w:t xml:space="preserve">» </w:t>
      </w:r>
      <w:r w:rsidRPr="00214E79">
        <w:rPr>
          <w:rFonts w:ascii="Times New Roman" w:hAnsi="Times New Roman" w:cs="Times New Roman"/>
          <w:color w:val="auto"/>
          <w:sz w:val="27"/>
          <w:szCs w:val="27"/>
        </w:rPr>
        <w:t>оплат</w:t>
      </w:r>
      <w:r>
        <w:rPr>
          <w:rFonts w:ascii="Times New Roman" w:hAnsi="Times New Roman" w:cs="Times New Roman"/>
          <w:color w:val="auto"/>
          <w:sz w:val="27"/>
          <w:szCs w:val="27"/>
        </w:rPr>
        <w:t>ы</w:t>
      </w:r>
      <w:r w:rsidR="001E2688" w:rsidRPr="001E2688">
        <w:rPr>
          <w:rFonts w:ascii="Times New Roman" w:hAnsi="Times New Roman" w:cs="Times New Roman"/>
          <w:color w:val="auto"/>
          <w:sz w:val="27"/>
          <w:szCs w:val="27"/>
        </w:rPr>
        <w:t xml:space="preserve"> </w:t>
      </w:r>
      <w:r w:rsidR="001E2688">
        <w:rPr>
          <w:rFonts w:ascii="Times New Roman" w:hAnsi="Times New Roman" w:cs="Times New Roman"/>
          <w:color w:val="auto"/>
          <w:sz w:val="27"/>
          <w:szCs w:val="27"/>
        </w:rPr>
        <w:t>услуг агентов в целях выполнения</w:t>
      </w:r>
      <w:r w:rsidRPr="00214E79">
        <w:rPr>
          <w:rFonts w:ascii="Times New Roman" w:hAnsi="Times New Roman" w:cs="Times New Roman"/>
          <w:color w:val="auto"/>
          <w:sz w:val="27"/>
          <w:szCs w:val="27"/>
        </w:rPr>
        <w:t xml:space="preserve"> операций по управлению остатками средств областного бюджета Ленинградской области в части покупки (продажи)</w:t>
      </w:r>
      <w:r>
        <w:rPr>
          <w:rFonts w:ascii="Times New Roman" w:hAnsi="Times New Roman" w:cs="Times New Roman"/>
          <w:color w:val="auto"/>
          <w:sz w:val="27"/>
          <w:szCs w:val="27"/>
        </w:rPr>
        <w:t xml:space="preserve"> ценных бумаг по договорам </w:t>
      </w:r>
      <w:proofErr w:type="spellStart"/>
      <w:r>
        <w:rPr>
          <w:rFonts w:ascii="Times New Roman" w:hAnsi="Times New Roman" w:cs="Times New Roman"/>
          <w:color w:val="auto"/>
          <w:sz w:val="27"/>
          <w:szCs w:val="27"/>
        </w:rPr>
        <w:t>репо</w:t>
      </w:r>
      <w:proofErr w:type="spellEnd"/>
      <w:r>
        <w:rPr>
          <w:rFonts w:ascii="Times New Roman" w:hAnsi="Times New Roman" w:cs="Times New Roman"/>
          <w:color w:val="auto"/>
          <w:sz w:val="27"/>
          <w:szCs w:val="27"/>
        </w:rPr>
        <w:t>.</w:t>
      </w:r>
      <w:r w:rsidRPr="00214E79">
        <w:rPr>
          <w:rFonts w:ascii="Times New Roman" w:hAnsi="Times New Roman" w:cs="Times New Roman"/>
          <w:color w:val="auto"/>
          <w:sz w:val="27"/>
          <w:szCs w:val="27"/>
        </w:rPr>
        <w:t xml:space="preserve"> </w:t>
      </w:r>
      <w:r>
        <w:rPr>
          <w:rFonts w:ascii="Times New Roman" w:hAnsi="Times New Roman" w:cs="Times New Roman"/>
          <w:color w:val="auto"/>
          <w:sz w:val="27"/>
          <w:szCs w:val="27"/>
        </w:rPr>
        <w:t xml:space="preserve">  </w:t>
      </w:r>
    </w:p>
    <w:bookmarkEnd w:id="0"/>
    <w:p w:rsidR="00427CA6" w:rsidRDefault="00554EF3" w:rsidP="00427CA6">
      <w:pPr>
        <w:ind w:left="-709" w:firstLine="709"/>
        <w:jc w:val="both"/>
        <w:rPr>
          <w:rFonts w:ascii="Times New Roman" w:hAnsi="Times New Roman" w:cs="Times New Roman"/>
          <w:color w:val="auto"/>
          <w:sz w:val="27"/>
          <w:szCs w:val="27"/>
        </w:rPr>
      </w:pPr>
      <w:r>
        <w:rPr>
          <w:rFonts w:ascii="Times New Roman" w:hAnsi="Times New Roman" w:cs="Times New Roman"/>
          <w:color w:val="auto"/>
          <w:sz w:val="27"/>
          <w:szCs w:val="27"/>
        </w:rPr>
        <w:t>5.</w:t>
      </w:r>
      <w:r w:rsidR="00427CA6" w:rsidRPr="00427CA6">
        <w:rPr>
          <w:rFonts w:ascii="Times New Roman" w:hAnsi="Times New Roman" w:cs="Times New Roman"/>
          <w:color w:val="auto"/>
          <w:sz w:val="27"/>
          <w:szCs w:val="27"/>
        </w:rPr>
        <w:t xml:space="preserve"> </w:t>
      </w:r>
      <w:r w:rsidR="00427CA6">
        <w:rPr>
          <w:rFonts w:ascii="Times New Roman" w:hAnsi="Times New Roman" w:cs="Times New Roman"/>
          <w:color w:val="auto"/>
          <w:sz w:val="27"/>
          <w:szCs w:val="27"/>
        </w:rPr>
        <w:t xml:space="preserve">В подпрограмме </w:t>
      </w:r>
      <w:r w:rsidR="00427CA6" w:rsidRPr="002D0AC2">
        <w:rPr>
          <w:rFonts w:ascii="Times New Roman" w:hAnsi="Times New Roman" w:cs="Times New Roman"/>
          <w:color w:val="auto"/>
          <w:sz w:val="27"/>
          <w:szCs w:val="27"/>
        </w:rPr>
        <w:t>«</w:t>
      </w:r>
      <w:r w:rsidR="00427CA6" w:rsidRPr="00427CA6">
        <w:rPr>
          <w:rFonts w:ascii="Times New Roman" w:hAnsi="Times New Roman" w:cs="Times New Roman"/>
          <w:color w:val="auto"/>
          <w:sz w:val="27"/>
          <w:szCs w:val="27"/>
        </w:rPr>
        <w:t>Повышение эффективности и открытости бюджета Ленинградской области»</w:t>
      </w:r>
      <w:r w:rsidR="00427CA6" w:rsidRPr="002D0AC2">
        <w:rPr>
          <w:rFonts w:ascii="Times New Roman" w:hAnsi="Times New Roman" w:cs="Times New Roman"/>
          <w:color w:val="auto"/>
          <w:sz w:val="27"/>
          <w:szCs w:val="27"/>
        </w:rPr>
        <w:t>»</w:t>
      </w:r>
      <w:r w:rsidR="00427CA6">
        <w:rPr>
          <w:rFonts w:ascii="Times New Roman" w:hAnsi="Times New Roman" w:cs="Times New Roman"/>
          <w:color w:val="auto"/>
          <w:sz w:val="27"/>
          <w:szCs w:val="27"/>
        </w:rPr>
        <w:t xml:space="preserve"> (далее – Подпрограмма 3):</w:t>
      </w:r>
    </w:p>
    <w:p w:rsidR="00427CA6" w:rsidRDefault="00D268B0" w:rsidP="00427CA6">
      <w:pPr>
        <w:ind w:left="-709" w:firstLine="709"/>
        <w:jc w:val="both"/>
        <w:rPr>
          <w:rFonts w:ascii="Times New Roman" w:hAnsi="Times New Roman" w:cs="Times New Roman"/>
          <w:color w:val="auto"/>
          <w:sz w:val="27"/>
          <w:szCs w:val="27"/>
        </w:rPr>
      </w:pPr>
      <w:r>
        <w:rPr>
          <w:rFonts w:ascii="Times New Roman" w:hAnsi="Times New Roman" w:cs="Times New Roman"/>
          <w:color w:val="auto"/>
          <w:sz w:val="27"/>
          <w:szCs w:val="27"/>
        </w:rPr>
        <w:t>5</w:t>
      </w:r>
      <w:r w:rsidR="00427CA6">
        <w:rPr>
          <w:rFonts w:ascii="Times New Roman" w:hAnsi="Times New Roman" w:cs="Times New Roman"/>
          <w:color w:val="auto"/>
          <w:sz w:val="27"/>
          <w:szCs w:val="27"/>
        </w:rPr>
        <w:t xml:space="preserve">.1) В паспорте Подпрограммы 3, </w:t>
      </w:r>
      <w:r w:rsidR="00427CA6" w:rsidRPr="005F4C97">
        <w:rPr>
          <w:rFonts w:ascii="Times New Roman" w:hAnsi="Times New Roman" w:cs="Times New Roman"/>
          <w:color w:val="auto"/>
          <w:sz w:val="27"/>
          <w:szCs w:val="27"/>
        </w:rPr>
        <w:t xml:space="preserve">а также в </w:t>
      </w:r>
      <w:r w:rsidR="00427CA6">
        <w:rPr>
          <w:rFonts w:ascii="Times New Roman" w:hAnsi="Times New Roman" w:cs="Times New Roman"/>
          <w:color w:val="auto"/>
          <w:sz w:val="27"/>
          <w:szCs w:val="27"/>
        </w:rPr>
        <w:t>п</w:t>
      </w:r>
      <w:r w:rsidR="00427CA6" w:rsidRPr="005F4C97">
        <w:rPr>
          <w:rFonts w:ascii="Times New Roman" w:hAnsi="Times New Roman" w:cs="Times New Roman"/>
          <w:color w:val="auto"/>
          <w:sz w:val="27"/>
          <w:szCs w:val="27"/>
        </w:rPr>
        <w:t xml:space="preserve">риложении </w:t>
      </w:r>
      <w:r w:rsidR="00427CA6">
        <w:rPr>
          <w:rFonts w:ascii="Times New Roman" w:hAnsi="Times New Roman" w:cs="Times New Roman"/>
          <w:color w:val="auto"/>
          <w:sz w:val="27"/>
          <w:szCs w:val="27"/>
        </w:rPr>
        <w:t>«</w:t>
      </w:r>
      <w:r w:rsidR="00427CA6" w:rsidRPr="005F4C97">
        <w:rPr>
          <w:rFonts w:ascii="Times New Roman" w:hAnsi="Times New Roman" w:cs="Times New Roman"/>
          <w:color w:val="auto"/>
          <w:sz w:val="27"/>
          <w:szCs w:val="27"/>
        </w:rPr>
        <w:t>План реализации государственной программы Ленинградской области «Управление государственными финансами и государственным долгом Ленинградской области</w:t>
      </w:r>
      <w:r w:rsidR="00427CA6">
        <w:rPr>
          <w:rFonts w:ascii="Times New Roman" w:hAnsi="Times New Roman" w:cs="Times New Roman"/>
          <w:color w:val="auto"/>
          <w:sz w:val="27"/>
          <w:szCs w:val="27"/>
        </w:rPr>
        <w:t xml:space="preserve">»  </w:t>
      </w:r>
      <w:r w:rsidR="00427CA6" w:rsidRPr="005F4C97">
        <w:rPr>
          <w:rFonts w:ascii="Times New Roman" w:hAnsi="Times New Roman" w:cs="Times New Roman"/>
          <w:color w:val="auto"/>
          <w:sz w:val="27"/>
          <w:szCs w:val="27"/>
        </w:rPr>
        <w:t>к Государственной программе</w:t>
      </w:r>
      <w:r w:rsidR="00427CA6">
        <w:rPr>
          <w:rFonts w:ascii="Times New Roman" w:hAnsi="Times New Roman" w:cs="Times New Roman"/>
          <w:color w:val="auto"/>
          <w:sz w:val="27"/>
          <w:szCs w:val="27"/>
        </w:rPr>
        <w:t xml:space="preserve"> о</w:t>
      </w:r>
      <w:r w:rsidR="00427CA6" w:rsidRPr="00235EF4">
        <w:rPr>
          <w:rFonts w:ascii="Times New Roman" w:hAnsi="Times New Roman" w:cs="Times New Roman"/>
          <w:color w:val="auto"/>
          <w:sz w:val="27"/>
          <w:szCs w:val="27"/>
        </w:rPr>
        <w:t xml:space="preserve">бъемы бюджетных ассигнований на реализацию </w:t>
      </w:r>
      <w:r w:rsidR="00427CA6">
        <w:rPr>
          <w:rFonts w:ascii="Times New Roman" w:hAnsi="Times New Roman" w:cs="Times New Roman"/>
          <w:color w:val="auto"/>
          <w:sz w:val="27"/>
          <w:szCs w:val="27"/>
        </w:rPr>
        <w:t>П</w:t>
      </w:r>
      <w:r w:rsidR="00427CA6" w:rsidRPr="00235EF4">
        <w:rPr>
          <w:rFonts w:ascii="Times New Roman" w:hAnsi="Times New Roman" w:cs="Times New Roman"/>
          <w:color w:val="auto"/>
          <w:sz w:val="27"/>
          <w:szCs w:val="27"/>
        </w:rPr>
        <w:t xml:space="preserve">одпрограммы </w:t>
      </w:r>
      <w:r w:rsidR="00427CA6">
        <w:rPr>
          <w:rFonts w:ascii="Times New Roman" w:hAnsi="Times New Roman" w:cs="Times New Roman"/>
          <w:color w:val="auto"/>
          <w:sz w:val="27"/>
          <w:szCs w:val="27"/>
        </w:rPr>
        <w:t xml:space="preserve">3 корректируются </w:t>
      </w:r>
      <w:r w:rsidR="00427CA6" w:rsidRPr="00427CA6">
        <w:rPr>
          <w:rFonts w:ascii="Times New Roman" w:hAnsi="Times New Roman" w:cs="Times New Roman"/>
          <w:color w:val="auto"/>
          <w:sz w:val="27"/>
          <w:szCs w:val="27"/>
        </w:rPr>
        <w:t xml:space="preserve">в соответствие с </w:t>
      </w:r>
      <w:r w:rsidR="00CC0038">
        <w:rPr>
          <w:rFonts w:ascii="Times New Roman" w:hAnsi="Times New Roman" w:cs="Times New Roman"/>
          <w:color w:val="auto"/>
          <w:sz w:val="27"/>
          <w:szCs w:val="27"/>
        </w:rPr>
        <w:t>Законами о бюджет</w:t>
      </w:r>
      <w:r>
        <w:rPr>
          <w:rFonts w:ascii="Times New Roman" w:hAnsi="Times New Roman" w:cs="Times New Roman"/>
          <w:color w:val="auto"/>
          <w:sz w:val="27"/>
          <w:szCs w:val="27"/>
        </w:rPr>
        <w:t>е</w:t>
      </w:r>
      <w:r w:rsidR="00CC0038">
        <w:rPr>
          <w:rFonts w:ascii="Times New Roman" w:hAnsi="Times New Roman" w:cs="Times New Roman"/>
          <w:color w:val="auto"/>
          <w:sz w:val="27"/>
          <w:szCs w:val="27"/>
        </w:rPr>
        <w:t>.</w:t>
      </w:r>
      <w:r>
        <w:rPr>
          <w:rFonts w:ascii="Times New Roman" w:hAnsi="Times New Roman" w:cs="Times New Roman"/>
          <w:color w:val="auto"/>
          <w:sz w:val="27"/>
          <w:szCs w:val="27"/>
        </w:rPr>
        <w:t xml:space="preserve"> </w:t>
      </w:r>
      <w:r w:rsidRPr="00D268B0">
        <w:rPr>
          <w:rFonts w:ascii="Times New Roman" w:hAnsi="Times New Roman" w:cs="Times New Roman"/>
          <w:color w:val="auto"/>
          <w:sz w:val="27"/>
          <w:szCs w:val="27"/>
        </w:rPr>
        <w:t xml:space="preserve">Объем финансового обеспечения основных мероприятий </w:t>
      </w:r>
      <w:r>
        <w:rPr>
          <w:rFonts w:ascii="Times New Roman" w:hAnsi="Times New Roman" w:cs="Times New Roman"/>
          <w:color w:val="auto"/>
          <w:sz w:val="27"/>
          <w:szCs w:val="27"/>
        </w:rPr>
        <w:t>П</w:t>
      </w:r>
      <w:r w:rsidRPr="00D268B0">
        <w:rPr>
          <w:rFonts w:ascii="Times New Roman" w:hAnsi="Times New Roman" w:cs="Times New Roman"/>
          <w:color w:val="auto"/>
          <w:sz w:val="27"/>
          <w:szCs w:val="27"/>
        </w:rPr>
        <w:t xml:space="preserve">одпрограммы 3 приведен в соответствие с планируемым объемом мероприятий по повышению эффективности управления общественными финансами Ленинградской области, участию в научно-практических конференциях, совещаниях, семинарах, </w:t>
      </w:r>
      <w:proofErr w:type="spellStart"/>
      <w:r w:rsidRPr="00D268B0">
        <w:rPr>
          <w:rFonts w:ascii="Times New Roman" w:hAnsi="Times New Roman" w:cs="Times New Roman"/>
          <w:color w:val="auto"/>
          <w:sz w:val="27"/>
          <w:szCs w:val="27"/>
        </w:rPr>
        <w:t>вебинарах</w:t>
      </w:r>
      <w:proofErr w:type="spellEnd"/>
      <w:r w:rsidRPr="00D268B0">
        <w:rPr>
          <w:rFonts w:ascii="Times New Roman" w:hAnsi="Times New Roman" w:cs="Times New Roman"/>
          <w:color w:val="auto"/>
          <w:sz w:val="27"/>
          <w:szCs w:val="27"/>
        </w:rPr>
        <w:t>, областных конкурсах и информированию граждан с использованием различных форм взаимодействия.</w:t>
      </w:r>
    </w:p>
    <w:p w:rsidR="00D268B0" w:rsidRDefault="00D268B0" w:rsidP="00CF231D">
      <w:pPr>
        <w:ind w:left="-709" w:firstLine="709"/>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5.2) </w:t>
      </w:r>
      <w:r w:rsidR="00CF231D">
        <w:rPr>
          <w:rFonts w:ascii="Times New Roman" w:hAnsi="Times New Roman" w:cs="Times New Roman"/>
          <w:color w:val="auto"/>
          <w:sz w:val="27"/>
          <w:szCs w:val="27"/>
        </w:rPr>
        <w:t xml:space="preserve">В связи с </w:t>
      </w:r>
      <w:r w:rsidR="00CF231D" w:rsidRPr="00CF231D">
        <w:rPr>
          <w:rFonts w:ascii="Times New Roman" w:hAnsi="Times New Roman" w:cs="Times New Roman"/>
          <w:color w:val="auto"/>
          <w:sz w:val="27"/>
          <w:szCs w:val="27"/>
        </w:rPr>
        <w:t xml:space="preserve"> приведени</w:t>
      </w:r>
      <w:r w:rsidR="00CF231D">
        <w:rPr>
          <w:rFonts w:ascii="Times New Roman" w:hAnsi="Times New Roman" w:cs="Times New Roman"/>
          <w:color w:val="auto"/>
          <w:sz w:val="27"/>
          <w:szCs w:val="27"/>
        </w:rPr>
        <w:t>ем</w:t>
      </w:r>
      <w:r w:rsidR="00CF231D" w:rsidRPr="00CF231D">
        <w:rPr>
          <w:rFonts w:ascii="Times New Roman" w:hAnsi="Times New Roman" w:cs="Times New Roman"/>
          <w:color w:val="auto"/>
          <w:sz w:val="27"/>
          <w:szCs w:val="27"/>
        </w:rPr>
        <w:t xml:space="preserve"> наименования</w:t>
      </w:r>
      <w:r w:rsidR="00CF231D">
        <w:rPr>
          <w:rFonts w:ascii="Times New Roman" w:hAnsi="Times New Roman" w:cs="Times New Roman"/>
          <w:color w:val="auto"/>
          <w:sz w:val="27"/>
          <w:szCs w:val="27"/>
        </w:rPr>
        <w:t xml:space="preserve"> одного из показателей</w:t>
      </w:r>
      <w:r w:rsidR="00CF231D" w:rsidRPr="00CF231D">
        <w:rPr>
          <w:rFonts w:ascii="Times New Roman" w:hAnsi="Times New Roman" w:cs="Times New Roman"/>
          <w:color w:val="auto"/>
          <w:sz w:val="27"/>
          <w:szCs w:val="27"/>
        </w:rPr>
        <w:t xml:space="preserve"> </w:t>
      </w:r>
      <w:r w:rsidR="00CF231D">
        <w:rPr>
          <w:rFonts w:ascii="Times New Roman" w:hAnsi="Times New Roman" w:cs="Times New Roman"/>
          <w:color w:val="auto"/>
          <w:sz w:val="27"/>
          <w:szCs w:val="27"/>
        </w:rPr>
        <w:t xml:space="preserve">Подпрограммы 3 </w:t>
      </w:r>
      <w:r w:rsidR="00CF231D" w:rsidRPr="00CF231D">
        <w:rPr>
          <w:rFonts w:ascii="Times New Roman" w:hAnsi="Times New Roman" w:cs="Times New Roman"/>
          <w:color w:val="auto"/>
          <w:sz w:val="27"/>
          <w:szCs w:val="27"/>
        </w:rPr>
        <w:t>в соответствие с фактической методикой его расчета</w:t>
      </w:r>
      <w:r w:rsidR="00CF231D">
        <w:rPr>
          <w:rFonts w:ascii="Times New Roman" w:hAnsi="Times New Roman" w:cs="Times New Roman"/>
          <w:color w:val="auto"/>
          <w:sz w:val="27"/>
          <w:szCs w:val="27"/>
        </w:rPr>
        <w:t xml:space="preserve">, изменяется формулировка показателя: </w:t>
      </w:r>
      <w:proofErr w:type="gramStart"/>
      <w:r w:rsidR="00CF231D">
        <w:rPr>
          <w:rFonts w:ascii="Times New Roman" w:hAnsi="Times New Roman" w:cs="Times New Roman"/>
          <w:color w:val="auto"/>
          <w:sz w:val="27"/>
          <w:szCs w:val="27"/>
        </w:rPr>
        <w:t>в</w:t>
      </w:r>
      <w:r>
        <w:rPr>
          <w:rFonts w:ascii="Times New Roman" w:hAnsi="Times New Roman" w:cs="Times New Roman"/>
          <w:color w:val="auto"/>
          <w:sz w:val="27"/>
          <w:szCs w:val="27"/>
        </w:rPr>
        <w:t>место</w:t>
      </w:r>
      <w:proofErr w:type="gramEnd"/>
      <w:r>
        <w:rPr>
          <w:rFonts w:ascii="Times New Roman" w:hAnsi="Times New Roman" w:cs="Times New Roman"/>
          <w:color w:val="auto"/>
          <w:sz w:val="27"/>
          <w:szCs w:val="27"/>
        </w:rPr>
        <w:t xml:space="preserve"> «</w:t>
      </w:r>
      <w:proofErr w:type="gramStart"/>
      <w:r w:rsidRPr="00D268B0">
        <w:rPr>
          <w:rFonts w:ascii="Times New Roman" w:hAnsi="Times New Roman" w:cs="Times New Roman"/>
          <w:color w:val="auto"/>
          <w:sz w:val="27"/>
          <w:szCs w:val="27"/>
        </w:rPr>
        <w:t>Количество</w:t>
      </w:r>
      <w:proofErr w:type="gramEnd"/>
      <w:r w:rsidRPr="00D268B0">
        <w:rPr>
          <w:rFonts w:ascii="Times New Roman" w:hAnsi="Times New Roman" w:cs="Times New Roman"/>
          <w:color w:val="auto"/>
          <w:sz w:val="27"/>
          <w:szCs w:val="27"/>
        </w:rPr>
        <w:t xml:space="preserve"> посещений интернет-портала "Открытый бюджет" Ленинградской области</w:t>
      </w:r>
      <w:r>
        <w:rPr>
          <w:rFonts w:ascii="Times New Roman" w:hAnsi="Times New Roman" w:cs="Times New Roman"/>
          <w:color w:val="auto"/>
          <w:sz w:val="27"/>
          <w:szCs w:val="27"/>
        </w:rPr>
        <w:t>» указывается «</w:t>
      </w:r>
      <w:r w:rsidRPr="00D268B0">
        <w:rPr>
          <w:rFonts w:ascii="Times New Roman" w:hAnsi="Times New Roman" w:cs="Times New Roman"/>
          <w:color w:val="auto"/>
          <w:sz w:val="27"/>
          <w:szCs w:val="27"/>
        </w:rPr>
        <w:t>Количество посещений</w:t>
      </w:r>
      <w:r>
        <w:rPr>
          <w:rFonts w:ascii="Times New Roman" w:hAnsi="Times New Roman" w:cs="Times New Roman"/>
          <w:color w:val="auto"/>
          <w:sz w:val="27"/>
          <w:szCs w:val="27"/>
        </w:rPr>
        <w:t xml:space="preserve"> (просмотров)</w:t>
      </w:r>
      <w:r w:rsidRPr="00D268B0">
        <w:rPr>
          <w:rFonts w:ascii="Times New Roman" w:hAnsi="Times New Roman" w:cs="Times New Roman"/>
          <w:color w:val="auto"/>
          <w:sz w:val="27"/>
          <w:szCs w:val="27"/>
        </w:rPr>
        <w:t xml:space="preserve"> интернет-портала "Открытый бюджет" Ленинградской области</w:t>
      </w:r>
      <w:r>
        <w:rPr>
          <w:rFonts w:ascii="Times New Roman" w:hAnsi="Times New Roman" w:cs="Times New Roman"/>
          <w:color w:val="auto"/>
          <w:sz w:val="27"/>
          <w:szCs w:val="27"/>
        </w:rPr>
        <w:t xml:space="preserve">». </w:t>
      </w:r>
    </w:p>
    <w:p w:rsidR="00D268B0" w:rsidRPr="00235EF4" w:rsidRDefault="00D268B0" w:rsidP="00D268B0">
      <w:pPr>
        <w:ind w:left="-709" w:firstLine="709"/>
        <w:jc w:val="both"/>
        <w:rPr>
          <w:rFonts w:ascii="Times New Roman" w:hAnsi="Times New Roman" w:cs="Times New Roman"/>
          <w:color w:val="C00000"/>
          <w:sz w:val="27"/>
          <w:szCs w:val="27"/>
        </w:rPr>
      </w:pPr>
      <w:r>
        <w:rPr>
          <w:rFonts w:ascii="Times New Roman" w:hAnsi="Times New Roman" w:cs="Times New Roman"/>
          <w:color w:val="auto"/>
          <w:sz w:val="27"/>
          <w:szCs w:val="27"/>
        </w:rPr>
        <w:t>5.3)  В связи с изменением наименования показателя</w:t>
      </w:r>
      <w:r w:rsidR="00CF231D">
        <w:rPr>
          <w:rFonts w:ascii="Times New Roman" w:hAnsi="Times New Roman" w:cs="Times New Roman"/>
          <w:color w:val="auto"/>
          <w:sz w:val="27"/>
          <w:szCs w:val="27"/>
        </w:rPr>
        <w:t>,</w:t>
      </w:r>
      <w:r>
        <w:rPr>
          <w:rFonts w:ascii="Times New Roman" w:hAnsi="Times New Roman" w:cs="Times New Roman"/>
          <w:color w:val="auto"/>
          <w:sz w:val="27"/>
          <w:szCs w:val="27"/>
        </w:rPr>
        <w:t xml:space="preserve"> в паспорте Подпрограммы 3 подлежит корректировке позиция «Ожидаемые результаты реализации подпрограммы», а в тексте Подпрограммы 3  - раздел «Обоснование цели, задач и ожидаемых результатов реализации Подпрограммы».</w:t>
      </w:r>
    </w:p>
    <w:p w:rsidR="00090FDE" w:rsidRPr="00712027" w:rsidRDefault="00090FDE" w:rsidP="00090FDE">
      <w:pPr>
        <w:ind w:left="-709" w:firstLine="709"/>
        <w:jc w:val="both"/>
        <w:rPr>
          <w:rFonts w:ascii="Times New Roman" w:hAnsi="Times New Roman" w:cs="Times New Roman"/>
          <w:color w:val="auto"/>
          <w:sz w:val="27"/>
          <w:szCs w:val="27"/>
        </w:rPr>
      </w:pPr>
      <w:r>
        <w:rPr>
          <w:rFonts w:ascii="Times New Roman" w:hAnsi="Times New Roman" w:cs="Times New Roman"/>
          <w:color w:val="auto"/>
          <w:sz w:val="27"/>
          <w:szCs w:val="27"/>
        </w:rPr>
        <w:t>5.4</w:t>
      </w:r>
      <w:r w:rsidRPr="00712027">
        <w:rPr>
          <w:rFonts w:ascii="Times New Roman" w:hAnsi="Times New Roman" w:cs="Times New Roman"/>
          <w:color w:val="auto"/>
          <w:sz w:val="27"/>
          <w:szCs w:val="27"/>
        </w:rPr>
        <w:t xml:space="preserve">) Вносятся соответствующие необходимые уточнения и изменения в </w:t>
      </w:r>
      <w:r>
        <w:rPr>
          <w:rFonts w:ascii="Times New Roman" w:hAnsi="Times New Roman" w:cs="Times New Roman"/>
          <w:color w:val="auto"/>
          <w:sz w:val="27"/>
          <w:szCs w:val="27"/>
        </w:rPr>
        <w:t xml:space="preserve"> </w:t>
      </w:r>
      <w:r w:rsidRPr="00712027">
        <w:rPr>
          <w:rFonts w:ascii="Times New Roman" w:hAnsi="Times New Roman" w:cs="Times New Roman"/>
          <w:color w:val="auto"/>
          <w:sz w:val="27"/>
          <w:szCs w:val="27"/>
        </w:rPr>
        <w:t>приложения к Государственной программе.</w:t>
      </w:r>
    </w:p>
    <w:p w:rsidR="005F4C97" w:rsidRDefault="00090FDE" w:rsidP="00991C52">
      <w:pPr>
        <w:ind w:left="-709" w:firstLine="709"/>
        <w:jc w:val="both"/>
        <w:rPr>
          <w:rFonts w:ascii="Times New Roman" w:hAnsi="Times New Roman" w:cs="Times New Roman"/>
          <w:color w:val="auto"/>
          <w:sz w:val="27"/>
          <w:szCs w:val="27"/>
        </w:rPr>
      </w:pPr>
      <w:r>
        <w:rPr>
          <w:rFonts w:ascii="Times New Roman" w:hAnsi="Times New Roman" w:cs="Times New Roman"/>
          <w:color w:val="auto"/>
          <w:sz w:val="27"/>
          <w:szCs w:val="27"/>
        </w:rPr>
        <w:t>6</w:t>
      </w:r>
      <w:r w:rsidR="009362B8">
        <w:rPr>
          <w:rFonts w:ascii="Times New Roman" w:hAnsi="Times New Roman" w:cs="Times New Roman"/>
          <w:color w:val="auto"/>
          <w:sz w:val="27"/>
          <w:szCs w:val="27"/>
        </w:rPr>
        <w:t xml:space="preserve">. </w:t>
      </w:r>
      <w:proofErr w:type="gramStart"/>
      <w:r w:rsidR="005F4C97">
        <w:rPr>
          <w:rFonts w:ascii="Times New Roman" w:hAnsi="Times New Roman" w:cs="Times New Roman"/>
          <w:color w:val="auto"/>
          <w:sz w:val="27"/>
          <w:szCs w:val="27"/>
        </w:rPr>
        <w:t xml:space="preserve">В связи с исключением из </w:t>
      </w:r>
      <w:r w:rsidR="005F4C97" w:rsidRPr="005F4C97">
        <w:rPr>
          <w:rFonts w:ascii="Times New Roman" w:hAnsi="Times New Roman" w:cs="Times New Roman"/>
          <w:color w:val="auto"/>
          <w:sz w:val="27"/>
          <w:szCs w:val="27"/>
        </w:rPr>
        <w:t>Федерального плана статистических работ</w:t>
      </w:r>
      <w:r w:rsidR="005F4C97">
        <w:rPr>
          <w:rFonts w:ascii="Times New Roman" w:hAnsi="Times New Roman" w:cs="Times New Roman"/>
          <w:color w:val="auto"/>
          <w:sz w:val="27"/>
          <w:szCs w:val="27"/>
        </w:rPr>
        <w:t xml:space="preserve">, </w:t>
      </w:r>
      <w:r w:rsidR="005F4C97" w:rsidRPr="005F4C97">
        <w:rPr>
          <w:rFonts w:ascii="Times New Roman" w:hAnsi="Times New Roman" w:cs="Times New Roman"/>
          <w:color w:val="auto"/>
          <w:sz w:val="27"/>
          <w:szCs w:val="27"/>
        </w:rPr>
        <w:t>утвержденн</w:t>
      </w:r>
      <w:r w:rsidR="005F4C97">
        <w:rPr>
          <w:rFonts w:ascii="Times New Roman" w:hAnsi="Times New Roman" w:cs="Times New Roman"/>
          <w:color w:val="auto"/>
          <w:sz w:val="27"/>
          <w:szCs w:val="27"/>
        </w:rPr>
        <w:t>ого</w:t>
      </w:r>
      <w:r w:rsidR="005F4C97" w:rsidRPr="005F4C97">
        <w:rPr>
          <w:rFonts w:ascii="Times New Roman" w:hAnsi="Times New Roman" w:cs="Times New Roman"/>
          <w:color w:val="auto"/>
          <w:sz w:val="27"/>
          <w:szCs w:val="27"/>
        </w:rPr>
        <w:t xml:space="preserve"> распоряжением Правительства Российской Федерации от 6 мая 2008 г. №671-р</w:t>
      </w:r>
      <w:r w:rsidR="005F4C97">
        <w:rPr>
          <w:rFonts w:ascii="Times New Roman" w:hAnsi="Times New Roman" w:cs="Times New Roman"/>
          <w:color w:val="auto"/>
          <w:sz w:val="27"/>
          <w:szCs w:val="27"/>
        </w:rPr>
        <w:t xml:space="preserve"> </w:t>
      </w:r>
      <w:r w:rsidR="005F2CC7">
        <w:rPr>
          <w:rFonts w:ascii="Times New Roman" w:hAnsi="Times New Roman" w:cs="Times New Roman"/>
          <w:color w:val="auto"/>
          <w:sz w:val="27"/>
          <w:szCs w:val="27"/>
        </w:rPr>
        <w:t>раздела 2.4 (П</w:t>
      </w:r>
      <w:r w:rsidR="005F2CC7" w:rsidRPr="005F2CC7">
        <w:rPr>
          <w:rFonts w:ascii="Times New Roman" w:hAnsi="Times New Roman" w:cs="Times New Roman"/>
          <w:color w:val="auto"/>
          <w:sz w:val="27"/>
          <w:szCs w:val="27"/>
        </w:rPr>
        <w:t>оказател</w:t>
      </w:r>
      <w:r w:rsidR="005F2CC7">
        <w:rPr>
          <w:rFonts w:ascii="Times New Roman" w:hAnsi="Times New Roman" w:cs="Times New Roman"/>
          <w:color w:val="auto"/>
          <w:sz w:val="27"/>
          <w:szCs w:val="27"/>
        </w:rPr>
        <w:t>и</w:t>
      </w:r>
      <w:r w:rsidR="005F2CC7" w:rsidRPr="005F2CC7">
        <w:rPr>
          <w:rFonts w:ascii="Times New Roman" w:hAnsi="Times New Roman" w:cs="Times New Roman"/>
          <w:color w:val="auto"/>
          <w:sz w:val="27"/>
          <w:szCs w:val="27"/>
        </w:rPr>
        <w:t xml:space="preserve">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r w:rsidR="00991C52">
        <w:rPr>
          <w:rFonts w:ascii="Times New Roman" w:hAnsi="Times New Roman" w:cs="Times New Roman"/>
          <w:color w:val="auto"/>
          <w:sz w:val="27"/>
          <w:szCs w:val="27"/>
        </w:rPr>
        <w:t xml:space="preserve">), включающего п. </w:t>
      </w:r>
      <w:r w:rsidR="00991C52" w:rsidRPr="005F2CC7">
        <w:rPr>
          <w:rFonts w:ascii="Times New Roman" w:hAnsi="Times New Roman" w:cs="Times New Roman"/>
          <w:color w:val="auto"/>
          <w:sz w:val="27"/>
          <w:szCs w:val="27"/>
        </w:rPr>
        <w:t>2.4.26</w:t>
      </w:r>
      <w:r w:rsidR="00991C52">
        <w:rPr>
          <w:rFonts w:ascii="Times New Roman" w:hAnsi="Times New Roman" w:cs="Times New Roman"/>
          <w:color w:val="auto"/>
          <w:sz w:val="27"/>
          <w:szCs w:val="27"/>
        </w:rPr>
        <w:t xml:space="preserve"> (</w:t>
      </w:r>
      <w:r w:rsidR="00991C52" w:rsidRPr="00991C52">
        <w:rPr>
          <w:rFonts w:ascii="Times New Roman" w:hAnsi="Times New Roman" w:cs="Times New Roman"/>
          <w:color w:val="auto"/>
          <w:sz w:val="27"/>
          <w:szCs w:val="27"/>
        </w:rPr>
        <w:t xml:space="preserve">Отношение </w:t>
      </w:r>
      <w:r w:rsidR="00991C52" w:rsidRPr="00991C52">
        <w:rPr>
          <w:rFonts w:ascii="Times New Roman" w:hAnsi="Times New Roman" w:cs="Times New Roman"/>
          <w:color w:val="auto"/>
          <w:sz w:val="27"/>
          <w:szCs w:val="27"/>
        </w:rPr>
        <w:lastRenderedPageBreak/>
        <w:t>государственного долга субъекта Российской Федерации к доходам бюджета субъекта Российской Федерации</w:t>
      </w:r>
      <w:proofErr w:type="gramEnd"/>
      <w:r w:rsidR="00991C52" w:rsidRPr="00991C52">
        <w:rPr>
          <w:rFonts w:ascii="Times New Roman" w:hAnsi="Times New Roman" w:cs="Times New Roman"/>
          <w:color w:val="auto"/>
          <w:sz w:val="27"/>
          <w:szCs w:val="27"/>
        </w:rPr>
        <w:t xml:space="preserve"> (</w:t>
      </w:r>
      <w:proofErr w:type="gramStart"/>
      <w:r w:rsidR="00991C52" w:rsidRPr="00991C52">
        <w:rPr>
          <w:rFonts w:ascii="Times New Roman" w:hAnsi="Times New Roman" w:cs="Times New Roman"/>
          <w:color w:val="auto"/>
          <w:sz w:val="27"/>
          <w:szCs w:val="27"/>
        </w:rPr>
        <w:t>без учета безвозмездных поступлений)</w:t>
      </w:r>
      <w:r w:rsidR="00991C52">
        <w:rPr>
          <w:rFonts w:ascii="Times New Roman" w:hAnsi="Times New Roman" w:cs="Times New Roman"/>
          <w:color w:val="auto"/>
          <w:sz w:val="27"/>
          <w:szCs w:val="27"/>
        </w:rPr>
        <w:t>)</w:t>
      </w:r>
      <w:r w:rsidR="00477DFC">
        <w:rPr>
          <w:rFonts w:ascii="Times New Roman" w:hAnsi="Times New Roman" w:cs="Times New Roman"/>
          <w:color w:val="auto"/>
          <w:sz w:val="27"/>
          <w:szCs w:val="27"/>
        </w:rPr>
        <w:t xml:space="preserve">, </w:t>
      </w:r>
      <w:r w:rsidR="005F2CC7">
        <w:rPr>
          <w:rFonts w:ascii="Times New Roman" w:hAnsi="Times New Roman" w:cs="Times New Roman"/>
          <w:color w:val="auto"/>
          <w:sz w:val="27"/>
          <w:szCs w:val="27"/>
        </w:rPr>
        <w:t>и</w:t>
      </w:r>
      <w:r w:rsidR="005F4C97">
        <w:rPr>
          <w:rFonts w:ascii="Times New Roman" w:hAnsi="Times New Roman" w:cs="Times New Roman"/>
          <w:color w:val="auto"/>
          <w:sz w:val="27"/>
          <w:szCs w:val="27"/>
        </w:rPr>
        <w:t>сключается приложение 3 к</w:t>
      </w:r>
      <w:r w:rsidR="005F4C97" w:rsidRPr="005F4C97">
        <w:t xml:space="preserve"> </w:t>
      </w:r>
      <w:r w:rsidR="005F4C97" w:rsidRPr="005F4C97">
        <w:rPr>
          <w:rFonts w:ascii="Times New Roman" w:hAnsi="Times New Roman" w:cs="Times New Roman"/>
          <w:color w:val="auto"/>
          <w:sz w:val="27"/>
          <w:szCs w:val="27"/>
        </w:rPr>
        <w:t>Государственной программе (Сведения о показателях (индикаторах), разрабатываемых  в рамках Федерального плана статистических работ)</w:t>
      </w:r>
      <w:r w:rsidR="005F2CC7">
        <w:rPr>
          <w:rFonts w:ascii="Times New Roman" w:hAnsi="Times New Roman" w:cs="Times New Roman"/>
          <w:color w:val="auto"/>
          <w:sz w:val="27"/>
          <w:szCs w:val="27"/>
        </w:rPr>
        <w:t>.</w:t>
      </w:r>
      <w:r w:rsidR="005F4C97">
        <w:rPr>
          <w:rFonts w:ascii="Times New Roman" w:hAnsi="Times New Roman" w:cs="Times New Roman"/>
          <w:color w:val="auto"/>
          <w:sz w:val="27"/>
          <w:szCs w:val="27"/>
        </w:rPr>
        <w:t xml:space="preserve"> </w:t>
      </w:r>
      <w:proofErr w:type="gramEnd"/>
    </w:p>
    <w:p w:rsidR="009362B8" w:rsidRDefault="009362B8" w:rsidP="00A61DAF">
      <w:pPr>
        <w:ind w:left="-709" w:firstLine="709"/>
        <w:jc w:val="both"/>
        <w:rPr>
          <w:rFonts w:ascii="Times New Roman" w:hAnsi="Times New Roman" w:cs="Times New Roman"/>
          <w:color w:val="auto"/>
          <w:sz w:val="27"/>
          <w:szCs w:val="27"/>
        </w:rPr>
      </w:pPr>
    </w:p>
    <w:p w:rsidR="003E508F" w:rsidRPr="005F4C97" w:rsidRDefault="00A61DAF" w:rsidP="00A61DAF">
      <w:pPr>
        <w:ind w:left="-709" w:firstLine="709"/>
        <w:jc w:val="both"/>
        <w:rPr>
          <w:rFonts w:ascii="Times New Roman" w:hAnsi="Times New Roman" w:cs="Times New Roman"/>
          <w:color w:val="auto"/>
          <w:sz w:val="27"/>
          <w:szCs w:val="27"/>
        </w:rPr>
      </w:pPr>
      <w:r w:rsidRPr="005F4C97">
        <w:rPr>
          <w:rFonts w:ascii="Times New Roman" w:hAnsi="Times New Roman" w:cs="Times New Roman"/>
          <w:color w:val="auto"/>
          <w:sz w:val="27"/>
          <w:szCs w:val="27"/>
        </w:rPr>
        <w:t>В отношении настоящего проекта постановления Правительства Ленинградской области «О внесении изменений в постановление Правительства Ленинградской области от 14 ноября 2013 года № 402 «Об утверждении государственной программы Ленинградской области «Управление государственными финансами и государственным долгом Ленинградской области» не требуется проводить процедуру оценки регулирующего воздействия, поскольку данный проект не затрагивает предпринимательскую и инвестиционную деятельность.</w:t>
      </w:r>
    </w:p>
    <w:p w:rsidR="00A61DAF" w:rsidRPr="005F4C97" w:rsidRDefault="00A61DAF" w:rsidP="0012432A">
      <w:pPr>
        <w:ind w:left="-709"/>
        <w:jc w:val="both"/>
        <w:rPr>
          <w:rFonts w:ascii="Times New Roman" w:hAnsi="Times New Roman" w:cs="Times New Roman"/>
          <w:color w:val="C00000"/>
          <w:sz w:val="27"/>
          <w:szCs w:val="27"/>
        </w:rPr>
      </w:pPr>
    </w:p>
    <w:p w:rsidR="0012432A" w:rsidRPr="008266B3" w:rsidRDefault="00B228BD" w:rsidP="0012432A">
      <w:pPr>
        <w:pStyle w:val="a4"/>
        <w:ind w:left="-709"/>
        <w:jc w:val="both"/>
        <w:rPr>
          <w:rFonts w:ascii="Times New Roman" w:hAnsi="Times New Roman" w:cs="Times New Roman"/>
          <w:sz w:val="27"/>
          <w:szCs w:val="27"/>
        </w:rPr>
      </w:pPr>
      <w:r w:rsidRPr="00A6436E">
        <w:rPr>
          <w:rFonts w:ascii="Times New Roman" w:hAnsi="Times New Roman" w:cs="Times New Roman"/>
          <w:sz w:val="27"/>
          <w:szCs w:val="27"/>
        </w:rPr>
        <w:t xml:space="preserve">Первый заместитель </w:t>
      </w:r>
    </w:p>
    <w:p w:rsidR="0012432A" w:rsidRPr="008266B3" w:rsidRDefault="00B228BD" w:rsidP="0012432A">
      <w:pPr>
        <w:pStyle w:val="a4"/>
        <w:ind w:left="-709"/>
        <w:jc w:val="both"/>
        <w:rPr>
          <w:rFonts w:ascii="Times New Roman" w:hAnsi="Times New Roman" w:cs="Times New Roman"/>
          <w:sz w:val="27"/>
          <w:szCs w:val="27"/>
        </w:rPr>
      </w:pPr>
      <w:r w:rsidRPr="00A6436E">
        <w:rPr>
          <w:rFonts w:ascii="Times New Roman" w:hAnsi="Times New Roman" w:cs="Times New Roman"/>
          <w:sz w:val="27"/>
          <w:szCs w:val="27"/>
        </w:rPr>
        <w:t>Председателя</w:t>
      </w:r>
      <w:r w:rsidR="0012432A" w:rsidRPr="008266B3">
        <w:rPr>
          <w:rFonts w:ascii="Times New Roman" w:hAnsi="Times New Roman" w:cs="Times New Roman"/>
          <w:sz w:val="27"/>
          <w:szCs w:val="27"/>
        </w:rPr>
        <w:t xml:space="preserve"> </w:t>
      </w:r>
      <w:r w:rsidRPr="00A6436E">
        <w:rPr>
          <w:rFonts w:ascii="Times New Roman" w:hAnsi="Times New Roman" w:cs="Times New Roman"/>
          <w:sz w:val="27"/>
          <w:szCs w:val="27"/>
        </w:rPr>
        <w:t xml:space="preserve">Правительства </w:t>
      </w:r>
    </w:p>
    <w:p w:rsidR="00B228BD" w:rsidRPr="00A6436E" w:rsidRDefault="00B228BD" w:rsidP="0012432A">
      <w:pPr>
        <w:pStyle w:val="a4"/>
        <w:ind w:left="-709"/>
        <w:jc w:val="both"/>
        <w:rPr>
          <w:rFonts w:ascii="Times New Roman" w:hAnsi="Times New Roman" w:cs="Times New Roman"/>
          <w:sz w:val="27"/>
          <w:szCs w:val="27"/>
        </w:rPr>
      </w:pPr>
      <w:r w:rsidRPr="00A6436E">
        <w:rPr>
          <w:rFonts w:ascii="Times New Roman" w:hAnsi="Times New Roman" w:cs="Times New Roman"/>
          <w:sz w:val="27"/>
          <w:szCs w:val="27"/>
        </w:rPr>
        <w:t xml:space="preserve">Ленинградской области – </w:t>
      </w:r>
    </w:p>
    <w:p w:rsidR="003761AF" w:rsidRDefault="00B228BD" w:rsidP="0012432A">
      <w:pPr>
        <w:pStyle w:val="a4"/>
        <w:ind w:left="-709"/>
        <w:jc w:val="both"/>
        <w:rPr>
          <w:rFonts w:ascii="Times New Roman" w:hAnsi="Times New Roman" w:cs="Times New Roman"/>
          <w:sz w:val="27"/>
          <w:szCs w:val="27"/>
        </w:rPr>
      </w:pPr>
      <w:r w:rsidRPr="00A6436E">
        <w:rPr>
          <w:rFonts w:ascii="Times New Roman" w:hAnsi="Times New Roman" w:cs="Times New Roman"/>
          <w:sz w:val="27"/>
          <w:szCs w:val="27"/>
        </w:rPr>
        <w:t>председатель к</w:t>
      </w:r>
      <w:r w:rsidR="009D1834" w:rsidRPr="00A6436E">
        <w:rPr>
          <w:rFonts w:ascii="Times New Roman" w:hAnsi="Times New Roman" w:cs="Times New Roman"/>
          <w:sz w:val="27"/>
          <w:szCs w:val="27"/>
        </w:rPr>
        <w:t>омитета финансов</w:t>
      </w:r>
      <w:r w:rsidR="009D1834" w:rsidRPr="00A6436E">
        <w:rPr>
          <w:rFonts w:ascii="Times New Roman" w:hAnsi="Times New Roman" w:cs="Times New Roman"/>
          <w:sz w:val="27"/>
          <w:szCs w:val="27"/>
        </w:rPr>
        <w:tab/>
      </w:r>
      <w:r w:rsidR="009D1834" w:rsidRPr="00A6436E">
        <w:rPr>
          <w:rFonts w:ascii="Times New Roman" w:hAnsi="Times New Roman" w:cs="Times New Roman"/>
          <w:sz w:val="27"/>
          <w:szCs w:val="27"/>
        </w:rPr>
        <w:tab/>
      </w:r>
      <w:r w:rsidR="009D1834" w:rsidRPr="00A6436E">
        <w:rPr>
          <w:rFonts w:ascii="Times New Roman" w:hAnsi="Times New Roman" w:cs="Times New Roman"/>
          <w:sz w:val="27"/>
          <w:szCs w:val="27"/>
        </w:rPr>
        <w:tab/>
      </w:r>
      <w:r w:rsidR="009D1834" w:rsidRPr="00A6436E">
        <w:rPr>
          <w:rFonts w:ascii="Times New Roman" w:hAnsi="Times New Roman" w:cs="Times New Roman"/>
          <w:sz w:val="27"/>
          <w:szCs w:val="27"/>
        </w:rPr>
        <w:tab/>
      </w:r>
      <w:r w:rsidR="009D1834" w:rsidRPr="00A6436E">
        <w:rPr>
          <w:rFonts w:ascii="Times New Roman" w:hAnsi="Times New Roman" w:cs="Times New Roman"/>
          <w:sz w:val="27"/>
          <w:szCs w:val="27"/>
        </w:rPr>
        <w:tab/>
      </w:r>
      <w:r w:rsidR="009D1834" w:rsidRPr="00A6436E">
        <w:rPr>
          <w:rFonts w:ascii="Times New Roman" w:hAnsi="Times New Roman" w:cs="Times New Roman"/>
          <w:sz w:val="27"/>
          <w:szCs w:val="27"/>
        </w:rPr>
        <w:tab/>
      </w:r>
      <w:r w:rsidR="0012432A" w:rsidRPr="008266B3">
        <w:rPr>
          <w:rFonts w:ascii="Times New Roman" w:hAnsi="Times New Roman" w:cs="Times New Roman"/>
          <w:sz w:val="27"/>
          <w:szCs w:val="27"/>
        </w:rPr>
        <w:t xml:space="preserve">           </w:t>
      </w:r>
      <w:r w:rsidR="009362B8">
        <w:rPr>
          <w:rFonts w:ascii="Times New Roman" w:hAnsi="Times New Roman" w:cs="Times New Roman"/>
          <w:sz w:val="27"/>
          <w:szCs w:val="27"/>
        </w:rPr>
        <w:t xml:space="preserve"> </w:t>
      </w:r>
      <w:r w:rsidR="009D1834" w:rsidRPr="00A6436E">
        <w:rPr>
          <w:rFonts w:ascii="Times New Roman" w:hAnsi="Times New Roman" w:cs="Times New Roman"/>
          <w:sz w:val="27"/>
          <w:szCs w:val="27"/>
        </w:rPr>
        <w:t>Р.И.</w:t>
      </w:r>
      <w:r w:rsidR="009362B8">
        <w:rPr>
          <w:rFonts w:ascii="Times New Roman" w:hAnsi="Times New Roman" w:cs="Times New Roman"/>
          <w:sz w:val="27"/>
          <w:szCs w:val="27"/>
        </w:rPr>
        <w:t xml:space="preserve"> </w:t>
      </w:r>
      <w:r w:rsidR="009D1834" w:rsidRPr="00A6436E">
        <w:rPr>
          <w:rFonts w:ascii="Times New Roman" w:hAnsi="Times New Roman" w:cs="Times New Roman"/>
          <w:sz w:val="27"/>
          <w:szCs w:val="27"/>
        </w:rPr>
        <w:t>Марков</w:t>
      </w:r>
    </w:p>
    <w:sectPr w:rsidR="003761AF" w:rsidSect="00960C99">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8A"/>
    <w:rsid w:val="00002902"/>
    <w:rsid w:val="00014B1E"/>
    <w:rsid w:val="00056BB0"/>
    <w:rsid w:val="0007763E"/>
    <w:rsid w:val="00083FA7"/>
    <w:rsid w:val="00090FDE"/>
    <w:rsid w:val="000B6966"/>
    <w:rsid w:val="000C06E5"/>
    <w:rsid w:val="000E0371"/>
    <w:rsid w:val="000E6E4C"/>
    <w:rsid w:val="000F3AA0"/>
    <w:rsid w:val="000F6B13"/>
    <w:rsid w:val="001067B2"/>
    <w:rsid w:val="001170D9"/>
    <w:rsid w:val="001206ED"/>
    <w:rsid w:val="0012432A"/>
    <w:rsid w:val="001426DB"/>
    <w:rsid w:val="00162F16"/>
    <w:rsid w:val="00173BC8"/>
    <w:rsid w:val="00184AE6"/>
    <w:rsid w:val="0018673F"/>
    <w:rsid w:val="001A0125"/>
    <w:rsid w:val="001B65B3"/>
    <w:rsid w:val="001B673B"/>
    <w:rsid w:val="001C3E39"/>
    <w:rsid w:val="001C4486"/>
    <w:rsid w:val="001E1437"/>
    <w:rsid w:val="001E2688"/>
    <w:rsid w:val="001E6420"/>
    <w:rsid w:val="001F3C98"/>
    <w:rsid w:val="00214E79"/>
    <w:rsid w:val="00223F3C"/>
    <w:rsid w:val="00235EF4"/>
    <w:rsid w:val="002455D1"/>
    <w:rsid w:val="0025185A"/>
    <w:rsid w:val="00256483"/>
    <w:rsid w:val="002707B5"/>
    <w:rsid w:val="00295AFC"/>
    <w:rsid w:val="002A1A41"/>
    <w:rsid w:val="002C2BC6"/>
    <w:rsid w:val="002D0AC2"/>
    <w:rsid w:val="002D13E1"/>
    <w:rsid w:val="002D6FDA"/>
    <w:rsid w:val="0032156E"/>
    <w:rsid w:val="003355F6"/>
    <w:rsid w:val="003570B8"/>
    <w:rsid w:val="0036427A"/>
    <w:rsid w:val="003761AF"/>
    <w:rsid w:val="003840F4"/>
    <w:rsid w:val="0039643A"/>
    <w:rsid w:val="003A0539"/>
    <w:rsid w:val="003B55EF"/>
    <w:rsid w:val="003C350B"/>
    <w:rsid w:val="003C4B58"/>
    <w:rsid w:val="003C605B"/>
    <w:rsid w:val="003D56ED"/>
    <w:rsid w:val="003D77C3"/>
    <w:rsid w:val="003E508F"/>
    <w:rsid w:val="003E706A"/>
    <w:rsid w:val="003F560A"/>
    <w:rsid w:val="00412D92"/>
    <w:rsid w:val="00427CA6"/>
    <w:rsid w:val="004342E0"/>
    <w:rsid w:val="004368A5"/>
    <w:rsid w:val="004424FE"/>
    <w:rsid w:val="004524EB"/>
    <w:rsid w:val="00477DFC"/>
    <w:rsid w:val="004C79FC"/>
    <w:rsid w:val="004D1D0E"/>
    <w:rsid w:val="00500434"/>
    <w:rsid w:val="00515B0C"/>
    <w:rsid w:val="00521736"/>
    <w:rsid w:val="00526CFA"/>
    <w:rsid w:val="00554EF3"/>
    <w:rsid w:val="00563646"/>
    <w:rsid w:val="00582ABB"/>
    <w:rsid w:val="005A5B84"/>
    <w:rsid w:val="005B2EBB"/>
    <w:rsid w:val="005E52B5"/>
    <w:rsid w:val="005F23FE"/>
    <w:rsid w:val="005F2CC7"/>
    <w:rsid w:val="005F4C97"/>
    <w:rsid w:val="00605539"/>
    <w:rsid w:val="00606C02"/>
    <w:rsid w:val="0061309C"/>
    <w:rsid w:val="00624082"/>
    <w:rsid w:val="00640E46"/>
    <w:rsid w:val="00646501"/>
    <w:rsid w:val="00647327"/>
    <w:rsid w:val="006547A2"/>
    <w:rsid w:val="0066238A"/>
    <w:rsid w:val="00671A66"/>
    <w:rsid w:val="00684B0F"/>
    <w:rsid w:val="006A5272"/>
    <w:rsid w:val="006B0023"/>
    <w:rsid w:val="006E0869"/>
    <w:rsid w:val="006E17F6"/>
    <w:rsid w:val="00712027"/>
    <w:rsid w:val="007146BA"/>
    <w:rsid w:val="00737C7D"/>
    <w:rsid w:val="00746B2B"/>
    <w:rsid w:val="00774AD3"/>
    <w:rsid w:val="007E0937"/>
    <w:rsid w:val="008022BC"/>
    <w:rsid w:val="00815A0B"/>
    <w:rsid w:val="008266B3"/>
    <w:rsid w:val="00826A63"/>
    <w:rsid w:val="00827177"/>
    <w:rsid w:val="00883A7B"/>
    <w:rsid w:val="0088436E"/>
    <w:rsid w:val="00890EBB"/>
    <w:rsid w:val="00891880"/>
    <w:rsid w:val="008A3649"/>
    <w:rsid w:val="008B14F4"/>
    <w:rsid w:val="008C7935"/>
    <w:rsid w:val="008F0438"/>
    <w:rsid w:val="009220F2"/>
    <w:rsid w:val="00924CE7"/>
    <w:rsid w:val="0092660E"/>
    <w:rsid w:val="00932D53"/>
    <w:rsid w:val="00933F5C"/>
    <w:rsid w:val="009362B8"/>
    <w:rsid w:val="00960C99"/>
    <w:rsid w:val="00991C52"/>
    <w:rsid w:val="00993DFA"/>
    <w:rsid w:val="009D1834"/>
    <w:rsid w:val="009D5796"/>
    <w:rsid w:val="009E3E5D"/>
    <w:rsid w:val="00A35619"/>
    <w:rsid w:val="00A35E03"/>
    <w:rsid w:val="00A412BB"/>
    <w:rsid w:val="00A61DAF"/>
    <w:rsid w:val="00A6436E"/>
    <w:rsid w:val="00A85F90"/>
    <w:rsid w:val="00A97532"/>
    <w:rsid w:val="00AC1A27"/>
    <w:rsid w:val="00AE0F10"/>
    <w:rsid w:val="00AE1620"/>
    <w:rsid w:val="00AE3FEC"/>
    <w:rsid w:val="00B066D4"/>
    <w:rsid w:val="00B15190"/>
    <w:rsid w:val="00B16D0A"/>
    <w:rsid w:val="00B20732"/>
    <w:rsid w:val="00B228BD"/>
    <w:rsid w:val="00B40A99"/>
    <w:rsid w:val="00B55A2F"/>
    <w:rsid w:val="00BD6ADF"/>
    <w:rsid w:val="00BF5B96"/>
    <w:rsid w:val="00C04658"/>
    <w:rsid w:val="00C054EC"/>
    <w:rsid w:val="00C06E24"/>
    <w:rsid w:val="00C12024"/>
    <w:rsid w:val="00C17DCC"/>
    <w:rsid w:val="00C5030D"/>
    <w:rsid w:val="00C62323"/>
    <w:rsid w:val="00C741B3"/>
    <w:rsid w:val="00C74A34"/>
    <w:rsid w:val="00C95386"/>
    <w:rsid w:val="00CA577D"/>
    <w:rsid w:val="00CC0038"/>
    <w:rsid w:val="00CD4B91"/>
    <w:rsid w:val="00CF231D"/>
    <w:rsid w:val="00CF2BC7"/>
    <w:rsid w:val="00CF7B52"/>
    <w:rsid w:val="00D2426C"/>
    <w:rsid w:val="00D244D6"/>
    <w:rsid w:val="00D268B0"/>
    <w:rsid w:val="00D57A7F"/>
    <w:rsid w:val="00D7272A"/>
    <w:rsid w:val="00DB21F3"/>
    <w:rsid w:val="00DB55DD"/>
    <w:rsid w:val="00DE73FD"/>
    <w:rsid w:val="00DF7D42"/>
    <w:rsid w:val="00E12781"/>
    <w:rsid w:val="00E14AFD"/>
    <w:rsid w:val="00E225D1"/>
    <w:rsid w:val="00E537D9"/>
    <w:rsid w:val="00E5492C"/>
    <w:rsid w:val="00E61F1D"/>
    <w:rsid w:val="00E62BD1"/>
    <w:rsid w:val="00E71746"/>
    <w:rsid w:val="00E959CD"/>
    <w:rsid w:val="00EB7CD9"/>
    <w:rsid w:val="00EC0E29"/>
    <w:rsid w:val="00EE0CF1"/>
    <w:rsid w:val="00EE15ED"/>
    <w:rsid w:val="00EE221E"/>
    <w:rsid w:val="00EE78A3"/>
    <w:rsid w:val="00EF12CB"/>
    <w:rsid w:val="00EF68D2"/>
    <w:rsid w:val="00F239D9"/>
    <w:rsid w:val="00F45003"/>
    <w:rsid w:val="00F83414"/>
    <w:rsid w:val="00F85418"/>
    <w:rsid w:val="00FA4BAF"/>
    <w:rsid w:val="00FC0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1880"/>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9188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891880"/>
    <w:pPr>
      <w:shd w:val="clear" w:color="auto" w:fill="FFFFFF"/>
      <w:spacing w:after="240" w:line="322" w:lineRule="exact"/>
      <w:jc w:val="center"/>
    </w:pPr>
    <w:rPr>
      <w:rFonts w:ascii="Times New Roman" w:eastAsia="Times New Roman" w:hAnsi="Times New Roman" w:cs="Times New Roman"/>
      <w:color w:val="auto"/>
      <w:sz w:val="26"/>
      <w:szCs w:val="26"/>
      <w:lang w:eastAsia="en-US"/>
    </w:rPr>
  </w:style>
  <w:style w:type="paragraph" w:styleId="a4">
    <w:name w:val="No Spacing"/>
    <w:uiPriority w:val="1"/>
    <w:qFormat/>
    <w:rsid w:val="00891880"/>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3D56ED"/>
    <w:pPr>
      <w:autoSpaceDE w:val="0"/>
      <w:autoSpaceDN w:val="0"/>
      <w:adjustRightInd w:val="0"/>
      <w:spacing w:after="0" w:line="240" w:lineRule="auto"/>
    </w:pPr>
    <w:rPr>
      <w:rFonts w:ascii="Times New Roman" w:hAnsi="Times New Roman" w:cs="Times New Roman"/>
      <w:sz w:val="26"/>
      <w:szCs w:val="26"/>
    </w:rPr>
  </w:style>
  <w:style w:type="paragraph" w:styleId="a5">
    <w:name w:val="List Paragraph"/>
    <w:basedOn w:val="a"/>
    <w:uiPriority w:val="34"/>
    <w:qFormat/>
    <w:rsid w:val="001B65B3"/>
    <w:pPr>
      <w:ind w:left="720"/>
      <w:contextualSpacing/>
    </w:pPr>
  </w:style>
  <w:style w:type="paragraph" w:styleId="a6">
    <w:name w:val="Balloon Text"/>
    <w:basedOn w:val="a"/>
    <w:link w:val="a7"/>
    <w:uiPriority w:val="99"/>
    <w:semiHidden/>
    <w:unhideWhenUsed/>
    <w:rsid w:val="00F239D9"/>
    <w:rPr>
      <w:rFonts w:ascii="Tahoma" w:hAnsi="Tahoma" w:cs="Tahoma"/>
      <w:sz w:val="16"/>
      <w:szCs w:val="16"/>
    </w:rPr>
  </w:style>
  <w:style w:type="character" w:customStyle="1" w:styleId="a7">
    <w:name w:val="Текст выноски Знак"/>
    <w:basedOn w:val="a0"/>
    <w:link w:val="a6"/>
    <w:uiPriority w:val="99"/>
    <w:semiHidden/>
    <w:rsid w:val="00F239D9"/>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1880"/>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9188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891880"/>
    <w:pPr>
      <w:shd w:val="clear" w:color="auto" w:fill="FFFFFF"/>
      <w:spacing w:after="240" w:line="322" w:lineRule="exact"/>
      <w:jc w:val="center"/>
    </w:pPr>
    <w:rPr>
      <w:rFonts w:ascii="Times New Roman" w:eastAsia="Times New Roman" w:hAnsi="Times New Roman" w:cs="Times New Roman"/>
      <w:color w:val="auto"/>
      <w:sz w:val="26"/>
      <w:szCs w:val="26"/>
      <w:lang w:eastAsia="en-US"/>
    </w:rPr>
  </w:style>
  <w:style w:type="paragraph" w:styleId="a4">
    <w:name w:val="No Spacing"/>
    <w:uiPriority w:val="1"/>
    <w:qFormat/>
    <w:rsid w:val="00891880"/>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3D56ED"/>
    <w:pPr>
      <w:autoSpaceDE w:val="0"/>
      <w:autoSpaceDN w:val="0"/>
      <w:adjustRightInd w:val="0"/>
      <w:spacing w:after="0" w:line="240" w:lineRule="auto"/>
    </w:pPr>
    <w:rPr>
      <w:rFonts w:ascii="Times New Roman" w:hAnsi="Times New Roman" w:cs="Times New Roman"/>
      <w:sz w:val="26"/>
      <w:szCs w:val="26"/>
    </w:rPr>
  </w:style>
  <w:style w:type="paragraph" w:styleId="a5">
    <w:name w:val="List Paragraph"/>
    <w:basedOn w:val="a"/>
    <w:uiPriority w:val="34"/>
    <w:qFormat/>
    <w:rsid w:val="001B65B3"/>
    <w:pPr>
      <w:ind w:left="720"/>
      <w:contextualSpacing/>
    </w:pPr>
  </w:style>
  <w:style w:type="paragraph" w:styleId="a6">
    <w:name w:val="Balloon Text"/>
    <w:basedOn w:val="a"/>
    <w:link w:val="a7"/>
    <w:uiPriority w:val="99"/>
    <w:semiHidden/>
    <w:unhideWhenUsed/>
    <w:rsid w:val="00F239D9"/>
    <w:rPr>
      <w:rFonts w:ascii="Tahoma" w:hAnsi="Tahoma" w:cs="Tahoma"/>
      <w:sz w:val="16"/>
      <w:szCs w:val="16"/>
    </w:rPr>
  </w:style>
  <w:style w:type="character" w:customStyle="1" w:styleId="a7">
    <w:name w:val="Текст выноски Знак"/>
    <w:basedOn w:val="a0"/>
    <w:link w:val="a6"/>
    <w:uiPriority w:val="99"/>
    <w:semiHidden/>
    <w:rsid w:val="00F239D9"/>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EECBC-6476-4D8A-B1DA-170C45F9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5</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Salahudinov</dc:creator>
  <cp:lastModifiedBy>Салахудинов Фарид Зефярович</cp:lastModifiedBy>
  <cp:revision>36</cp:revision>
  <cp:lastPrinted>2019-12-11T11:21:00Z</cp:lastPrinted>
  <dcterms:created xsi:type="dcterms:W3CDTF">2018-10-23T11:49:00Z</dcterms:created>
  <dcterms:modified xsi:type="dcterms:W3CDTF">2019-12-11T12:12:00Z</dcterms:modified>
</cp:coreProperties>
</file>