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Таблица </w:t>
      </w:r>
      <w:r w:rsidR="00DF244F">
        <w:rPr>
          <w:sz w:val="28"/>
          <w:szCs w:val="28"/>
        </w:rPr>
        <w:t>32</w:t>
      </w:r>
      <w:r w:rsidRPr="00585C6A">
        <w:rPr>
          <w:sz w:val="28"/>
          <w:szCs w:val="28"/>
        </w:rPr>
        <w:t xml:space="preserve"> </w:t>
      </w:r>
    </w:p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приложения 15 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к областному закону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от 20 декабря 2018 года № 130-оз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proofErr w:type="gramStart"/>
      <w:r w:rsidRPr="00585C6A">
        <w:rPr>
          <w:sz w:val="28"/>
          <w:szCs w:val="28"/>
        </w:rPr>
        <w:t>(в редакции областного закона</w:t>
      </w:r>
      <w:proofErr w:type="gramEnd"/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РАСПРЕДЕЛЕНИЕ </w:t>
      </w:r>
    </w:p>
    <w:p w:rsidR="00DF244F" w:rsidRPr="00DF244F" w:rsidRDefault="00DF244F" w:rsidP="00DF24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44F">
        <w:rPr>
          <w:b/>
          <w:sz w:val="28"/>
          <w:szCs w:val="28"/>
        </w:rPr>
        <w:t xml:space="preserve">субсидий бюджетам муниципальных образований Ленинградской </w:t>
      </w:r>
      <w:r w:rsidRPr="00DF244F">
        <w:rPr>
          <w:b/>
          <w:sz w:val="28"/>
          <w:szCs w:val="28"/>
        </w:rPr>
        <w:br/>
        <w:t>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</w:r>
    </w:p>
    <w:p w:rsidR="00B74C42" w:rsidRPr="00585C6A" w:rsidRDefault="00DF244F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244F">
        <w:rPr>
          <w:b/>
          <w:sz w:val="28"/>
          <w:szCs w:val="28"/>
        </w:rPr>
        <w:t>на 2019 год и на плановый период 2020 и 2021 годов</w:t>
      </w:r>
      <w:r w:rsidR="00B74C42" w:rsidRPr="00585C6A">
        <w:rPr>
          <w:b/>
          <w:sz w:val="28"/>
          <w:szCs w:val="28"/>
        </w:rPr>
        <w:t xml:space="preserve"> 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13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5354"/>
        <w:gridCol w:w="1445"/>
        <w:gridCol w:w="1445"/>
        <w:gridCol w:w="1445"/>
      </w:tblGrid>
      <w:tr w:rsidR="00B74C42" w:rsidRPr="00585C6A" w:rsidTr="00AB7369">
        <w:trPr>
          <w:cantSplit/>
          <w:trHeight w:val="20"/>
          <w:jc w:val="center"/>
        </w:trPr>
        <w:tc>
          <w:tcPr>
            <w:tcW w:w="724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4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585C6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85C6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585C6A" w:rsidTr="00AB7369">
        <w:trPr>
          <w:cantSplit/>
          <w:trHeight w:val="20"/>
          <w:jc w:val="center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DF244F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bottom w:val="nil"/>
            </w:tcBorders>
            <w:vAlign w:val="center"/>
          </w:tcPr>
          <w:p w:rsidR="00DF244F" w:rsidRPr="00DF244F" w:rsidRDefault="00DF244F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bottom w:val="nil"/>
            </w:tcBorders>
            <w:vAlign w:val="center"/>
          </w:tcPr>
          <w:p w:rsidR="00DF244F" w:rsidRPr="00DF244F" w:rsidRDefault="00DF244F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DF244F" w:rsidRPr="00DF244F" w:rsidRDefault="00DF244F" w:rsidP="00DF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DF244F" w:rsidRPr="00DF244F" w:rsidRDefault="00DF244F" w:rsidP="00DF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DF244F" w:rsidRPr="00DF244F" w:rsidRDefault="00DF244F" w:rsidP="00DF244F">
            <w:pPr>
              <w:jc w:val="center"/>
              <w:rPr>
                <w:sz w:val="28"/>
                <w:szCs w:val="28"/>
              </w:rPr>
            </w:pP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553,0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599,3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Будогощское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187,6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Кусинское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49,2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Алеховщинское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321,6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Винницкое </w:t>
            </w:r>
            <w:bookmarkStart w:id="0" w:name="_GoBack"/>
            <w:bookmarkEnd w:id="0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247,1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Кузнечнинское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381,7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Ларионовское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244F">
              <w:rPr>
                <w:sz w:val="28"/>
                <w:szCs w:val="28"/>
              </w:rPr>
              <w:t>967,6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828,4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446,2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120,0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Севастьяновское</w:t>
            </w:r>
            <w:proofErr w:type="spellEnd"/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856,5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B7369" w:rsidRPr="00E61EDD" w:rsidRDefault="00AB7369" w:rsidP="00DF244F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354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Сосновское сельское поселение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165,6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B7369" w:rsidRPr="00585C6A" w:rsidTr="00AB7369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</w:tcBorders>
            <w:vAlign w:val="center"/>
          </w:tcPr>
          <w:p w:rsidR="00AB7369" w:rsidRPr="00E61EDD" w:rsidRDefault="00AB7369" w:rsidP="0056639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4" w:type="dxa"/>
            <w:tcBorders>
              <w:top w:val="nil"/>
            </w:tcBorders>
            <w:vAlign w:val="center"/>
          </w:tcPr>
          <w:p w:rsidR="00AB7369" w:rsidRPr="00DF244F" w:rsidRDefault="00AB7369" w:rsidP="00DF2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F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AB7369" w:rsidRPr="00DF244F" w:rsidRDefault="00AB7369" w:rsidP="00DF244F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18 751,4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AB7369" w:rsidRPr="00DF244F" w:rsidRDefault="00AB7369" w:rsidP="00C50052">
            <w:pPr>
              <w:jc w:val="center"/>
              <w:rPr>
                <w:sz w:val="28"/>
                <w:szCs w:val="28"/>
              </w:rPr>
            </w:pPr>
            <w:r w:rsidRPr="00DF2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F244F" w:rsidRPr="00585C6A" w:rsidTr="00AB7369">
        <w:trPr>
          <w:cantSplit/>
          <w:trHeight w:val="20"/>
          <w:jc w:val="center"/>
        </w:trPr>
        <w:tc>
          <w:tcPr>
            <w:tcW w:w="724" w:type="dxa"/>
          </w:tcPr>
          <w:p w:rsidR="00DF244F" w:rsidRPr="00585C6A" w:rsidRDefault="00DF24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4" w:type="dxa"/>
          </w:tcPr>
          <w:p w:rsidR="00DF244F" w:rsidRPr="00585C6A" w:rsidRDefault="00DF244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DF244F" w:rsidRPr="00DF244F" w:rsidRDefault="00DF244F" w:rsidP="00DF244F">
            <w:pPr>
              <w:jc w:val="center"/>
              <w:rPr>
                <w:b/>
                <w:sz w:val="28"/>
                <w:szCs w:val="28"/>
              </w:rPr>
            </w:pPr>
            <w:r w:rsidRPr="00DF244F">
              <w:rPr>
                <w:b/>
                <w:sz w:val="28"/>
                <w:szCs w:val="28"/>
              </w:rPr>
              <w:t>6 723,8</w:t>
            </w:r>
          </w:p>
        </w:tc>
        <w:tc>
          <w:tcPr>
            <w:tcW w:w="1445" w:type="dxa"/>
            <w:vAlign w:val="bottom"/>
          </w:tcPr>
          <w:p w:rsidR="00DF244F" w:rsidRPr="00DF244F" w:rsidRDefault="00DF244F" w:rsidP="00DF244F">
            <w:pPr>
              <w:jc w:val="center"/>
              <w:rPr>
                <w:b/>
                <w:sz w:val="28"/>
                <w:szCs w:val="28"/>
              </w:rPr>
            </w:pPr>
            <w:r w:rsidRPr="00DF244F">
              <w:rPr>
                <w:b/>
                <w:sz w:val="28"/>
                <w:szCs w:val="28"/>
              </w:rPr>
              <w:t>18 751,4</w:t>
            </w:r>
          </w:p>
        </w:tc>
        <w:tc>
          <w:tcPr>
            <w:tcW w:w="1445" w:type="dxa"/>
            <w:vAlign w:val="bottom"/>
          </w:tcPr>
          <w:p w:rsidR="00DF244F" w:rsidRPr="00DF244F" w:rsidRDefault="00DF244F" w:rsidP="00DF244F">
            <w:pPr>
              <w:jc w:val="center"/>
              <w:rPr>
                <w:b/>
                <w:sz w:val="28"/>
                <w:szCs w:val="28"/>
              </w:rPr>
            </w:pPr>
            <w:r w:rsidRPr="00DF244F">
              <w:rPr>
                <w:b/>
                <w:sz w:val="28"/>
                <w:szCs w:val="28"/>
              </w:rPr>
              <w:t>0</w:t>
            </w:r>
            <w:r w:rsidR="00AB7369">
              <w:rPr>
                <w:b/>
                <w:sz w:val="28"/>
                <w:szCs w:val="28"/>
              </w:rPr>
              <w:t>,0</w:t>
            </w:r>
          </w:p>
        </w:tc>
      </w:tr>
    </w:tbl>
    <w:p w:rsidR="00B74C42" w:rsidRPr="00585C6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585C6A" w:rsidRDefault="00C348DC" w:rsidP="00B74C42">
      <w:pPr>
        <w:rPr>
          <w:sz w:val="28"/>
          <w:szCs w:val="28"/>
        </w:rPr>
      </w:pPr>
    </w:p>
    <w:p w:rsidR="00585C6A" w:rsidRPr="00585C6A" w:rsidRDefault="00585C6A">
      <w:pPr>
        <w:rPr>
          <w:sz w:val="28"/>
          <w:szCs w:val="28"/>
        </w:rPr>
      </w:pPr>
    </w:p>
    <w:sectPr w:rsidR="00585C6A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585C6A"/>
    <w:rsid w:val="0058685D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B7369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76A5"/>
    <w:rsid w:val="00DD673D"/>
    <w:rsid w:val="00DE0C98"/>
    <w:rsid w:val="00DF244F"/>
    <w:rsid w:val="00E23433"/>
    <w:rsid w:val="00E43C57"/>
    <w:rsid w:val="00E472A4"/>
    <w:rsid w:val="00E57DC5"/>
    <w:rsid w:val="00E9731E"/>
    <w:rsid w:val="00ED38C4"/>
    <w:rsid w:val="00EE59CC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</cp:revision>
  <cp:lastPrinted>2019-10-02T14:26:00Z</cp:lastPrinted>
  <dcterms:created xsi:type="dcterms:W3CDTF">2019-10-02T07:30:00Z</dcterms:created>
  <dcterms:modified xsi:type="dcterms:W3CDTF">2019-10-02T14:30:00Z</dcterms:modified>
</cp:coreProperties>
</file>