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DB" w:rsidRPr="00AA1DDB" w:rsidRDefault="00AA1DDB" w:rsidP="00CB33B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ПРОЕКТ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«Веерное согласование»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Первый заместитель Председателя 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Правительства Ленинградской области –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Председатель комитета финансов 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 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__________________</w:t>
      </w:r>
      <w:proofErr w:type="spellStart"/>
      <w:r w:rsidRPr="00AA1DDB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Р.И.Марков</w:t>
      </w:r>
      <w:proofErr w:type="spellEnd"/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 xml:space="preserve">     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ПРАВИТЕЛЬСТВО ЛЕНИНГРАДСКОЙ ОБЛАСТИ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ПОСТАНОВЛЕНИЕ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от «____»_________ 2018 года N ___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1DDB" w:rsidRPr="00295EDA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формировании и реализации адресной инвестиционной программы Ленинградской области </w:t>
      </w:r>
      <w:r w:rsidR="009C76B9" w:rsidRPr="0029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признании </w:t>
      </w:r>
      <w:proofErr w:type="gramStart"/>
      <w:r w:rsidR="009C76B9" w:rsidRPr="0029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="009C76B9" w:rsidRPr="00295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отдельных постановлений Правительства Ленинградской области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В соответствии со статьей 79 Бюджетного кодекса Российской Федерации, Правительство Ленинградской области  </w:t>
      </w:r>
      <w:proofErr w:type="gramStart"/>
      <w:r w:rsidRPr="00AA1DD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п</w:t>
      </w:r>
      <w:proofErr w:type="gramEnd"/>
      <w:r w:rsidRPr="00AA1DD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о с т а н о в л я е т: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1DDB" w:rsidRPr="00AA1DDB" w:rsidRDefault="00AA1DDB" w:rsidP="00AA1DD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="00693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307B" w:rsidRPr="0029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прилагаемое</w:t>
      </w:r>
      <w:r w:rsidRPr="0029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 о формировании и реализации адресной инвестиционной</w:t>
      </w:r>
      <w:r w:rsidR="006A3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Ленинградской области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1DDB" w:rsidRPr="00AA1DDB" w:rsidRDefault="00AA1DDB" w:rsidP="00AA1DD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Комитету экономического развития и инвестиционной деятельности Ленинградской области совместно с комитетом финансов Ленинградской области в срок до </w:t>
      </w:r>
      <w:r w:rsidR="0071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разработать и утвердить совместным приказом методические рекомендации для органов исполнительной власти Ленинградской области по формированию рейтингов перспективных объектов инвестиций.</w:t>
      </w:r>
    </w:p>
    <w:p w:rsidR="00AA1DDB" w:rsidRPr="00AA1DDB" w:rsidRDefault="00AA1DDB" w:rsidP="00AA1DD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 исполнительной власти Ленинградской области – ответственным исполнителям (соисполнителям) государственных программ Ленинградской области:</w:t>
      </w:r>
    </w:p>
    <w:p w:rsidR="00AA1DDB" w:rsidRPr="00AA1DDB" w:rsidRDefault="00AA1DDB" w:rsidP="00AA1D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в срок до 01 </w:t>
      </w:r>
      <w:r w:rsidR="0071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разработать и утвердить методики формирования рейтингов </w:t>
      </w:r>
      <w:r w:rsidR="002B3D1D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перспективных 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для включения в адресную инвестиционную программу;</w:t>
      </w:r>
    </w:p>
    <w:p w:rsidR="00AA1DDB" w:rsidRPr="00AA1DDB" w:rsidRDefault="00AA1DDB" w:rsidP="00AA1D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срок до 01 </w:t>
      </w:r>
      <w:r w:rsidR="0071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сформировать отраслевые рейтинги объектов для включения в адресную инвестиционную программу.</w:t>
      </w:r>
    </w:p>
    <w:p w:rsidR="00AA1DDB" w:rsidRPr="00AA1DDB" w:rsidRDefault="00AA1DDB" w:rsidP="00AA1D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DB" w:rsidRPr="006A3B54" w:rsidRDefault="00AA1DDB" w:rsidP="006A3B54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силу:</w:t>
      </w:r>
    </w:p>
    <w:p w:rsidR="00AA1DDB" w:rsidRPr="00AA1DDB" w:rsidRDefault="00AA1DDB" w:rsidP="00AA1DDB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Ленинградской области от 30 декабря 2009 г. N 412 «Об утверждении положения о формировании и реализации адресной инвестиционной программы за счет средств областного бюджета»;</w:t>
      </w:r>
    </w:p>
    <w:p w:rsidR="00AA1DDB" w:rsidRPr="00AA1DDB" w:rsidRDefault="00AA1DDB" w:rsidP="00AA1DDB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Постановление Правительства Ленинградской области от 26.11.2010 N 318 «О внесении изменений в постановление Правительства Ленинградской области от 30 декабря 2009 года N 412 «Об утверждении Положения о формировании и реализации адресной инвестиционной программы за счет средств областного бюджета»;</w:t>
      </w:r>
    </w:p>
    <w:p w:rsidR="00AA1DDB" w:rsidRPr="00AA1DDB" w:rsidRDefault="00AA1DDB" w:rsidP="00AA1DDB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Ленинградской области от 30.03.2011 N 73 «О внесении изменений в постановление Правительства Ленинградской области от 30 декабря 2009 года N 412 «Об утверждении Положения о формировании и реализации адресной инвестиционной программы за счет средств областного бюджета»;</w:t>
      </w:r>
    </w:p>
    <w:p w:rsidR="00AA1DDB" w:rsidRDefault="00AA1DDB" w:rsidP="00AA1DDB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Ленинградской области от 04.06.2012 N 191 «О внесении изменений в постановление Правительства Ленинградской области от 30 декабря 2009 года N 412 «Об утверждении Положения о формировании и реализации адресной инвестиционной программы за счет средств областного бюджета»;</w:t>
      </w:r>
    </w:p>
    <w:p w:rsidR="004B6FEA" w:rsidRPr="00AA1DDB" w:rsidRDefault="004B6FEA" w:rsidP="00AA1DDB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B6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Правительства Ленинградской области от 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</w:t>
      </w:r>
      <w:r w:rsidR="006A3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Pr="004B6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</w:t>
      </w:r>
      <w:r w:rsidRPr="004B6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6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постановление Правительства Ленинградской области от 30 декабря 2009 года 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</w:t>
      </w:r>
      <w:r w:rsidRPr="004B6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412 «Об утверждении Положения о формировании и реализации адресной инвестиционной программы за счет средств областного бюджета»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1DDB" w:rsidRDefault="00AA1DDB" w:rsidP="00AA1DDB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Ленинградской области от 20 октября 2014 г. N 475 «Об утверждении порядка принятия решений о подготовке и реализации бюджетных инвестиций в объекты недвижимого имущества, приобретаемые в государственную собственность Ленинградской области, и осуществления бюджетных инвестиций в объекты недвижимого имущества, приобретаемые в государственную собственность ленинградской области».</w:t>
      </w:r>
      <w:proofErr w:type="gramEnd"/>
    </w:p>
    <w:p w:rsidR="006A3B54" w:rsidRDefault="006A3B54" w:rsidP="006A3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11 Приложения к постановлению Правительства Ленинградской области от 14.09.2016 N 349 «О внесении изменений в отдельные постановления Правительства Ленинградской области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Ленинградской области».</w:t>
      </w:r>
    </w:p>
    <w:p w:rsidR="00AA1DDB" w:rsidRPr="00AA1DDB" w:rsidRDefault="00AA1DDB" w:rsidP="00AA1D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применяется к правоотношениям, возникающим: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при реализации адресной инвестиционной программы Ленинградской области на 2019 год;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формировании адресной инвестиционной программы Ленинградской области на 2020 год и последующие годы.</w:t>
      </w:r>
    </w:p>
    <w:p w:rsidR="00AA1DDB" w:rsidRPr="00AA1DDB" w:rsidRDefault="00AA1DDB" w:rsidP="00AA1DD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постановления во</w:t>
      </w:r>
      <w:r w:rsidR="0026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зложить на Первого заместителя П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редседателя Правительства Ленинградской области – председателя комитета финансов Ленинградской области.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Губернатор 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Ленинградской области                                                                      </w:t>
      </w:r>
      <w:proofErr w:type="spellStart"/>
      <w:r w:rsidRPr="00AA1DD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А.Дрозденко</w:t>
      </w:r>
      <w:proofErr w:type="spellEnd"/>
    </w:p>
    <w:p w:rsidR="00AA1DDB" w:rsidRPr="00AA1DDB" w:rsidRDefault="006A3B54" w:rsidP="00AA1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</w:t>
      </w:r>
      <w:r w:rsidR="00AA1DDB" w:rsidRPr="00AA1DDB">
        <w:rPr>
          <w:rFonts w:ascii="Times New Roman" w:hAnsi="Times New Roman" w:cs="Times New Roman"/>
          <w:sz w:val="28"/>
          <w:szCs w:val="28"/>
        </w:rPr>
        <w:t>верждено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DD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1DD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от         №   </w:t>
      </w:r>
    </w:p>
    <w:p w:rsidR="0069307B" w:rsidRPr="00295EDA" w:rsidRDefault="0069307B" w:rsidP="00693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EDA">
        <w:rPr>
          <w:rFonts w:ascii="Times New Roman" w:hAnsi="Times New Roman" w:cs="Times New Roman"/>
          <w:sz w:val="28"/>
          <w:szCs w:val="28"/>
        </w:rPr>
        <w:t>(приложение)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Start w:id="1" w:name="Par33"/>
      <w:bookmarkEnd w:id="0"/>
      <w:bookmarkEnd w:id="1"/>
      <w:r w:rsidRPr="00AA1D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DDB">
        <w:rPr>
          <w:rFonts w:ascii="Times New Roman" w:hAnsi="Times New Roman" w:cs="Times New Roman"/>
          <w:b/>
          <w:bCs/>
          <w:sz w:val="28"/>
          <w:szCs w:val="28"/>
        </w:rPr>
        <w:t>о формировании и реализации адресной инвестиционной программы Ленинградской области</w:t>
      </w:r>
    </w:p>
    <w:p w:rsidR="00AA1DDB" w:rsidRPr="00AA1DDB" w:rsidRDefault="00AA1DDB" w:rsidP="00AA1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1DDB" w:rsidRPr="00AA1DDB" w:rsidRDefault="00AA1DDB" w:rsidP="00AA1DDB">
      <w:pPr>
        <w:numPr>
          <w:ilvl w:val="0"/>
          <w:numId w:val="2"/>
        </w:num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AA1DDB" w:rsidRPr="00AA1DDB" w:rsidRDefault="00AA1DDB" w:rsidP="00AA1DDB">
      <w:pPr>
        <w:spacing w:after="0" w:line="240" w:lineRule="auto"/>
        <w:ind w:left="14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целях настоящего Положения применяются следующие понятия:</w:t>
      </w:r>
    </w:p>
    <w:p w:rsidR="00AA1DDB" w:rsidRPr="00AA1DDB" w:rsidRDefault="00AA1DDB" w:rsidP="00AA1D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proofErr w:type="gramStart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адресная инвестиционная программа Ленинградской области (далее – адресная инвестиционная программа) – </w:t>
      </w:r>
      <w:r w:rsidR="006A3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устанавливающий 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ассигнований, предусмотренных в областном законе об областном бюджете Ленинградской области (далее – областной бюджет) главным распорядителям бюджетных средств (далее – ГРБС) в разрезе государственных программ (подпрограмм) Ленинградской области </w:t>
      </w:r>
      <w:r w:rsidR="00ED0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непрограммной части 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осуществление бюджетных инвестиций в форме капитальных вложений в объекты государственной собственности и на </w:t>
      </w:r>
      <w:proofErr w:type="spellStart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капитальных вложений в объекты</w:t>
      </w:r>
      <w:proofErr w:type="gramEnd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собственности;</w:t>
      </w:r>
      <w:r w:rsidRPr="00AA1DDB">
        <w:rPr>
          <w:sz w:val="28"/>
          <w:szCs w:val="28"/>
        </w:rPr>
        <w:t xml:space="preserve"> </w:t>
      </w:r>
    </w:p>
    <w:p w:rsidR="00AA1DDB" w:rsidRPr="0092377A" w:rsidRDefault="00AA1DDB" w:rsidP="009237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DB">
        <w:rPr>
          <w:rFonts w:ascii="Times New Roman" w:hAnsi="Times New Roman" w:cs="Times New Roman"/>
          <w:sz w:val="28"/>
          <w:szCs w:val="28"/>
        </w:rPr>
        <w:t>объект инвестиций – объекты капитального строительства, строительство, реконструкци</w:t>
      </w:r>
      <w:r w:rsidR="006A3B54">
        <w:rPr>
          <w:rFonts w:ascii="Times New Roman" w:hAnsi="Times New Roman" w:cs="Times New Roman"/>
          <w:sz w:val="28"/>
          <w:szCs w:val="28"/>
        </w:rPr>
        <w:t>я</w:t>
      </w:r>
      <w:r w:rsidRPr="00AA1DDB">
        <w:rPr>
          <w:rFonts w:ascii="Times New Roman" w:hAnsi="Times New Roman" w:cs="Times New Roman"/>
          <w:sz w:val="28"/>
          <w:szCs w:val="28"/>
        </w:rPr>
        <w:t xml:space="preserve"> (в том числе разработк</w:t>
      </w:r>
      <w:r w:rsidR="006A3B54">
        <w:rPr>
          <w:rFonts w:ascii="Times New Roman" w:hAnsi="Times New Roman" w:cs="Times New Roman"/>
          <w:sz w:val="28"/>
          <w:szCs w:val="28"/>
        </w:rPr>
        <w:t>а</w:t>
      </w:r>
      <w:r w:rsidRPr="00AA1DDB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документации), техническое перевооружение (модернизаци</w:t>
      </w:r>
      <w:r w:rsidR="006A3B54">
        <w:rPr>
          <w:rFonts w:ascii="Times New Roman" w:hAnsi="Times New Roman" w:cs="Times New Roman"/>
          <w:sz w:val="28"/>
          <w:szCs w:val="28"/>
        </w:rPr>
        <w:t>я</w:t>
      </w:r>
      <w:r w:rsidRPr="00AA1DDB">
        <w:rPr>
          <w:rFonts w:ascii="Times New Roman" w:hAnsi="Times New Roman" w:cs="Times New Roman"/>
          <w:sz w:val="28"/>
          <w:szCs w:val="28"/>
        </w:rPr>
        <w:t xml:space="preserve">) или приобретение которых планируется осуществить полностью или частично за счет средств областного бюджета </w:t>
      </w:r>
      <w:r w:rsidRPr="00AA1DDB">
        <w:rPr>
          <w:rFonts w:ascii="Times New Roman" w:hAnsi="Times New Roman"/>
          <w:sz w:val="28"/>
          <w:szCs w:val="28"/>
        </w:rPr>
        <w:t xml:space="preserve">(в том числе в рамках концессионных </w:t>
      </w:r>
      <w:r w:rsidRPr="0092377A">
        <w:rPr>
          <w:rFonts w:ascii="Times New Roman" w:hAnsi="Times New Roman"/>
          <w:sz w:val="28"/>
          <w:szCs w:val="28"/>
        </w:rPr>
        <w:t>соглашений);</w:t>
      </w:r>
    </w:p>
    <w:p w:rsidR="00AA1DDB" w:rsidRPr="002C7C88" w:rsidRDefault="00AA1DDB" w:rsidP="009237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37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 xml:space="preserve">перечень </w:t>
      </w:r>
      <w:r w:rsidRPr="002C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адресной инвестиционной программы – перечень объектов инвестиций, планируемых к финансированию в рамках реализации адресной инвестиционной программы по отдельной государственной программе (подпрограмме);</w:t>
      </w:r>
    </w:p>
    <w:p w:rsidR="00AA1DDB" w:rsidRPr="00AA1DDB" w:rsidRDefault="00AA1DDB" w:rsidP="009237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отраслевой орган – орган исполнительной власти Ленинградской области</w:t>
      </w:r>
      <w:r w:rsidR="002C7C88" w:rsidRPr="002C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уполномоченны</w:t>
      </w:r>
      <w:r w:rsidR="00485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C7C88" w:rsidRPr="002C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проведение государственной политики в сфере функционирования объекта инвестиций </w:t>
      </w:r>
      <w:r w:rsidRPr="002C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ответственный исполнитель (соисполнитель) государственной программы (подпрограммы), осуществляющий формирование перечня объектов адресной инвестиционной</w:t>
      </w:r>
      <w:r w:rsidRPr="00AA1DD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A1DDB" w:rsidRPr="00AA1DDB" w:rsidRDefault="00AA1DDB" w:rsidP="00AA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DB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</w:t>
      </w:r>
      <w:r w:rsidR="006A3B54">
        <w:rPr>
          <w:rFonts w:ascii="Times New Roman" w:hAnsi="Times New Roman" w:cs="Times New Roman"/>
          <w:sz w:val="28"/>
          <w:szCs w:val="28"/>
        </w:rPr>
        <w:t>ложении</w:t>
      </w:r>
      <w:r w:rsidRPr="00AA1DDB">
        <w:rPr>
          <w:rFonts w:ascii="Times New Roman" w:hAnsi="Times New Roman" w:cs="Times New Roman"/>
          <w:sz w:val="28"/>
          <w:szCs w:val="28"/>
        </w:rPr>
        <w:t>, применяются в значениях, определенных действующим законодательством.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Адресная инвестиционная программа формируется на очередной финансовый год и плановый период и утверждается областным законом Ленинградской области об областном бюджете на очередной финансовый год и плановый период.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1.3.</w:t>
      </w:r>
      <w:r w:rsidRPr="00AA1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В соответствии с утвержденной адресной инвестиционной программой Правительство Ленинградской области утверждает (вносит изменения) перечни объектов адресной инвестиционной программы.</w:t>
      </w:r>
    </w:p>
    <w:p w:rsidR="003677AA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Перечень объектов адресной инвестиционной программы формируется отраслевым органом по каждой государственной программе (подпрограмме) согласно приложению 1 к настоящему Положению. Объем финансирования по каждому объекту </w:t>
      </w:r>
      <w:r w:rsidR="00B04C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инвестиций </w:t>
      </w:r>
      <w:r w:rsidRPr="00AA1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указывается на период до завершения строительства объекта. В случае выполнения проектно-изыскательских работ объем финансирования указывается </w:t>
      </w:r>
      <w:proofErr w:type="gramStart"/>
      <w:r w:rsidRPr="00AA1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исходя из планируемой сметной стоимости строительства и корректируется</w:t>
      </w:r>
      <w:proofErr w:type="gramEnd"/>
      <w:r w:rsidRPr="00AA1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после получения положительного заключения государственной экспертизы</w:t>
      </w:r>
      <w:r w:rsidR="009A5E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37E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9A5E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результата</w:t>
      </w:r>
      <w:r w:rsidR="00E37E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 проверки </w:t>
      </w:r>
      <w:r w:rsidR="009A5E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достоверности определения сметной стоимости</w:t>
      </w:r>
      <w:r w:rsidRPr="00AA1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677AA" w:rsidRPr="006E18B3" w:rsidRDefault="003677AA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18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Отбор объектов осуществляется в соответствии </w:t>
      </w:r>
      <w:proofErr w:type="gramStart"/>
      <w:r w:rsidRPr="006E18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6E18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3677AA" w:rsidRPr="006E18B3" w:rsidRDefault="003677AA" w:rsidP="00CB33B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6E1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правилами предоставления бюджетных инвестиций в объекты капитального строительства государственной собственности Ленинградской области в форме капитальных вложений в основные средства государственных бюджетных учреждений и государственных автономных учреждений Ленинградской области</w:t>
      </w:r>
      <w:r w:rsidRPr="00136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установленными Правительством Ленинградской </w:t>
      </w:r>
      <w:r w:rsidRPr="006E1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области;</w:t>
      </w:r>
    </w:p>
    <w:p w:rsidR="003677AA" w:rsidRPr="003677AA" w:rsidRDefault="003677AA" w:rsidP="00CB33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6E1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порядк</w:t>
      </w:r>
      <w:r w:rsidR="00F15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6E1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субсидий государственным унитарным предприятиям Ленинградской области на осуществление капитальных вложений в объекты </w:t>
      </w:r>
      <w:r w:rsidR="00A73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капитального строительства </w:t>
      </w:r>
      <w:r w:rsidRPr="006E1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</w:t>
      </w:r>
      <w:r w:rsidRPr="0036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 Ленинградской области, установленным Правительством Ленинградской области;</w:t>
      </w:r>
    </w:p>
    <w:p w:rsidR="003677AA" w:rsidRDefault="003677AA" w:rsidP="00CB33B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6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36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36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субсидий местным бюджетам в целях </w:t>
      </w:r>
      <w:proofErr w:type="spellStart"/>
      <w:r w:rsidRPr="0036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36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капитальных вложений в объекты муниципальной собственности, которые осуществляются из местных бюджетов, установленны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6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Правительством Ленинградской области;</w:t>
      </w:r>
    </w:p>
    <w:p w:rsidR="00B04C41" w:rsidRDefault="00405D3E" w:rsidP="00A7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1.4. </w:t>
      </w:r>
      <w:proofErr w:type="gramStart"/>
      <w:r w:rsidR="00B04C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Включение в </w:t>
      </w:r>
      <w:r w:rsidR="00B04C41" w:rsidRPr="00AA1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Перечень объектов адресной инвестиционной программы </w:t>
      </w:r>
      <w:r w:rsidR="00B04C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объектов инвестиций, предполагающих выполнение </w:t>
      </w:r>
      <w:r w:rsidR="00B04C41" w:rsidRPr="00AA1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проектно-изыскательских работ</w:t>
      </w:r>
      <w:r w:rsidR="00B04C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заказчиком по которым является ГКУ «Управление строительства </w:t>
      </w:r>
      <w:r w:rsidR="00B04C41" w:rsidRPr="00B04C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Ленинградской области</w:t>
      </w:r>
      <w:r w:rsidR="00B04C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осуществляется </w:t>
      </w:r>
      <w:r w:rsidR="001E58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основании </w:t>
      </w:r>
      <w:r w:rsidR="00B04C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58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решений рабочей группы</w:t>
      </w:r>
      <w:r w:rsidR="00A73F5F" w:rsidRPr="00A73F5F">
        <w:rPr>
          <w:rFonts w:ascii="Times New Roman" w:hAnsi="Times New Roman" w:cs="Times New Roman"/>
          <w:sz w:val="28"/>
          <w:szCs w:val="28"/>
        </w:rPr>
        <w:t xml:space="preserve"> </w:t>
      </w:r>
      <w:r w:rsidR="00A73F5F">
        <w:rPr>
          <w:rFonts w:ascii="Times New Roman" w:hAnsi="Times New Roman" w:cs="Times New Roman"/>
          <w:sz w:val="28"/>
          <w:szCs w:val="28"/>
        </w:rPr>
        <w:t>по проведению анализа перечня</w:t>
      </w:r>
      <w:r w:rsidR="002604A7">
        <w:rPr>
          <w:rFonts w:ascii="Times New Roman" w:hAnsi="Times New Roman" w:cs="Times New Roman"/>
          <w:sz w:val="28"/>
          <w:szCs w:val="28"/>
        </w:rPr>
        <w:t xml:space="preserve"> объектов, включаемых в раздел «</w:t>
      </w:r>
      <w:r w:rsidR="00A73F5F">
        <w:rPr>
          <w:rFonts w:ascii="Times New Roman" w:hAnsi="Times New Roman" w:cs="Times New Roman"/>
          <w:sz w:val="28"/>
          <w:szCs w:val="28"/>
        </w:rPr>
        <w:t>Проектные работы</w:t>
      </w:r>
      <w:r w:rsidR="002604A7">
        <w:rPr>
          <w:rFonts w:ascii="Times New Roman" w:hAnsi="Times New Roman" w:cs="Times New Roman"/>
          <w:sz w:val="28"/>
          <w:szCs w:val="28"/>
        </w:rPr>
        <w:t>»</w:t>
      </w:r>
      <w:r w:rsidR="00A73F5F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программы за счет средств областного бюджета Ленинградской области, на предмет возможности дальнейшей реализации строительства (реконструкции) проектируемых объектов в рамках государственных</w:t>
      </w:r>
      <w:proofErr w:type="gramEnd"/>
      <w:r w:rsidR="00A73F5F">
        <w:rPr>
          <w:rFonts w:ascii="Times New Roman" w:hAnsi="Times New Roman" w:cs="Times New Roman"/>
          <w:sz w:val="28"/>
          <w:szCs w:val="28"/>
        </w:rPr>
        <w:t xml:space="preserve"> программ Ленинградской области,</w:t>
      </w:r>
      <w:r w:rsidR="001E58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утвержденной распоряжением Губернатора </w:t>
      </w:r>
      <w:r w:rsidR="001E586B" w:rsidRPr="001E58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Ленинградской области</w:t>
      </w:r>
      <w:r w:rsidR="001E58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44-рг от 03.02.2015</w:t>
      </w:r>
      <w:r w:rsidR="002604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58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4B6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AA1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A1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Отраслевые органы формируют и ведут рейтинги перспективных объектов инвестиций (не включенных в утвержденные перечни объектов адресной инвестиционной программы), в которых соответствующим объектам присваивается оценочный балл, отражающий приоритетность объекта инвестиций для достижения целей соответствующих государственных программ (подпрограмм).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 и методика формирования рейтингов перспективных объектов инвестиций утверждаются нормативными актами отраслевого органа и согласовываются комитетом финансов Ленинградской области (далее – комитет финансов) и комитетом экономического развития и инвестиционной деятельности Ленинградской области (далее – комитет экономического развития).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Рейтинги перспективных объектов инвестиций утверждаются правовыми актами отраслевых органов и подлежат размещению на официальных сайтах отраслевых органов в информационно-телекоммуникационной сети «Интернет».</w:t>
      </w:r>
    </w:p>
    <w:p w:rsid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DB" w:rsidRPr="00AA1DDB" w:rsidRDefault="00AA1DDB" w:rsidP="00AA1D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формирования адресной инвестиционной программы</w:t>
      </w:r>
    </w:p>
    <w:p w:rsidR="00AA1DDB" w:rsidRPr="00AA1DDB" w:rsidRDefault="00AA1DDB" w:rsidP="00AA1DDB">
      <w:pPr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Формирование адресной инвестиционной программы на очередной финансовый год и плановый период осуществляется в сроки, устан</w:t>
      </w:r>
      <w:r w:rsidR="003A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</w:t>
      </w:r>
      <w:r w:rsidR="003A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иваемые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ежегодным </w:t>
      </w:r>
      <w:r w:rsidR="008E4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комитета финансов об утверждении 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</w:t>
      </w:r>
      <w:r w:rsidR="008E4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и рассмотрения решений, документов и материалов, необходимых для составления проекта областного бюджета и проекта бюджета Территориального фонда обязательного медицинского страхования Ленинградской области</w:t>
      </w:r>
      <w:r w:rsidR="008E4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73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дресн</w:t>
      </w:r>
      <w:r w:rsidR="00A73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инвестиционн</w:t>
      </w:r>
      <w:r w:rsidR="00A73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A73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очередной финансовый год и плановый период формируется исходя </w:t>
      </w:r>
      <w:proofErr w:type="gramStart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приоритетности):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объектов инвестиций, включенных в Перечни объектов адресной инвестиционной программы, по которым в текущем финансовом году запланировано финансирование строительно-монтажных работ за счет средств областного бюджета, завершение строительства которых запланировано в очередном финансовом году или в плановом периоде;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объектов инвестиций, включенных в Перечни объектов адресной инвестиционной программы, по которым в текущем финансовом году запланировано финансирование проектно-изыскательских работ за счет средств областного бюджета;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вновь</w:t>
      </w:r>
      <w:r w:rsidR="0026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начинаемых объектов инвестиций, учтенных в рейтингах перспективных объектов и предлагаемых к финансированию за счет средств областного бюджета с очередного финансового года</w:t>
      </w:r>
      <w:r w:rsidR="003A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том числе в части </w:t>
      </w:r>
      <w:r w:rsidR="00870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начала </w:t>
      </w:r>
      <w:r w:rsidR="003A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разработки</w:t>
      </w:r>
      <w:r w:rsidR="00870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проектно-сметной документации)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Для формирования адресной инвестиционной программы на очередной финансовый год и плановый период ГРБС предоставляют в комитет финансов сводные перечни объектов</w:t>
      </w:r>
      <w:r w:rsidR="00A73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</w:t>
      </w:r>
      <w:r w:rsidR="009A4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указанных в пункте 2.2</w:t>
      </w:r>
      <w:r w:rsidR="009A4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формам, согласно Приложениям 2 (для объектов, указанных в </w:t>
      </w:r>
      <w:proofErr w:type="spellStart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</w:t>
      </w:r>
      <w:proofErr w:type="spellEnd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«а» и «б</w:t>
      </w:r>
      <w:r w:rsidR="00A73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73F5F" w:rsidRPr="00A73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F5F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A73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73F5F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3 (для объектов, указанных в </w:t>
      </w:r>
      <w:proofErr w:type="spellStart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</w:t>
      </w:r>
      <w:proofErr w:type="spellEnd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«в</w:t>
      </w:r>
      <w:r w:rsidR="00A73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73F5F" w:rsidRPr="00A73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F5F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A73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73F5F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Перечень объектов</w:t>
      </w:r>
      <w:r w:rsidR="00A73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 в подпункте «в» пункта 2.2., формируется ГРБС</w:t>
      </w:r>
      <w:r w:rsidR="006C5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6C54B3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приложением по каждому объекту</w:t>
      </w:r>
      <w:r w:rsidR="006C5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обоснования (расчета) влияния ввода в эксплуатацию объекта инвестиций на индикаторы государственных программ и их подпрограмм;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технико-экономического обоснования необходимости строительства (реконструкции, приобретения) объекта инвестиций по форме согласно приложению 4 к настоящему Положению, с </w:t>
      </w:r>
      <w:r w:rsidR="008E4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положительным 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заключением комитета экономического развития и инвестиционной деятельности</w:t>
      </w:r>
      <w:r w:rsidR="003A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выданным в текущем финансовом году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расчета ежегодных эксплуатационных расходов и расходов на материально-техническое обеспечение объекта инвестиций после ввода его в эксплуатацию</w:t>
      </w:r>
      <w:r w:rsidR="001F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1DDB" w:rsidRPr="00474B9B" w:rsidRDefault="008700B0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A4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9A4843"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объектам, ГРБС по которым является </w:t>
      </w:r>
      <w:r w:rsidR="00474B9B"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6C54B3"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омитет по строительству Ленинградской области</w:t>
      </w:r>
      <w:r w:rsidR="004E4CC9"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C54B3"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документы </w:t>
      </w:r>
      <w:r w:rsidR="004E4CC9"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составляются</w:t>
      </w:r>
      <w:r w:rsidR="009A4843"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4B3"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отраслевыми органами</w:t>
      </w:r>
      <w:r w:rsidR="00474B9B"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AA1DDB"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направляются в комитет финансов </w:t>
      </w:r>
      <w:r w:rsidR="00474B9B"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</w:t>
      </w:r>
      <w:r w:rsidR="00B6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474B9B"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строительству Ленинградской области </w:t>
      </w:r>
      <w:r w:rsidR="00AA1DDB"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</w:t>
      </w:r>
      <w:r w:rsidR="001D5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ложением заключения о наличии </w:t>
      </w:r>
      <w:r w:rsidR="00AA1DDB"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 документации на строительство (реконструкцию) объекта инвестиций или о наличии исходно-разрешительной документации для выполнения проектно-изыскательских работ.</w:t>
      </w:r>
    </w:p>
    <w:p w:rsidR="00B67986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</w:t>
      </w:r>
      <w:r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4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финансов обобщает представленные ГРБС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заявки и представляет их на рассмотрение комиссии при Правительстве Ленинградской области по бюджетным проектировкам (далее – Комиссия) одновременно с заключениями в отношении объектов, указанных в подпункте «в» пункта 2.2, о возможности областного (местного) бюджета финансировать расходы, возникающие в результате ввода их в эксплуатацию</w:t>
      </w:r>
      <w:r w:rsidR="00B67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заключениями к</w:t>
      </w:r>
      <w:r w:rsidR="00B67986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омитета экономического развития и инвестиционной деятельности</w:t>
      </w:r>
      <w:r w:rsidR="00B67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рассмотрения </w:t>
      </w:r>
      <w:r w:rsidR="00B67986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технико-экономического обоснования</w:t>
      </w:r>
      <w:proofErr w:type="gramEnd"/>
      <w:r w:rsidR="00B67986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необходимости строительства (реконструкции, приобретения) объекта инвестиций</w:t>
      </w:r>
      <w:r w:rsidR="00B67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Отбор объектов инвестиций в целях формирования адресной инвестиционной программы осуществляется Комиссией.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критериев отбора объектов применяются:</w:t>
      </w:r>
    </w:p>
    <w:p w:rsidR="00AA1DDB" w:rsidRPr="00AA1DDB" w:rsidRDefault="00AA1DDB" w:rsidP="002604A7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актуальность (приоритетность) объекта инвестиций для целей социально-экономического развития Ленинградской области;</w:t>
      </w:r>
    </w:p>
    <w:p w:rsidR="00AA1DDB" w:rsidRDefault="00AA1DDB" w:rsidP="002604A7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соответствие </w:t>
      </w:r>
      <w:proofErr w:type="gramStart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инвестиций стратегии социально-экономического развития Ленинградской области</w:t>
      </w:r>
      <w:proofErr w:type="gramEnd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67986" w:rsidRPr="00AA1DDB" w:rsidRDefault="00B67986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включение объекта инвестиций в состав приоритетного проекта;</w:t>
      </w:r>
    </w:p>
    <w:p w:rsidR="00AA1DDB" w:rsidRPr="00AA1DDB" w:rsidRDefault="00AA1DDB" w:rsidP="002604A7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экономическая привлекательность инвестиций.</w:t>
      </w:r>
    </w:p>
    <w:p w:rsid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отбора объектов инвестиций в целях формирования адресной инвестиционной программы утверждаются протоколом заседания Комиссии.</w:t>
      </w:r>
    </w:p>
    <w:p w:rsidR="00B67986" w:rsidRPr="00AA1DDB" w:rsidRDefault="00B67986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 Утвержденный протокол р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отбора объектов инвестиций в целях формирования адресной инвестиционной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доводится до ГРБС в течение </w:t>
      </w:r>
      <w:r w:rsidR="00ED0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EDA" w:rsidRDefault="00295EDA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EDA" w:rsidRPr="00AA1DDB" w:rsidRDefault="00295EDA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DB" w:rsidRPr="00AA1DDB" w:rsidRDefault="00AA1DDB" w:rsidP="00AA1D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реализации адресной инвестиционной программы</w:t>
      </w:r>
    </w:p>
    <w:p w:rsidR="00AA1DDB" w:rsidRPr="00AA1DDB" w:rsidRDefault="00AA1DDB" w:rsidP="00AA1D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Адресная инвестиционная программа реализуется на основе Перечней объектов адресной инвестиционной программы по соответствующим государственным программам (подпрограммам), утверждаемых нормативными правовыми актами Правительства Ленинградской области.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В течение одного месяца со дня утверждения закона Ленинградской области об областном бюджете на очередной финансовый год и плановый </w:t>
      </w:r>
      <w:proofErr w:type="gramStart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</w:t>
      </w:r>
      <w:proofErr w:type="gramEnd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отраслевые органы обеспечивают утверждение (внесение изменений) в Перечни объектов адресной инвестиционной программы по соответствующим государственным программам (подпрограммам).</w:t>
      </w:r>
    </w:p>
    <w:p w:rsidR="002C7C88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Разработка проектной документации по объектам инвестиций, включенны</w:t>
      </w:r>
      <w:r w:rsidR="008C6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Перечень объектов адресной инвестиционной программы</w:t>
      </w:r>
      <w:r w:rsidR="008C1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на основании задания на проектирование, разработанного государственным (муниципальным) заказчиком и согласованного отраслевым органом и ГРБС</w:t>
      </w:r>
      <w:r w:rsidR="002C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котором в обязательном порядке указывается  планируемая сметная стоимость с</w:t>
      </w:r>
      <w:r w:rsidR="006E1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троительства.</w:t>
      </w:r>
    </w:p>
    <w:p w:rsidR="00AA1DDB" w:rsidRPr="00AA1DDB" w:rsidRDefault="002C7C88" w:rsidP="002C7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разработке проектной документации </w:t>
      </w:r>
      <w:r w:rsidR="007C0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спецификация </w:t>
      </w:r>
      <w:proofErr w:type="spellStart"/>
      <w:r w:rsidR="007C0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немонтируемого</w:t>
      </w:r>
      <w:proofErr w:type="spellEnd"/>
      <w:r w:rsidRPr="002C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оборудования, подлежащего размещению на объекте </w:t>
      </w:r>
      <w:r w:rsidR="001F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инвестиций</w:t>
      </w:r>
      <w:r w:rsidRPr="002C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указанием его стоимости, в обязательном порядке подлежит согласованию отраслевым органом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C1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спецификации представлена в приложении 5 к настоящему Положению.</w:t>
      </w:r>
    </w:p>
    <w:p w:rsidR="003677AA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Финансирование объектов инвестиций, включенных в Перечень объектов адресной инвестиционной программы, </w:t>
      </w:r>
      <w:r w:rsidR="0026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в соответствии </w:t>
      </w:r>
      <w:proofErr w:type="gramStart"/>
      <w:r w:rsidR="0026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36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1DDB" w:rsidRPr="003677AA" w:rsidRDefault="003677AA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порядками взаимодействия </w:t>
      </w:r>
      <w:r w:rsidR="001F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ГРБС </w:t>
      </w:r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подведомственными им получателями средств областного бюджета, являющимися заказчиками по объектам инвестиций областной собственности, установленными нормативными актами соответствующих </w:t>
      </w:r>
      <w:r w:rsidR="001F2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ГРБС</w:t>
      </w:r>
      <w:r w:rsidR="00AA1DDB" w:rsidRPr="0036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1DDB" w:rsidRPr="003677AA" w:rsidRDefault="003677AA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AA1DDB" w:rsidRPr="0036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A1DDB" w:rsidRPr="0036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приказом комитета финансов о финансовом обеспечении расходов областного бюджета.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осуществляется в соответствии с объемами средств, предусмотренными сводной бюджетной росписью областного бюджета, в пределах лимитов бюджетных обязательств и в соответствии с условиями заключенных государственных (муниципальных) контрактов, концессионных соглашений, соглашений о предоставлении субсидий.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DB" w:rsidRPr="00AA1DDB" w:rsidRDefault="00AA1DDB" w:rsidP="002604A7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внесения изменений в адресную инвестиционную программу</w:t>
      </w:r>
    </w:p>
    <w:p w:rsidR="00AA1DDB" w:rsidRPr="00AA1DDB" w:rsidRDefault="00AA1DDB" w:rsidP="00AA1DDB">
      <w:pPr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ходе реализации адресной инвестиционной программы в нее могут вноситься изменения, в связи </w:t>
      </w:r>
      <w:proofErr w:type="gramStart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исключением отдельных объектов инвестиций, финансирование которых предусмотрено на текущий финансовый год, из Перечней объектов адресной инвестиционной программы;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изменением сроков предполагаемого начала и окончания финансирования объектов инвестиций;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перераспределением средств областного бюджета, запланированных на осуществление бюджетных инвестиций, между отдельными объектами инвестиций;</w:t>
      </w:r>
    </w:p>
    <w:p w:rsid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изменением плановых объемов финансирования объектов инвестиций за счет средств областного бюджета (в том числе по итогам заключения государственных (муниципальных) контрактов, разработки проектной документации).</w:t>
      </w:r>
    </w:p>
    <w:p w:rsidR="00F945AD" w:rsidRDefault="00F945AD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включением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вновь</w:t>
      </w:r>
      <w:r w:rsidR="00B72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начинаемых объектов инвестиций, учтенных в рейтингах перспективных объектов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1DDB" w:rsidRDefault="00AA1DDB" w:rsidP="004A4B80">
      <w:pPr>
        <w:shd w:val="clear" w:color="auto" w:fill="FFFFFF" w:themeFill="background1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Внесение изменений в адресную инвестиционную программу осуществляется в рамках внесения изменений в закон об областном бюджете на очередной (текущий) финансовый год и плановый период.</w:t>
      </w:r>
    </w:p>
    <w:p w:rsidR="004A4B80" w:rsidRDefault="004A4B80" w:rsidP="004A4B80">
      <w:pPr>
        <w:shd w:val="clear" w:color="auto" w:fill="FFFFFF" w:themeFill="background1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запросом комитета финансов ГРБС в установленные сроки направляют п</w:t>
      </w:r>
      <w:r w:rsidR="009A5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редложения о внесении изменений в </w:t>
      </w:r>
      <w:r w:rsidR="009A5EFD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адресную инвестиционную программу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45AD" w:rsidRPr="00AA1DDB" w:rsidRDefault="00F945AD" w:rsidP="004A4B80">
      <w:pPr>
        <w:shd w:val="clear" w:color="auto" w:fill="FFFFFF" w:themeFill="background1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наличия предложений о внесении изменений в 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инвестиционн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основаниям, указанным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«д» п. 4.1.,  ГРБС</w:t>
      </w:r>
      <w:r w:rsidR="004A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 комплект документов, указанных в п. 2.4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A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A1DDB" w:rsidRPr="00AA1DDB" w:rsidRDefault="00AA1DDB" w:rsidP="004A4B80">
      <w:pPr>
        <w:shd w:val="clear" w:color="auto" w:fill="FFFFFF" w:themeFill="background1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Отраслевые органы в течение одного месяца со дня утверждения закона Ленинградской области об областном бюджете на очередной финансовый год и плановый период, предусматривающего  внесение изменений в адресную инвестиционную программу, обеспечивают приведение перечней объектов адресной инвестиционной программы в соответствие с утвержденной адресной инвестиционной программой.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ходе исполнения областного бюджета в Перечни объектов адресной инвестиционной программы могут вноситься изменения, не связанные с изменением адресной инвестиционной программы, в том числе: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перераспределение средств областного бюджета между отдельными объектами инвестиций в рамках одной подпрограммы государственной программы;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иные изменения, не связанные с изменением адресной инвестиционной программы.</w:t>
      </w: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DB" w:rsidRPr="00AA1DDB" w:rsidRDefault="00AA1DDB" w:rsidP="002604A7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реализацией адресной инвестиционной программы</w:t>
      </w:r>
    </w:p>
    <w:p w:rsidR="00AA1DDB" w:rsidRPr="00AA1DDB" w:rsidRDefault="00AA1DDB" w:rsidP="00AA1DDB">
      <w:pPr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DDB" w:rsidRPr="00AA1DDB" w:rsidRDefault="00AA1DDB" w:rsidP="00AA1DD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Государственные (муниципальные) заказчики в течение 10 рабочих дней со дня подписания (получения) нижеуказанных документов представляют в адрес ГРБС копии следующих документов (в электронном виде, с использованием государственной информационной системы «Планирование и мониторинг мероприятий, проводимых в отношении объектов капитальных вложений в Ленинградской области, реализуемых за счет бюджетных средств»):</w:t>
      </w:r>
    </w:p>
    <w:p w:rsidR="00AF547F" w:rsidRDefault="00AA1DDB" w:rsidP="00AF54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  <w:r w:rsidR="00AF547F" w:rsidRPr="00A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использовании средств субсидий</w:t>
      </w:r>
      <w:r w:rsidR="00AF547F" w:rsidRPr="00A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согласно приложению 6 к настоящему Положению (только муниципальные заказчики).</w:t>
      </w:r>
    </w:p>
    <w:p w:rsidR="00AA1DDB" w:rsidRPr="00AA1DDB" w:rsidRDefault="00AF547F" w:rsidP="00AF5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 (муниципальные) контракты, заключенные в целях осуществления бюджетных инвестиций;</w:t>
      </w:r>
    </w:p>
    <w:p w:rsidR="00AA1DDB" w:rsidRPr="00AA1DDB" w:rsidRDefault="00AF547F" w:rsidP="00AF5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соглашения </w:t>
      </w:r>
      <w:r w:rsidR="00AA1DDB" w:rsidRPr="00514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бюдже</w:t>
      </w:r>
      <w:r w:rsidR="00101148" w:rsidRPr="00514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тными (автономными) учреждениями</w:t>
      </w:r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унитарными предприятиями о предоставлении субсидий на осуществление капитальных вложений</w:t>
      </w:r>
      <w:r w:rsidR="00101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дополнительные соглашения о внесении изменений в указанные соглашения</w:t>
      </w:r>
      <w:r w:rsidR="00101148" w:rsidRPr="0010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48" w:rsidRPr="00AF547F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 муниципальные заказчики)</w:t>
      </w:r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1DDB" w:rsidRPr="00AA1DDB" w:rsidRDefault="00AF547F" w:rsidP="00AF5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справки о стоимости выполненных работ и затрат по форме КС-3 (для строительно-монтажных работ);</w:t>
      </w:r>
    </w:p>
    <w:p w:rsidR="00AA1DDB" w:rsidRPr="00AA1DDB" w:rsidRDefault="00AF547F" w:rsidP="00AF5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акты выполненных работ (для иных работ, </w:t>
      </w:r>
      <w:proofErr w:type="gramStart"/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</w:t>
      </w:r>
      <w:proofErr w:type="gramEnd"/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строительно-монтажных);</w:t>
      </w:r>
    </w:p>
    <w:p w:rsidR="00AA1DDB" w:rsidRPr="00AA1DDB" w:rsidRDefault="00AF547F" w:rsidP="00AF5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платежные поручения, подтверждающие финансирование объектов инвестиций за счет средств бюджетов муниципальных образований Ленинградской области;</w:t>
      </w:r>
    </w:p>
    <w:p w:rsidR="00AA1DDB" w:rsidRPr="00AA1DDB" w:rsidRDefault="00AF547F" w:rsidP="00AF5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A1DDB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договоры на осуществление строительного контроля и проведение авторского надзора за ходом строительства.</w:t>
      </w:r>
    </w:p>
    <w:p w:rsidR="00AA1DDB" w:rsidRPr="00E34A60" w:rsidRDefault="00AA1DDB" w:rsidP="00944A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технической возможности использования государственной информационной системы «</w:t>
      </w:r>
      <w:r w:rsidR="00793989"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и мониторинг мероприятий, проводимых в отношении объектов капитальных вложений в Ленинградской области, реализуемых за счет бюджетных средств»</w:t>
      </w:r>
      <w:r w:rsidRPr="00AA1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указанные документы предоставляются ежемесячно </w:t>
      </w:r>
      <w:r w:rsidRPr="00E34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адрес ГРБС на бумажном носителе. </w:t>
      </w:r>
    </w:p>
    <w:p w:rsidR="001B0DC0" w:rsidRPr="00295EDA" w:rsidRDefault="00AA1DDB" w:rsidP="00A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E34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ГРБС ежеквартально в течение </w:t>
      </w:r>
      <w:r w:rsidR="00793989" w:rsidRPr="00E34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34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рабочих</w:t>
      </w:r>
      <w:r w:rsidRPr="00E3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месяца, следующего за отчетным периодом, направляют в комитет финансов сводный отчет </w:t>
      </w:r>
      <w:r w:rsidR="00101148" w:rsidRPr="00A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использовании средств субсидий</w:t>
      </w:r>
      <w:r w:rsidR="00101148" w:rsidRPr="00A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</w:t>
      </w:r>
      <w:r w:rsidR="000442A4" w:rsidRPr="00E34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6 к настоящему Положению</w:t>
      </w:r>
      <w:r w:rsidR="00E34A60" w:rsidRPr="00E34A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подписью руководителя</w:t>
      </w:r>
      <w:r w:rsidR="000D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отчет </w:t>
      </w:r>
      <w:r w:rsidR="000D2462" w:rsidRPr="00A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использовании </w:t>
      </w:r>
      <w:r w:rsidR="000D2462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="000D2462" w:rsidRPr="000442A4">
        <w:rPr>
          <w:rFonts w:ascii="Times New Roman" w:eastAsia="Calibri" w:hAnsi="Times New Roman" w:cs="Times New Roman"/>
          <w:sz w:val="28"/>
          <w:szCs w:val="28"/>
        </w:rPr>
        <w:t>по объектам</w:t>
      </w:r>
      <w:r w:rsidR="000D2462">
        <w:rPr>
          <w:rFonts w:ascii="Times New Roman" w:eastAsia="Calibri" w:hAnsi="Times New Roman" w:cs="Times New Roman"/>
          <w:sz w:val="28"/>
          <w:szCs w:val="28"/>
        </w:rPr>
        <w:t xml:space="preserve"> областной собственности</w:t>
      </w:r>
      <w:r w:rsidR="001A1A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1A74" w:rsidRPr="00295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7 к настоящему Положению</w:t>
      </w:r>
      <w:r w:rsidR="000D2462" w:rsidRPr="00295E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33BB" w:rsidRDefault="00CB33BB">
      <w:pPr>
        <w:sectPr w:rsidR="00CB33BB" w:rsidSect="00295EDA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136BD5" w:rsidRPr="00136BD5" w:rsidRDefault="00136BD5" w:rsidP="00136BD5">
      <w:pPr>
        <w:keepNext/>
        <w:spacing w:before="480" w:after="240" w:line="240" w:lineRule="auto"/>
        <w:ind w:left="426"/>
        <w:jc w:val="righ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1 к Положению</w:t>
      </w:r>
    </w:p>
    <w:p w:rsidR="00136BD5" w:rsidRPr="00136BD5" w:rsidRDefault="00136BD5" w:rsidP="00136BD5">
      <w:pPr>
        <w:tabs>
          <w:tab w:val="left" w:pos="1134"/>
        </w:tabs>
        <w:spacing w:before="180" w:after="0" w:line="288" w:lineRule="auto"/>
        <w:ind w:left="1134" w:hanging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:rsidR="00136BD5" w:rsidRPr="00136BD5" w:rsidRDefault="00136BD5" w:rsidP="00136BD5">
      <w:pPr>
        <w:tabs>
          <w:tab w:val="left" w:pos="0"/>
        </w:tabs>
        <w:spacing w:before="180"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адресной инвестиционной программы по государственной программе (подпрограмме)</w:t>
      </w: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 </w:t>
      </w:r>
    </w:p>
    <w:p w:rsidR="00136BD5" w:rsidRPr="00136BD5" w:rsidRDefault="00136BD5" w:rsidP="00136BD5">
      <w:pPr>
        <w:keepNext/>
        <w:spacing w:before="240"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C41C16"/>
          <w:sz w:val="20"/>
          <w:szCs w:val="20"/>
          <w:lang w:eastAsia="ru-RU"/>
        </w:rPr>
      </w:pPr>
    </w:p>
    <w:tbl>
      <w:tblPr>
        <w:tblW w:w="1445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1843"/>
        <w:gridCol w:w="1134"/>
        <w:gridCol w:w="1134"/>
        <w:gridCol w:w="1559"/>
        <w:gridCol w:w="1134"/>
        <w:gridCol w:w="1134"/>
        <w:gridCol w:w="1134"/>
      </w:tblGrid>
      <w:tr w:rsidR="006E18B3" w:rsidRPr="00136BD5" w:rsidTr="006E18B3">
        <w:trPr>
          <w:trHeight w:val="553"/>
          <w:tblCellSpacing w:w="5" w:type="nil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местонахождение и проектная мощность объекта инвестиций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Бюджетополуча-тель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финансиро-вания</w:t>
            </w: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6E18B3" w:rsidRPr="00136BD5" w:rsidRDefault="006E18B3" w:rsidP="0013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</w:t>
            </w:r>
            <w:proofErr w:type="gramStart"/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6E18B3" w:rsidRPr="00136BD5" w:rsidTr="006E18B3">
        <w:trPr>
          <w:trHeight w:val="667"/>
          <w:tblCellSpacing w:w="5" w:type="nil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(текущий) год реализации программы</w:t>
            </w: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год</w:t>
            </w:r>
          </w:p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6E18B3" w:rsidRPr="00136BD5" w:rsidTr="006E18B3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6E18B3" w:rsidRPr="00136BD5" w:rsidTr="006E18B3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8B3" w:rsidRPr="00136BD5" w:rsidTr="006E18B3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проектные работы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8B3" w:rsidRPr="00136BD5" w:rsidTr="006E18B3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строительство (реконструкция, приобретение)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8B3" w:rsidRPr="00136BD5" w:rsidTr="006E18B3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…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8B3" w:rsidRPr="00136BD5" w:rsidTr="006E18B3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8B3" w:rsidRPr="00136BD5" w:rsidTr="006E18B3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8B3" w:rsidRPr="00136BD5" w:rsidRDefault="006E18B3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6BD5" w:rsidRPr="00136BD5" w:rsidRDefault="00136BD5" w:rsidP="00136BD5">
      <w:pPr>
        <w:spacing w:before="40" w:after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BD5" w:rsidRPr="00136BD5" w:rsidRDefault="00136BD5" w:rsidP="00136BD5">
      <w:pPr>
        <w:spacing w:before="40" w:after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в качестве источников финансирования указываются: ФБ – федеральный бюджет; ОБ – областной бюджет; СОБ – субсидии областного бюджета (для объектов инвестиций муниципальной собственности); МБ – местные бюджеты Ленинградской области; </w:t>
      </w:r>
      <w:proofErr w:type="gramStart"/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прочие источники. При наличии двух и более источников финансирования, каждый источник финансирования указывается по отдельной строке;</w:t>
      </w:r>
    </w:p>
    <w:p w:rsidR="00136BD5" w:rsidRPr="00136BD5" w:rsidRDefault="00136BD5" w:rsidP="00136BD5">
      <w:pPr>
        <w:spacing w:before="40" w:after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>2 – в ценах соответствующих лет.</w:t>
      </w:r>
    </w:p>
    <w:p w:rsidR="00136BD5" w:rsidRPr="00136BD5" w:rsidRDefault="00136BD5" w:rsidP="00136BD5">
      <w:pPr>
        <w:spacing w:before="40" w:after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–  указывается текущий год реализации программы. </w:t>
      </w:r>
      <w:proofErr w:type="gramStart"/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внесении изменений в перечень объектов в очередном финансовом году информация о плановых объемах финансирования в предыдущие годы</w:t>
      </w:r>
      <w:proofErr w:type="gramEnd"/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исключается.</w:t>
      </w:r>
    </w:p>
    <w:p w:rsidR="006E18B3" w:rsidRDefault="006E18B3" w:rsidP="00136BD5">
      <w:pPr>
        <w:keepNext/>
        <w:spacing w:before="480" w:after="240" w:line="240" w:lineRule="auto"/>
        <w:ind w:left="426"/>
        <w:jc w:val="righ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36BD5" w:rsidRPr="00136BD5" w:rsidRDefault="00136BD5" w:rsidP="00136BD5">
      <w:pPr>
        <w:keepNext/>
        <w:spacing w:before="480" w:after="240" w:line="240" w:lineRule="auto"/>
        <w:ind w:left="426"/>
        <w:jc w:val="righ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2 к Положению</w:t>
      </w:r>
    </w:p>
    <w:p w:rsidR="00136BD5" w:rsidRPr="00136BD5" w:rsidRDefault="00136BD5" w:rsidP="00136BD5">
      <w:pPr>
        <w:tabs>
          <w:tab w:val="left" w:pos="1134"/>
        </w:tabs>
        <w:spacing w:before="180" w:after="0" w:line="288" w:lineRule="auto"/>
        <w:ind w:left="1134" w:hanging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:rsidR="00136BD5" w:rsidRPr="00136BD5" w:rsidRDefault="00136BD5" w:rsidP="00136BD5">
      <w:pPr>
        <w:tabs>
          <w:tab w:val="left" w:pos="567"/>
        </w:tabs>
        <w:spacing w:before="180" w:after="0" w:line="288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</w:t>
      </w:r>
      <w:r w:rsidRPr="00F01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«переходящих» объектов</w:t>
      </w:r>
      <w:r w:rsidRPr="0082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инвестиций, предлагаемых к финансированию за счет средств адресной инвестиционной программы в рамках государственной программы (подпрограммы)</w:t>
      </w: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</w:t>
      </w: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(наименование государственной программы, подпрограммы) </w:t>
      </w:r>
    </w:p>
    <w:p w:rsidR="00136BD5" w:rsidRPr="00136BD5" w:rsidRDefault="00136BD5" w:rsidP="00136BD5">
      <w:pPr>
        <w:spacing w:before="120" w:after="0" w:line="288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4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851"/>
        <w:gridCol w:w="1134"/>
        <w:gridCol w:w="1417"/>
        <w:gridCol w:w="1418"/>
        <w:gridCol w:w="1134"/>
        <w:gridCol w:w="1134"/>
        <w:gridCol w:w="1134"/>
        <w:gridCol w:w="1275"/>
        <w:gridCol w:w="1275"/>
      </w:tblGrid>
      <w:tr w:rsidR="00136BD5" w:rsidRPr="00136BD5" w:rsidTr="006E18B3">
        <w:trPr>
          <w:trHeight w:val="741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местонахождение объекта инвестиций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Бюджетополуча-тель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6BD5" w:rsidRPr="006E18B3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E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финансиро-вания</w:t>
            </w:r>
            <w:r w:rsidRPr="006E18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136BD5" w:rsidRPr="006E18B3" w:rsidRDefault="00136BD5" w:rsidP="0013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36BD5" w:rsidRPr="006E18B3" w:rsidRDefault="00136BD5" w:rsidP="0013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освоение бюджетных средств по состоянию на 1 января очередного года</w:t>
            </w:r>
          </w:p>
          <w:p w:rsidR="00136BD5" w:rsidRPr="006E18B3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проектной документации, </w:t>
            </w:r>
            <w:proofErr w:type="spellStart"/>
            <w:proofErr w:type="gramStart"/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правоустанав-ливающих</w:t>
            </w:r>
            <w:proofErr w:type="spellEnd"/>
            <w:proofErr w:type="gramEnd"/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6E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</w:t>
            </w:r>
            <w:proofErr w:type="gramStart"/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6E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финансирования</w:t>
            </w: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136BD5" w:rsidRPr="00136BD5" w:rsidTr="006E18B3">
        <w:trPr>
          <w:trHeight w:val="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136BD5" w:rsidRPr="00136BD5" w:rsidTr="001D582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136BD5" w:rsidRPr="00136BD5" w:rsidTr="001D582F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BD5" w:rsidRPr="00136BD5" w:rsidTr="001D582F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проектные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BD5" w:rsidRPr="00136BD5" w:rsidTr="001D582F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строительство (реконструкция, приобретение)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BD5" w:rsidRPr="00136BD5" w:rsidTr="001D582F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…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BD5" w:rsidRPr="00136BD5" w:rsidTr="001D582F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BD5" w:rsidRPr="00136BD5" w:rsidTr="001D582F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6BD5" w:rsidRPr="00136BD5" w:rsidRDefault="00136BD5" w:rsidP="00136BD5">
      <w:pPr>
        <w:spacing w:before="40" w:after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в качестве источников финансирования указываются: ФБ – федеральный бюджет; ОБ – областной бюджет; СОБ – субсидии областного бюджета (для объектов инвестиций муниципальной собственности); МБ – местные бюджеты Ленинградской области; </w:t>
      </w:r>
      <w:proofErr w:type="gramStart"/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прочие источники. При наличии двух и более источников финансирования, каждый источник финансирования указывается по отдельной строке;</w:t>
      </w:r>
    </w:p>
    <w:p w:rsidR="00136BD5" w:rsidRPr="00136BD5" w:rsidRDefault="00136BD5" w:rsidP="00136BD5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>2 – указывается на весь срок осуществления бюджетных инвестиций, в ценах соответствующих лет.</w:t>
      </w:r>
    </w:p>
    <w:p w:rsidR="00136BD5" w:rsidRPr="00136BD5" w:rsidRDefault="00136BD5" w:rsidP="00136BD5">
      <w:pPr>
        <w:keepNext/>
        <w:spacing w:before="480" w:after="240" w:line="240" w:lineRule="auto"/>
        <w:ind w:left="426"/>
        <w:jc w:val="righ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3 к Положению</w:t>
      </w:r>
    </w:p>
    <w:p w:rsidR="00136BD5" w:rsidRPr="00136BD5" w:rsidRDefault="00136BD5" w:rsidP="00136BD5">
      <w:pPr>
        <w:tabs>
          <w:tab w:val="left" w:pos="1134"/>
        </w:tabs>
        <w:spacing w:before="180" w:after="0" w:line="288" w:lineRule="auto"/>
        <w:ind w:left="1134" w:hanging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:rsidR="00136BD5" w:rsidRPr="00136BD5" w:rsidRDefault="00136BD5" w:rsidP="00136BD5">
      <w:pPr>
        <w:tabs>
          <w:tab w:val="left" w:pos="567"/>
        </w:tabs>
        <w:spacing w:before="180" w:after="0" w:line="288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0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перечень вновь</w:t>
      </w:r>
      <w:r w:rsidR="0009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начинаемых объектов инвестиций, предлагаемых к финансированию за счет средств адресной инвестиционной программы в рамках государственной программы (подпрограммы)</w:t>
      </w: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</w:t>
      </w: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(наименование государственной программы, подпрограммы) </w:t>
      </w:r>
    </w:p>
    <w:p w:rsidR="00136BD5" w:rsidRPr="00136BD5" w:rsidRDefault="00136BD5" w:rsidP="00136BD5">
      <w:pPr>
        <w:spacing w:before="120" w:after="0" w:line="288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552"/>
        <w:gridCol w:w="1559"/>
        <w:gridCol w:w="1134"/>
        <w:gridCol w:w="1985"/>
        <w:gridCol w:w="1275"/>
        <w:gridCol w:w="1134"/>
        <w:gridCol w:w="1134"/>
        <w:gridCol w:w="1134"/>
        <w:gridCol w:w="1275"/>
      </w:tblGrid>
      <w:tr w:rsidR="00136BD5" w:rsidRPr="00136BD5" w:rsidTr="001D582F">
        <w:trPr>
          <w:trHeight w:val="394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Оценочный балл</w:t>
            </w:r>
            <w:proofErr w:type="gramStart"/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местонахождение объекта инвестиций</w:t>
            </w:r>
          </w:p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(проектная мощность)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Бюджетополуча-тель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проектной документации, </w:t>
            </w:r>
            <w:proofErr w:type="spellStart"/>
            <w:proofErr w:type="gramStart"/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правоустанав-ливающих</w:t>
            </w:r>
            <w:proofErr w:type="spellEnd"/>
            <w:proofErr w:type="gramEnd"/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финансиро-вания</w:t>
            </w: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</w:t>
            </w:r>
            <w:proofErr w:type="gramStart"/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финансирования, тыс. руб.</w:t>
            </w:r>
          </w:p>
        </w:tc>
      </w:tr>
      <w:tr w:rsidR="00136BD5" w:rsidRPr="00136BD5" w:rsidTr="001D582F">
        <w:trPr>
          <w:trHeight w:val="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</w:tr>
      <w:tr w:rsidR="00136BD5" w:rsidRPr="00136BD5" w:rsidTr="001D582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136BD5" w:rsidRPr="00136BD5" w:rsidTr="001D582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BD5" w:rsidRPr="00136BD5" w:rsidTr="001D582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проектные работы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BD5" w:rsidRPr="00136BD5" w:rsidTr="001D582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строительство (реконструкция, приобретение)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BD5" w:rsidRPr="00136BD5" w:rsidTr="001D582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…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BD5" w:rsidRPr="00136BD5" w:rsidRDefault="00136BD5" w:rsidP="00136BD5">
            <w:pPr>
              <w:widowControl w:val="0"/>
              <w:tabs>
                <w:tab w:val="left" w:pos="255"/>
                <w:tab w:val="center" w:pos="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6BD5" w:rsidRPr="00136BD5" w:rsidRDefault="00136BD5" w:rsidP="00136BD5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BD5" w:rsidRPr="00136BD5" w:rsidRDefault="00136BD5" w:rsidP="00136BD5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номера объектов инвестиций указываются в порядке убывания их рейтинга;</w:t>
      </w:r>
    </w:p>
    <w:p w:rsidR="00136BD5" w:rsidRPr="00136BD5" w:rsidRDefault="00136BD5" w:rsidP="00136BD5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>2 – оценочный балл объекта инвестиций определяется в соответствии с рейтингом перспективных объектов инвестиций;</w:t>
      </w:r>
    </w:p>
    <w:p w:rsidR="00136BD5" w:rsidRPr="00136BD5" w:rsidRDefault="00136BD5" w:rsidP="00136BD5">
      <w:pPr>
        <w:spacing w:before="40" w:after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– в качестве источников финансирования указываются: ФБ – федеральный бюджет; ОБ – областной бюджет; СОБ – субсидии областного бюджета (для объектов инвестиций муниципальной собственности); МБ – местные бюджеты Ленинградской области; </w:t>
      </w:r>
      <w:proofErr w:type="gramStart"/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прочие источники. При наличии двух и более источников финансирования, каждый источник финансирования указывается по отдельной строке;</w:t>
      </w:r>
    </w:p>
    <w:p w:rsidR="00136BD5" w:rsidRPr="00136BD5" w:rsidRDefault="00136BD5" w:rsidP="00136BD5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>4 – указывается на период до завершения строительства объекта в ценах соответствующих лет. В случае отсутствия проектно-сметной документации объем финансирования указывается исходя из планируемой  (ориентировочной) сметной стоимости строительства.</w:t>
      </w:r>
    </w:p>
    <w:p w:rsidR="00136BD5" w:rsidRPr="00136BD5" w:rsidRDefault="00136BD5" w:rsidP="00136BD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BD5" w:rsidRDefault="00136BD5" w:rsidP="00136BD5">
      <w:pPr>
        <w:tabs>
          <w:tab w:val="left" w:pos="1134"/>
        </w:tabs>
        <w:spacing w:before="180" w:after="0" w:line="288" w:lineRule="auto"/>
        <w:ind w:left="1134" w:hanging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36BD5" w:rsidSect="001D582F">
          <w:pgSz w:w="16838" w:h="11906" w:orient="landscape"/>
          <w:pgMar w:top="1418" w:right="1134" w:bottom="426" w:left="1134" w:header="709" w:footer="709" w:gutter="0"/>
          <w:cols w:space="708"/>
          <w:docGrid w:linePitch="360"/>
        </w:sectPr>
      </w:pPr>
    </w:p>
    <w:p w:rsidR="00136BD5" w:rsidRPr="00136BD5" w:rsidRDefault="00136BD5" w:rsidP="00136BD5">
      <w:pPr>
        <w:keepNext/>
        <w:spacing w:before="480" w:after="240" w:line="240" w:lineRule="auto"/>
        <w:ind w:left="426"/>
        <w:jc w:val="righ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4 к Положению</w:t>
      </w:r>
    </w:p>
    <w:p w:rsidR="00136BD5" w:rsidRPr="00136BD5" w:rsidRDefault="00136BD5" w:rsidP="00136BD5">
      <w:pPr>
        <w:tabs>
          <w:tab w:val="left" w:pos="1134"/>
        </w:tabs>
        <w:spacing w:before="180" w:after="0" w:line="288" w:lineRule="auto"/>
        <w:ind w:left="1134" w:hanging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:rsidR="00136BD5" w:rsidRPr="00136BD5" w:rsidRDefault="00136BD5" w:rsidP="00136BD5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BD5" w:rsidRPr="00820B47" w:rsidRDefault="00136BD5" w:rsidP="00136BD5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Технико-экономическое обоснование необходимости строительства </w:t>
      </w:r>
      <w:r w:rsidRPr="00820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(реконструкции, приобретения) объекта инвестиций</w:t>
      </w:r>
    </w:p>
    <w:p w:rsidR="00136BD5" w:rsidRPr="00136BD5" w:rsidRDefault="00136BD5" w:rsidP="00136BD5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(наименование объекта инвестиций)</w:t>
      </w:r>
    </w:p>
    <w:p w:rsidR="00136BD5" w:rsidRPr="00136BD5" w:rsidRDefault="00136BD5" w:rsidP="00136BD5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Pro-Table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92"/>
        <w:gridCol w:w="4961"/>
        <w:gridCol w:w="2977"/>
      </w:tblGrid>
      <w:tr w:rsidR="00136BD5" w:rsidRPr="00136BD5" w:rsidTr="00136BD5">
        <w:trPr>
          <w:trHeight w:val="126"/>
          <w:tblHeader/>
        </w:trPr>
        <w:tc>
          <w:tcPr>
            <w:tcW w:w="510" w:type="dxa"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92" w:type="dxa"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36BD5" w:rsidRPr="00136BD5" w:rsidTr="00136BD5">
        <w:trPr>
          <w:trHeight w:val="215"/>
        </w:trPr>
        <w:tc>
          <w:tcPr>
            <w:tcW w:w="510" w:type="dxa"/>
            <w:vMerge w:val="restart"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92" w:type="dxa"/>
            <w:vMerge w:val="restart"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Общая информация об объекте</w:t>
            </w: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Местонахождение объекта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215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Форма собственности, собственник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215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Плановый период строительства (реконструкции, приобретения)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215"/>
        </w:trPr>
        <w:tc>
          <w:tcPr>
            <w:tcW w:w="510" w:type="dxa"/>
            <w:vMerge w:val="restart"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92" w:type="dxa"/>
            <w:vMerge w:val="restart"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 xml:space="preserve">Характеристики объекта инвестиций </w:t>
            </w: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Проектная мощность (протяженность) объекта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215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Общая площадь здания (зданий) (при наличии)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215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Строительный объем здания (зданий) (при наличии)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215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Обеспеченность объекта инвестиций инженерной инфраструктурой (наличие инженерных сетей и котельных)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215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Перечень возводимых (приобретаемых) зданий и сооружений (для строительства, приобретения)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215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Основные виды выполняемых работ по конструктивам (для реконструкции)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215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Иные значимые характеристики объекта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120"/>
        </w:trPr>
        <w:tc>
          <w:tcPr>
            <w:tcW w:w="510" w:type="dxa"/>
            <w:vMerge w:val="restart"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92" w:type="dxa"/>
            <w:vMerge w:val="restart"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Информация о проектной документации и правоустанавливающих документах</w:t>
            </w: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 xml:space="preserve">Наличие проектной документации 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120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Источник финансирования работ по разработке проектной документации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120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Наличие правоустанавливающих документов на земельный участок, здания, сооружения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345"/>
        </w:trPr>
        <w:tc>
          <w:tcPr>
            <w:tcW w:w="510" w:type="dxa"/>
            <w:vMerge w:val="restart"/>
          </w:tcPr>
          <w:p w:rsidR="00136BD5" w:rsidRPr="00136BD5" w:rsidRDefault="00091FC9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92" w:type="dxa"/>
            <w:vMerge w:val="restart"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Социально-экономические эффекты ввода объекта в эксплуатацию</w:t>
            </w: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Корреспондирующие проекты (направления) стратегии социально-экономического развития Ленинградской области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345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Обеспеченность населения аналогичными объектами: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72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- существующая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217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 w:rsidRPr="00136BD5">
              <w:rPr>
                <w:rFonts w:ascii="Times New Roman" w:hAnsi="Times New Roman"/>
                <w:sz w:val="20"/>
              </w:rPr>
              <w:t>ожидаемая</w:t>
            </w:r>
            <w:proofErr w:type="gramEnd"/>
            <w:r w:rsidRPr="00136BD5">
              <w:rPr>
                <w:rFonts w:ascii="Times New Roman" w:hAnsi="Times New Roman"/>
                <w:sz w:val="20"/>
              </w:rPr>
              <w:t xml:space="preserve"> с учетом ввода объекта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400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Влияние ввода объекта на индикаторы государственной программы (подпрограммы) (в единицах измерения соответствующих индикаторов)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400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Иные позитивные эффекты, возникающие в результате ввода объекта в эксплуатацию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536"/>
        </w:trPr>
        <w:tc>
          <w:tcPr>
            <w:tcW w:w="510" w:type="dxa"/>
            <w:vMerge w:val="restart"/>
          </w:tcPr>
          <w:p w:rsidR="00136BD5" w:rsidRPr="00136BD5" w:rsidRDefault="00091FC9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92" w:type="dxa"/>
            <w:vMerge w:val="restart"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Стоимость строительства (реконструкции, приобретения), тыс. руб.</w:t>
            </w: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Общая расчетная стоимость строительства (реконструкции, приобретения)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72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 xml:space="preserve">- в </w:t>
            </w:r>
            <w:proofErr w:type="spellStart"/>
            <w:r w:rsidRPr="00136BD5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136BD5">
              <w:rPr>
                <w:rFonts w:ascii="Times New Roman" w:hAnsi="Times New Roman"/>
                <w:sz w:val="20"/>
              </w:rPr>
              <w:t>. федеральный бюджет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72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 xml:space="preserve">- в </w:t>
            </w:r>
            <w:proofErr w:type="spellStart"/>
            <w:r w:rsidRPr="00136BD5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136BD5">
              <w:rPr>
                <w:rFonts w:ascii="Times New Roman" w:hAnsi="Times New Roman"/>
                <w:sz w:val="20"/>
              </w:rPr>
              <w:t>. областной бюджет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72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 xml:space="preserve">- в </w:t>
            </w:r>
            <w:proofErr w:type="spellStart"/>
            <w:r w:rsidRPr="00136BD5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136BD5">
              <w:rPr>
                <w:rFonts w:ascii="Times New Roman" w:hAnsi="Times New Roman"/>
                <w:sz w:val="20"/>
              </w:rPr>
              <w:t>. местные бюджеты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72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 xml:space="preserve">- в </w:t>
            </w:r>
            <w:proofErr w:type="spellStart"/>
            <w:r w:rsidRPr="00136BD5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136BD5">
              <w:rPr>
                <w:rFonts w:ascii="Times New Roman" w:hAnsi="Times New Roman"/>
                <w:sz w:val="20"/>
              </w:rPr>
              <w:t>. иные источники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345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 xml:space="preserve">Расчетный объем бюджетных ассигнований областного бюджета, всего 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72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- в том числе по годам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345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 xml:space="preserve">Расчетная стоимость на 1 </w:t>
            </w:r>
            <w:proofErr w:type="spellStart"/>
            <w:r w:rsidRPr="00136BD5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136BD5">
              <w:rPr>
                <w:rFonts w:ascii="Times New Roman" w:hAnsi="Times New Roman"/>
                <w:sz w:val="20"/>
              </w:rPr>
              <w:t>. общей площади зданий (при наличии)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345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Расчетная стоимость на единицу мощности (протяженности)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345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Подтверждение финансирования объекта из федерального бюджета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400"/>
        </w:trPr>
        <w:tc>
          <w:tcPr>
            <w:tcW w:w="510" w:type="dxa"/>
            <w:vMerge w:val="restart"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92" w:type="dxa"/>
            <w:vMerge w:val="restart"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Сопутствующая информация</w:t>
            </w: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Информация о вводе аналогичных объектов за три последних года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400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Численность населения муниципального образования (МО), в котором находится объект, всего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292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 xml:space="preserve">- в </w:t>
            </w:r>
            <w:proofErr w:type="spellStart"/>
            <w:r w:rsidRPr="00136BD5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136BD5">
              <w:rPr>
                <w:rFonts w:ascii="Times New Roman" w:hAnsi="Times New Roman"/>
                <w:sz w:val="20"/>
              </w:rPr>
              <w:t>. младше трудоспособного возраста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328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 xml:space="preserve">- в </w:t>
            </w:r>
            <w:proofErr w:type="spellStart"/>
            <w:r w:rsidRPr="00136BD5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136BD5">
              <w:rPr>
                <w:rFonts w:ascii="Times New Roman" w:hAnsi="Times New Roman"/>
                <w:sz w:val="20"/>
              </w:rPr>
              <w:t>. в трудоспособном возрасте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328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 xml:space="preserve">- в </w:t>
            </w:r>
            <w:proofErr w:type="spellStart"/>
            <w:r w:rsidRPr="00136BD5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136BD5">
              <w:rPr>
                <w:rFonts w:ascii="Times New Roman" w:hAnsi="Times New Roman"/>
                <w:sz w:val="20"/>
              </w:rPr>
              <w:t>. старше трудоспособного возраста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328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Прирост населения в МО за последние три года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328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Коэффициент рождаемости в МО (средний за последние три года)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328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Коэффициент смертности в МО</w:t>
            </w:r>
          </w:p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136BD5">
              <w:rPr>
                <w:rFonts w:ascii="Times New Roman" w:hAnsi="Times New Roman"/>
                <w:sz w:val="20"/>
              </w:rPr>
              <w:t>средний</w:t>
            </w:r>
            <w:proofErr w:type="gramEnd"/>
            <w:r w:rsidRPr="00136BD5">
              <w:rPr>
                <w:rFonts w:ascii="Times New Roman" w:hAnsi="Times New Roman"/>
                <w:sz w:val="20"/>
              </w:rPr>
              <w:t xml:space="preserve"> за последние три года)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  <w:tr w:rsidR="00136BD5" w:rsidRPr="00136BD5" w:rsidTr="00136BD5">
        <w:trPr>
          <w:trHeight w:val="328"/>
        </w:trPr>
        <w:tc>
          <w:tcPr>
            <w:tcW w:w="510" w:type="dxa"/>
            <w:vMerge/>
          </w:tcPr>
          <w:p w:rsidR="00136BD5" w:rsidRPr="00136BD5" w:rsidRDefault="00136BD5" w:rsidP="00136BD5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92" w:type="dxa"/>
            <w:vMerge/>
          </w:tcPr>
          <w:p w:rsidR="00136BD5" w:rsidRPr="00136BD5" w:rsidRDefault="00136BD5" w:rsidP="00136BD5">
            <w:pPr>
              <w:spacing w:before="40" w:after="40"/>
              <w:ind w:left="69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136BD5">
              <w:rPr>
                <w:rFonts w:ascii="Times New Roman" w:hAnsi="Times New Roman"/>
                <w:sz w:val="20"/>
              </w:rPr>
              <w:t>Наличие потребителей услуг в достаточном количестве для обеспечения проектируемого уровня мощности объекта</w:t>
            </w:r>
          </w:p>
        </w:tc>
        <w:tc>
          <w:tcPr>
            <w:tcW w:w="2977" w:type="dxa"/>
          </w:tcPr>
          <w:p w:rsidR="00136BD5" w:rsidRPr="00136BD5" w:rsidRDefault="00136BD5" w:rsidP="00136BD5">
            <w:pPr>
              <w:spacing w:before="40" w:after="40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1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6"/>
      </w:tblGrid>
      <w:tr w:rsidR="00136BD5" w:rsidRPr="00136BD5" w:rsidTr="00136BD5">
        <w:tc>
          <w:tcPr>
            <w:tcW w:w="4916" w:type="dxa"/>
          </w:tcPr>
          <w:p w:rsidR="00136BD5" w:rsidRPr="00136BD5" w:rsidRDefault="00136BD5" w:rsidP="00136BD5">
            <w:pPr>
              <w:spacing w:before="120" w:line="288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36BD5" w:rsidRPr="00136BD5" w:rsidRDefault="00136BD5" w:rsidP="00136BD5">
            <w:pPr>
              <w:spacing w:before="120" w:line="288" w:lineRule="auto"/>
              <w:rPr>
                <w:rFonts w:ascii="Times New Roman" w:eastAsia="Times New Roman" w:hAnsi="Times New Roman"/>
              </w:rPr>
            </w:pPr>
            <w:r w:rsidRPr="00136BD5">
              <w:rPr>
                <w:rFonts w:ascii="Times New Roman" w:eastAsia="Times New Roman" w:hAnsi="Times New Roman"/>
              </w:rPr>
              <w:t>Отраслевой орган исполнительной власти</w:t>
            </w:r>
            <w:r w:rsidRPr="00136BD5">
              <w:rPr>
                <w:rFonts w:ascii="Times New Roman" w:eastAsia="Times New Roman" w:hAnsi="Times New Roman"/>
              </w:rPr>
              <w:br/>
              <w:t>Ленинградской области</w:t>
            </w:r>
          </w:p>
        </w:tc>
        <w:tc>
          <w:tcPr>
            <w:tcW w:w="4916" w:type="dxa"/>
          </w:tcPr>
          <w:p w:rsidR="00136BD5" w:rsidRPr="00136BD5" w:rsidRDefault="00136BD5" w:rsidP="00136BD5">
            <w:pPr>
              <w:spacing w:before="120" w:line="288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36BD5" w:rsidRPr="00136BD5" w:rsidTr="00136BD5">
        <w:tc>
          <w:tcPr>
            <w:tcW w:w="4916" w:type="dxa"/>
          </w:tcPr>
          <w:p w:rsidR="00136BD5" w:rsidRPr="00136BD5" w:rsidRDefault="00136BD5" w:rsidP="00136BD5">
            <w:pPr>
              <w:spacing w:before="120" w:line="288" w:lineRule="auto"/>
              <w:jc w:val="center"/>
              <w:rPr>
                <w:rFonts w:ascii="Times New Roman" w:eastAsia="Times New Roman" w:hAnsi="Times New Roman"/>
              </w:rPr>
            </w:pPr>
            <w:r w:rsidRPr="00136BD5">
              <w:rPr>
                <w:rFonts w:ascii="Times New Roman" w:eastAsia="Times New Roman" w:hAnsi="Times New Roman"/>
              </w:rPr>
              <w:t>_______________________________________________</w:t>
            </w:r>
            <w:r w:rsidRPr="00136BD5">
              <w:rPr>
                <w:rFonts w:ascii="Times New Roman" w:eastAsia="Times New Roman" w:hAnsi="Times New Roman"/>
              </w:rPr>
              <w:br/>
              <w:t>(должность)</w:t>
            </w:r>
          </w:p>
        </w:tc>
        <w:tc>
          <w:tcPr>
            <w:tcW w:w="4916" w:type="dxa"/>
          </w:tcPr>
          <w:p w:rsidR="00136BD5" w:rsidRPr="00136BD5" w:rsidRDefault="00136BD5" w:rsidP="00136BD5">
            <w:pPr>
              <w:spacing w:before="120" w:line="288" w:lineRule="auto"/>
              <w:jc w:val="center"/>
              <w:rPr>
                <w:rFonts w:ascii="Times New Roman" w:eastAsia="Times New Roman" w:hAnsi="Times New Roman"/>
              </w:rPr>
            </w:pPr>
            <w:r w:rsidRPr="00136BD5">
              <w:rPr>
                <w:rFonts w:ascii="Times New Roman" w:eastAsia="Times New Roman" w:hAnsi="Times New Roman"/>
              </w:rPr>
              <w:t>_______________________________________________</w:t>
            </w:r>
            <w:r w:rsidRPr="00136BD5">
              <w:rPr>
                <w:rFonts w:ascii="Times New Roman" w:eastAsia="Times New Roman" w:hAnsi="Times New Roman"/>
              </w:rPr>
              <w:br/>
              <w:t>(подпись, фамилия, инициалы)</w:t>
            </w:r>
          </w:p>
        </w:tc>
      </w:tr>
      <w:tr w:rsidR="00136BD5" w:rsidRPr="00136BD5" w:rsidTr="00136BD5">
        <w:tc>
          <w:tcPr>
            <w:tcW w:w="4916" w:type="dxa"/>
          </w:tcPr>
          <w:p w:rsidR="00136BD5" w:rsidRPr="00136BD5" w:rsidRDefault="00136BD5" w:rsidP="00136BD5">
            <w:pPr>
              <w:spacing w:before="120" w:line="288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916" w:type="dxa"/>
          </w:tcPr>
          <w:p w:rsidR="00136BD5" w:rsidRPr="00136BD5" w:rsidRDefault="00136BD5" w:rsidP="00136BD5">
            <w:pPr>
              <w:spacing w:before="120" w:line="288" w:lineRule="auto"/>
              <w:jc w:val="center"/>
              <w:rPr>
                <w:rFonts w:ascii="Times New Roman" w:eastAsia="Times New Roman" w:hAnsi="Times New Roman"/>
              </w:rPr>
            </w:pPr>
            <w:r w:rsidRPr="00136BD5">
              <w:rPr>
                <w:rFonts w:ascii="Times New Roman" w:eastAsia="Times New Roman" w:hAnsi="Times New Roman"/>
              </w:rPr>
              <w:t>"_____" _________ 20__ г.</w:t>
            </w:r>
          </w:p>
        </w:tc>
      </w:tr>
    </w:tbl>
    <w:p w:rsidR="00136BD5" w:rsidRPr="00136BD5" w:rsidRDefault="00136BD5" w:rsidP="00136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BD5" w:rsidRPr="00136BD5" w:rsidRDefault="00136BD5" w:rsidP="00136BD5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200" w:rsidRDefault="00136BD5" w:rsidP="00136BD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C0200" w:rsidSect="00136BD5">
          <w:pgSz w:w="11906" w:h="16838"/>
          <w:pgMar w:top="567" w:right="567" w:bottom="567" w:left="709" w:header="709" w:footer="709" w:gutter="0"/>
          <w:cols w:space="708"/>
          <w:docGrid w:linePitch="360"/>
        </w:sectPr>
      </w:pPr>
      <w:r w:rsidRPr="00136BD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C0200" w:rsidRPr="007C0200" w:rsidRDefault="007C0200" w:rsidP="007C0200">
      <w:pPr>
        <w:keepNext/>
        <w:spacing w:before="480" w:after="240" w:line="240" w:lineRule="auto"/>
        <w:ind w:left="426"/>
        <w:jc w:val="righ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02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5 к Положению</w:t>
      </w:r>
    </w:p>
    <w:p w:rsidR="007C0200" w:rsidRPr="007C0200" w:rsidRDefault="007C0200" w:rsidP="007C0200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111"/>
        <w:gridCol w:w="5670"/>
      </w:tblGrid>
      <w:tr w:rsidR="007C0200" w:rsidRPr="007C0200" w:rsidTr="001D582F">
        <w:trPr>
          <w:trHeight w:val="1536"/>
        </w:trPr>
        <w:tc>
          <w:tcPr>
            <w:tcW w:w="4820" w:type="dxa"/>
            <w:shd w:val="clear" w:color="auto" w:fill="auto"/>
          </w:tcPr>
          <w:p w:rsidR="007C0200" w:rsidRPr="007C0200" w:rsidRDefault="007C0200" w:rsidP="007C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00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  <w:r w:rsidRPr="007C020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7C0200" w:rsidRPr="007C0200" w:rsidRDefault="007C0200" w:rsidP="007C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0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7C0200" w:rsidRPr="007C0200" w:rsidRDefault="007C0200" w:rsidP="007C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200" w:rsidRPr="007C0200" w:rsidRDefault="007C0200" w:rsidP="007C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0200">
              <w:rPr>
                <w:rFonts w:ascii="Times New Roman" w:eastAsia="Times New Roman" w:hAnsi="Times New Roman" w:cs="Times New Roman"/>
              </w:rPr>
              <w:t xml:space="preserve">Дата, подпись, гербовая печать </w:t>
            </w:r>
          </w:p>
        </w:tc>
        <w:tc>
          <w:tcPr>
            <w:tcW w:w="4111" w:type="dxa"/>
            <w:shd w:val="clear" w:color="auto" w:fill="auto"/>
          </w:tcPr>
          <w:p w:rsidR="007C0200" w:rsidRPr="007C0200" w:rsidRDefault="007C0200" w:rsidP="007C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00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C0200" w:rsidRPr="007C0200" w:rsidRDefault="007C0200" w:rsidP="007C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организация</w:t>
            </w:r>
          </w:p>
          <w:p w:rsidR="007C0200" w:rsidRPr="007C0200" w:rsidRDefault="007C0200" w:rsidP="007C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200" w:rsidRPr="007C0200" w:rsidRDefault="007C0200" w:rsidP="007C0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200">
              <w:rPr>
                <w:rFonts w:ascii="Times New Roman" w:eastAsia="Times New Roman" w:hAnsi="Times New Roman" w:cs="Times New Roman"/>
              </w:rPr>
              <w:t xml:space="preserve">         Дата, подпись, гербовая печать</w:t>
            </w:r>
          </w:p>
        </w:tc>
        <w:tc>
          <w:tcPr>
            <w:tcW w:w="5670" w:type="dxa"/>
            <w:shd w:val="clear" w:color="auto" w:fill="auto"/>
          </w:tcPr>
          <w:p w:rsidR="007C0200" w:rsidRPr="007C0200" w:rsidRDefault="007C0200" w:rsidP="007C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«Утверждено» </w:t>
            </w:r>
          </w:p>
          <w:p w:rsidR="007C0200" w:rsidRPr="007C0200" w:rsidRDefault="007C0200" w:rsidP="007C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20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  <w:p w:rsidR="007C0200" w:rsidRPr="007C0200" w:rsidRDefault="007C0200" w:rsidP="007C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200" w:rsidRPr="007C0200" w:rsidRDefault="007C0200" w:rsidP="007C0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0200">
              <w:rPr>
                <w:rFonts w:ascii="Times New Roman" w:eastAsia="Times New Roman" w:hAnsi="Times New Roman" w:cs="Times New Roman"/>
              </w:rPr>
              <w:t>Дата, подпись, гербовая печать</w:t>
            </w:r>
          </w:p>
        </w:tc>
      </w:tr>
    </w:tbl>
    <w:p w:rsidR="007C0200" w:rsidRPr="007C0200" w:rsidRDefault="007C0200" w:rsidP="007C0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0200" w:rsidRPr="007C0200" w:rsidRDefault="007C0200" w:rsidP="007C0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0200" w:rsidRPr="007C0200" w:rsidRDefault="007C0200" w:rsidP="007C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200">
        <w:rPr>
          <w:rFonts w:ascii="Times New Roman" w:eastAsia="Times New Roman" w:hAnsi="Times New Roman" w:cs="Times New Roman"/>
          <w:sz w:val="28"/>
          <w:szCs w:val="28"/>
        </w:rPr>
        <w:t xml:space="preserve">Спецификация </w:t>
      </w:r>
      <w:proofErr w:type="spellStart"/>
      <w:r w:rsidRPr="007C0200">
        <w:rPr>
          <w:rFonts w:ascii="Times New Roman" w:eastAsia="Times New Roman" w:hAnsi="Times New Roman" w:cs="Times New Roman"/>
          <w:sz w:val="28"/>
          <w:szCs w:val="28"/>
        </w:rPr>
        <w:t>немонтируемого</w:t>
      </w:r>
      <w:proofErr w:type="spellEnd"/>
      <w:r w:rsidRPr="007C0200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по объекту</w:t>
      </w:r>
      <w:proofErr w:type="gramStart"/>
      <w:r w:rsidRPr="007C0200">
        <w:rPr>
          <w:rFonts w:ascii="Times New Roman" w:eastAsia="Times New Roman" w:hAnsi="Times New Roman" w:cs="Times New Roman"/>
          <w:sz w:val="28"/>
          <w:szCs w:val="28"/>
        </w:rPr>
        <w:t xml:space="preserve">: «____________________». </w:t>
      </w:r>
      <w:proofErr w:type="gramEnd"/>
    </w:p>
    <w:p w:rsidR="007C0200" w:rsidRPr="007C0200" w:rsidRDefault="007C0200" w:rsidP="007C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6912"/>
        <w:gridCol w:w="1701"/>
        <w:gridCol w:w="1418"/>
        <w:gridCol w:w="2036"/>
        <w:gridCol w:w="1791"/>
      </w:tblGrid>
      <w:tr w:rsidR="007C0200" w:rsidRPr="007C0200" w:rsidTr="001D582F">
        <w:trPr>
          <w:cantSplit/>
          <w:trHeight w:val="61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оборудования (тип,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Цена за ед. изм., тыс. руб.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Стоимость, тыс. руб.</w:t>
            </w:r>
          </w:p>
        </w:tc>
      </w:tr>
      <w:tr w:rsidR="007C0200" w:rsidRPr="007C0200" w:rsidTr="001D582F">
        <w:trPr>
          <w:jc w:val="center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C0200" w:rsidRPr="007C0200" w:rsidTr="001D582F">
        <w:trPr>
          <w:trHeight w:val="781"/>
          <w:jc w:val="center"/>
        </w:trPr>
        <w:tc>
          <w:tcPr>
            <w:tcW w:w="671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2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0200" w:rsidRPr="007C0200" w:rsidTr="001D582F">
        <w:trPr>
          <w:trHeight w:val="781"/>
          <w:jc w:val="center"/>
        </w:trPr>
        <w:tc>
          <w:tcPr>
            <w:tcW w:w="671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2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0200" w:rsidRPr="007C0200" w:rsidTr="001D582F">
        <w:trPr>
          <w:trHeight w:val="781"/>
          <w:jc w:val="center"/>
        </w:trPr>
        <w:tc>
          <w:tcPr>
            <w:tcW w:w="671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912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0200" w:rsidRPr="007C0200" w:rsidTr="001D582F">
        <w:trPr>
          <w:trHeight w:val="517"/>
          <w:jc w:val="center"/>
        </w:trPr>
        <w:tc>
          <w:tcPr>
            <w:tcW w:w="671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center"/>
          </w:tcPr>
          <w:p w:rsidR="007C0200" w:rsidRPr="007C0200" w:rsidRDefault="007C0200" w:rsidP="007C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общая стоимость оборудования</w:t>
            </w:r>
          </w:p>
        </w:tc>
      </w:tr>
    </w:tbl>
    <w:p w:rsidR="007C0200" w:rsidRPr="007C0200" w:rsidRDefault="007C0200" w:rsidP="007C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200" w:rsidRPr="007C0200" w:rsidRDefault="007C0200" w:rsidP="007C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BD5" w:rsidRDefault="00136BD5" w:rsidP="00136BD5">
      <w:pPr>
        <w:rPr>
          <w:rFonts w:ascii="Times New Roman" w:hAnsi="Times New Roman" w:cs="Times New Roman"/>
          <w:sz w:val="28"/>
          <w:szCs w:val="28"/>
        </w:rPr>
      </w:pPr>
    </w:p>
    <w:p w:rsidR="00CB33BB" w:rsidRDefault="00CB33BB" w:rsidP="00CB3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200" w:rsidRDefault="007C0200" w:rsidP="00CB3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200" w:rsidRDefault="007C0200" w:rsidP="00CB3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200" w:rsidRDefault="007C0200" w:rsidP="00CB3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2A4" w:rsidRDefault="000442A4" w:rsidP="00CB3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2A4" w:rsidRDefault="000442A4" w:rsidP="00CB3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2A4" w:rsidRPr="000442A4" w:rsidRDefault="000442A4" w:rsidP="000442A4">
      <w:pPr>
        <w:keepNext/>
        <w:spacing w:before="480" w:after="240" w:line="240" w:lineRule="auto"/>
        <w:ind w:left="426"/>
        <w:jc w:val="righ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442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6 к Положению</w:t>
      </w:r>
    </w:p>
    <w:p w:rsidR="000442A4" w:rsidRPr="000442A4" w:rsidRDefault="000442A4" w:rsidP="000442A4">
      <w:pPr>
        <w:autoSpaceDE w:val="0"/>
        <w:autoSpaceDN w:val="0"/>
        <w:adjustRightInd w:val="0"/>
        <w:spacing w:after="0" w:line="240" w:lineRule="auto"/>
        <w:ind w:left="8931" w:hanging="1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42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к соглашению № ____ </w:t>
      </w:r>
      <w:proofErr w:type="gramStart"/>
      <w:r w:rsidRPr="000442A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442A4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</w:p>
    <w:p w:rsidR="00820B47" w:rsidRDefault="00820B47" w:rsidP="00044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42A4" w:rsidRPr="000442A4" w:rsidRDefault="000442A4" w:rsidP="00044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2A4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0442A4" w:rsidRPr="000442A4" w:rsidRDefault="000442A4" w:rsidP="00044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Par217"/>
      <w:bookmarkEnd w:id="2"/>
      <w:r w:rsidRPr="000442A4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101148">
        <w:rPr>
          <w:rFonts w:ascii="Times New Roman" w:eastAsia="Calibri" w:hAnsi="Times New Roman" w:cs="Times New Roman"/>
          <w:sz w:val="28"/>
          <w:szCs w:val="28"/>
        </w:rPr>
        <w:t xml:space="preserve">использовании средств </w:t>
      </w:r>
      <w:r w:rsidRPr="000442A4">
        <w:rPr>
          <w:rFonts w:ascii="Times New Roman" w:eastAsia="Calibri" w:hAnsi="Times New Roman" w:cs="Times New Roman"/>
          <w:sz w:val="28"/>
          <w:szCs w:val="28"/>
        </w:rPr>
        <w:t>субсидий по объектам, включенным</w:t>
      </w:r>
    </w:p>
    <w:p w:rsidR="000442A4" w:rsidRPr="000442A4" w:rsidRDefault="000442A4" w:rsidP="00044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2A4">
        <w:rPr>
          <w:rFonts w:ascii="Times New Roman" w:eastAsia="Calibri" w:hAnsi="Times New Roman" w:cs="Times New Roman"/>
          <w:sz w:val="28"/>
          <w:szCs w:val="28"/>
        </w:rPr>
        <w:t>в адресную инвестиционную программу за счет средств</w:t>
      </w:r>
    </w:p>
    <w:p w:rsidR="000442A4" w:rsidRPr="000442A4" w:rsidRDefault="000442A4" w:rsidP="00044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2A4">
        <w:rPr>
          <w:rFonts w:ascii="Times New Roman" w:eastAsia="Calibri" w:hAnsi="Times New Roman" w:cs="Times New Roman"/>
          <w:sz w:val="28"/>
          <w:szCs w:val="28"/>
        </w:rPr>
        <w:t>областного бюджета за ______________ 20__ года</w:t>
      </w:r>
      <w:r w:rsidR="00820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2A4">
        <w:rPr>
          <w:rFonts w:ascii="Times New Roman" w:eastAsia="Calibri" w:hAnsi="Times New Roman" w:cs="Times New Roman"/>
          <w:sz w:val="28"/>
          <w:szCs w:val="28"/>
        </w:rPr>
        <w:t>(нарастающим итогом)</w:t>
      </w:r>
    </w:p>
    <w:p w:rsidR="00820B47" w:rsidRDefault="000442A4" w:rsidP="000442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2A4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20B4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  </w:t>
      </w:r>
    </w:p>
    <w:p w:rsidR="000442A4" w:rsidRPr="000442A4" w:rsidRDefault="00820B47" w:rsidP="000442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0442A4" w:rsidRPr="000442A4">
        <w:rPr>
          <w:rFonts w:ascii="Times New Roman" w:eastAsia="Calibri" w:hAnsi="Times New Roman" w:cs="Times New Roman"/>
          <w:sz w:val="24"/>
          <w:szCs w:val="24"/>
        </w:rPr>
        <w:t>(руб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442A4" w:rsidRPr="000442A4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5240" w:type="dxa"/>
        <w:jc w:val="center"/>
        <w:tblCellSpacing w:w="5" w:type="nil"/>
        <w:tblInd w:w="-5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4"/>
        <w:gridCol w:w="646"/>
        <w:gridCol w:w="756"/>
        <w:gridCol w:w="756"/>
        <w:gridCol w:w="756"/>
        <w:gridCol w:w="756"/>
        <w:gridCol w:w="756"/>
        <w:gridCol w:w="864"/>
        <w:gridCol w:w="756"/>
        <w:gridCol w:w="756"/>
        <w:gridCol w:w="864"/>
        <w:gridCol w:w="756"/>
        <w:gridCol w:w="756"/>
        <w:gridCol w:w="756"/>
        <w:gridCol w:w="756"/>
        <w:gridCol w:w="756"/>
        <w:gridCol w:w="1910"/>
      </w:tblGrid>
      <w:tr w:rsidR="000442A4" w:rsidRPr="000442A4" w:rsidTr="001D582F">
        <w:trPr>
          <w:trHeight w:val="720"/>
          <w:tblCellSpacing w:w="5" w:type="nil"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стройки (объекта) 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Предусмотрено средств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     в 20__ году     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Получено 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субсидий 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20__ году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Принятые в 20__ 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 году бюджетные 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 обязательства 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Выпо</w:t>
            </w:r>
            <w:proofErr w:type="gram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нение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капи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тало-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вложе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Перечислено средств 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    организациям     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     в 20__ году     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Ост</w:t>
            </w:r>
            <w:proofErr w:type="gram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ток 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суб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сидий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на  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лице-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вых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сче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тах</w:t>
            </w:r>
            <w:proofErr w:type="spellEnd"/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Примечания (перечень основных видов выполненных работ, общее состояние  строительной готовности объекта (проц.), причины возникновения остатка и т.д.) </w:t>
            </w:r>
          </w:p>
        </w:tc>
      </w:tr>
      <w:tr w:rsidR="000442A4" w:rsidRPr="000442A4" w:rsidTr="001D582F">
        <w:trPr>
          <w:trHeight w:val="360"/>
          <w:tblCellSpacing w:w="5" w:type="nil"/>
          <w:jc w:val="center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фед</w:t>
            </w:r>
            <w:proofErr w:type="gram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раль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бюд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proofErr w:type="gram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б-</w:t>
            </w:r>
            <w:proofErr w:type="gram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ласт-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ной 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бюд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конт</w:t>
            </w:r>
            <w:proofErr w:type="gram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р-</w:t>
            </w:r>
            <w:proofErr w:type="gram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агент 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номер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  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дата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дог</w:t>
            </w:r>
            <w:proofErr w:type="gram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вора 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дог</w:t>
            </w:r>
            <w:proofErr w:type="gram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вора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на  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20__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42A4" w:rsidRPr="000442A4" w:rsidTr="001D582F">
        <w:trPr>
          <w:trHeight w:val="1001"/>
          <w:tblCellSpacing w:w="5" w:type="nil"/>
          <w:jc w:val="center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фед</w:t>
            </w:r>
            <w:proofErr w:type="gram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раль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бюд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proofErr w:type="gram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б-</w:t>
            </w:r>
            <w:proofErr w:type="gram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ласт-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ной 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бюд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мес</w:t>
            </w:r>
            <w:proofErr w:type="gram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т-</w:t>
            </w:r>
            <w:proofErr w:type="gram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бюд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фед</w:t>
            </w:r>
            <w:proofErr w:type="gram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раль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бюд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proofErr w:type="gram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б-</w:t>
            </w:r>
            <w:proofErr w:type="gram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ласт-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ной 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бюд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мес</w:t>
            </w:r>
            <w:proofErr w:type="gram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т-</w:t>
            </w:r>
            <w:proofErr w:type="gram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бюд</w:t>
            </w:r>
            <w:proofErr w:type="spellEnd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spellStart"/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42A4" w:rsidRPr="000442A4" w:rsidTr="001D582F">
        <w:trPr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820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42A4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</w:tr>
      <w:tr w:rsidR="000442A4" w:rsidRPr="000442A4" w:rsidTr="001D582F">
        <w:trPr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442A4" w:rsidRPr="000442A4" w:rsidTr="001D582F">
        <w:trPr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4" w:rsidRPr="000442A4" w:rsidRDefault="000442A4" w:rsidP="0004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442A4" w:rsidRPr="000442A4" w:rsidRDefault="000442A4" w:rsidP="0004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442A4" w:rsidRPr="000442A4" w:rsidRDefault="000442A4" w:rsidP="000442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442A4">
        <w:rPr>
          <w:rFonts w:ascii="Times New Roman" w:eastAsia="Calibri" w:hAnsi="Times New Roman" w:cs="Times New Roman"/>
          <w:sz w:val="24"/>
          <w:szCs w:val="24"/>
        </w:rPr>
        <w:t>Целевое использование субсидий в сумме _______________________ подтверждаю.</w:t>
      </w:r>
    </w:p>
    <w:p w:rsidR="000442A4" w:rsidRPr="000442A4" w:rsidRDefault="000442A4" w:rsidP="000442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442A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:rsidR="000442A4" w:rsidRPr="000442A4" w:rsidRDefault="000442A4" w:rsidP="000442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442A4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0442A4" w:rsidRPr="000442A4" w:rsidRDefault="000442A4" w:rsidP="000442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442A4">
        <w:rPr>
          <w:rFonts w:ascii="Times New Roman" w:eastAsia="Calibri" w:hAnsi="Times New Roman" w:cs="Times New Roman"/>
          <w:sz w:val="24"/>
          <w:szCs w:val="24"/>
        </w:rPr>
        <w:t>муниципального образования                   _________     ________________ «__» ______ 20__ года</w:t>
      </w:r>
    </w:p>
    <w:p w:rsidR="000442A4" w:rsidRPr="000442A4" w:rsidRDefault="000442A4" w:rsidP="000442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442A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0442A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(подпись)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</w:t>
      </w:r>
      <w:r w:rsidRPr="000442A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(фамилия, инициалы)</w:t>
      </w:r>
    </w:p>
    <w:p w:rsidR="000442A4" w:rsidRPr="000442A4" w:rsidRDefault="000442A4" w:rsidP="000442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442A4">
        <w:rPr>
          <w:rFonts w:ascii="Times New Roman" w:eastAsia="Calibri" w:hAnsi="Times New Roman" w:cs="Times New Roman"/>
          <w:sz w:val="24"/>
          <w:szCs w:val="24"/>
        </w:rPr>
        <w:t>Руководитель финансового органа</w:t>
      </w:r>
    </w:p>
    <w:p w:rsidR="000442A4" w:rsidRPr="000442A4" w:rsidRDefault="000442A4" w:rsidP="000442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442A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2A4">
        <w:rPr>
          <w:rFonts w:ascii="Times New Roman" w:eastAsia="Calibri" w:hAnsi="Times New Roman" w:cs="Times New Roman"/>
          <w:sz w:val="24"/>
          <w:szCs w:val="24"/>
        </w:rPr>
        <w:t xml:space="preserve">  _________     ________________ «__» ______ 20__ года</w:t>
      </w:r>
    </w:p>
    <w:p w:rsidR="000442A4" w:rsidRPr="000442A4" w:rsidRDefault="000442A4" w:rsidP="000442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442A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</w:t>
      </w:r>
      <w:r w:rsidRPr="000442A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(подпись)                (фамилия, инициалы)</w:t>
      </w:r>
    </w:p>
    <w:p w:rsidR="000442A4" w:rsidRDefault="000442A4" w:rsidP="00CB3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148" w:rsidRDefault="00101148" w:rsidP="00CB3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148" w:rsidRDefault="00101148" w:rsidP="00CB3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148" w:rsidRPr="000442A4" w:rsidRDefault="00101148" w:rsidP="00101148">
      <w:pPr>
        <w:keepNext/>
        <w:spacing w:before="480" w:after="240" w:line="240" w:lineRule="auto"/>
        <w:ind w:left="426"/>
        <w:jc w:val="righ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442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0442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 Положению</w:t>
      </w:r>
    </w:p>
    <w:p w:rsidR="00101148" w:rsidRPr="000442A4" w:rsidRDefault="00101148" w:rsidP="00101148">
      <w:pPr>
        <w:autoSpaceDE w:val="0"/>
        <w:autoSpaceDN w:val="0"/>
        <w:adjustRightInd w:val="0"/>
        <w:spacing w:after="0" w:line="240" w:lineRule="auto"/>
        <w:ind w:left="8931" w:hanging="1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442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к соглашению № ____ </w:t>
      </w:r>
      <w:proofErr w:type="gramStart"/>
      <w:r w:rsidRPr="000442A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442A4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</w:p>
    <w:p w:rsidR="00101148" w:rsidRDefault="00101148" w:rsidP="00101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1148" w:rsidRPr="000442A4" w:rsidRDefault="00101148" w:rsidP="00101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2A4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101148" w:rsidRDefault="00101148" w:rsidP="00101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2A4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использовании средств </w:t>
      </w:r>
      <w:r w:rsidRPr="000442A4">
        <w:rPr>
          <w:rFonts w:ascii="Times New Roman" w:eastAsia="Calibri" w:hAnsi="Times New Roman" w:cs="Times New Roman"/>
          <w:sz w:val="28"/>
          <w:szCs w:val="28"/>
        </w:rPr>
        <w:t>по объектам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областной собственности</w:t>
      </w:r>
      <w:r w:rsidRPr="000442A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01148" w:rsidRPr="000442A4" w:rsidRDefault="00101148" w:rsidP="00101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442A4">
        <w:rPr>
          <w:rFonts w:ascii="Times New Roman" w:eastAsia="Calibri" w:hAnsi="Times New Roman" w:cs="Times New Roman"/>
          <w:sz w:val="28"/>
          <w:szCs w:val="28"/>
        </w:rPr>
        <w:t>ключенным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2A4">
        <w:rPr>
          <w:rFonts w:ascii="Times New Roman" w:eastAsia="Calibri" w:hAnsi="Times New Roman" w:cs="Times New Roman"/>
          <w:sz w:val="28"/>
          <w:szCs w:val="28"/>
        </w:rPr>
        <w:t>в адресную инвестиционную программу за счет средств</w:t>
      </w:r>
    </w:p>
    <w:p w:rsidR="00101148" w:rsidRPr="000442A4" w:rsidRDefault="00101148" w:rsidP="00101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2A4">
        <w:rPr>
          <w:rFonts w:ascii="Times New Roman" w:eastAsia="Calibri" w:hAnsi="Times New Roman" w:cs="Times New Roman"/>
          <w:sz w:val="28"/>
          <w:szCs w:val="28"/>
        </w:rPr>
        <w:t>областного бюджета за ______________ 20__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2A4">
        <w:rPr>
          <w:rFonts w:ascii="Times New Roman" w:eastAsia="Calibri" w:hAnsi="Times New Roman" w:cs="Times New Roman"/>
          <w:sz w:val="28"/>
          <w:szCs w:val="28"/>
        </w:rPr>
        <w:t>(нарастающим итогом)</w:t>
      </w:r>
    </w:p>
    <w:p w:rsidR="00101148" w:rsidRDefault="00101148" w:rsidP="001011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2A4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  </w:t>
      </w:r>
    </w:p>
    <w:p w:rsidR="00101148" w:rsidRPr="000442A4" w:rsidRDefault="00101148" w:rsidP="001011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0442A4">
        <w:rPr>
          <w:rFonts w:ascii="Times New Roman" w:eastAsia="Calibri" w:hAnsi="Times New Roman" w:cs="Times New Roman"/>
          <w:sz w:val="24"/>
          <w:szCs w:val="24"/>
        </w:rPr>
        <w:t>(руб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442A4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4600" w:type="dxa"/>
        <w:tblInd w:w="817" w:type="dxa"/>
        <w:tblLook w:val="04A0" w:firstRow="1" w:lastRow="0" w:firstColumn="1" w:lastColumn="0" w:noHBand="0" w:noVBand="1"/>
      </w:tblPr>
      <w:tblGrid>
        <w:gridCol w:w="1340"/>
        <w:gridCol w:w="846"/>
        <w:gridCol w:w="1240"/>
        <w:gridCol w:w="1009"/>
        <w:gridCol w:w="1068"/>
        <w:gridCol w:w="939"/>
        <w:gridCol w:w="939"/>
        <w:gridCol w:w="1673"/>
        <w:gridCol w:w="846"/>
        <w:gridCol w:w="1240"/>
        <w:gridCol w:w="1115"/>
        <w:gridCol w:w="2345"/>
      </w:tblGrid>
      <w:tr w:rsidR="00BB0F27" w:rsidRPr="00BB0F27" w:rsidTr="00BB0F27">
        <w:trPr>
          <w:trHeight w:val="1152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стройки (объекта) 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Предусмотрено средств в 20__ году      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Принятые в 20__   году бюджетные  обязательства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Выполнение капиталовложений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Перечислено средств организациям в 20__ году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Примечания (перечень основных видов выполненных работ, общее состояние  строительной готовности объекта (проц.), причины возникновения остатка и т.д.) </w:t>
            </w:r>
          </w:p>
        </w:tc>
      </w:tr>
      <w:tr w:rsidR="00BB0F27" w:rsidRPr="00BB0F27" w:rsidTr="00BB0F27">
        <w:trPr>
          <w:trHeight w:val="288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 в том числе   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контрагент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номер и дата договора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сумма договора на 20__ год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 в том числе   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0F27" w:rsidRPr="00BB0F27" w:rsidTr="00BB0F27">
        <w:trPr>
          <w:trHeight w:val="588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0F27" w:rsidRPr="00BB0F27" w:rsidTr="00BB0F27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B0F27" w:rsidRPr="00BB0F27" w:rsidTr="00BB0F27">
        <w:trPr>
          <w:trHeight w:val="288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F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F27" w:rsidRPr="00BB0F27" w:rsidTr="00BB0F27">
        <w:trPr>
          <w:trHeight w:val="288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F27" w:rsidRPr="00BB0F27" w:rsidTr="00BB0F27">
        <w:trPr>
          <w:trHeight w:val="288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F27" w:rsidRPr="00BB0F27" w:rsidTr="00BB0F27">
        <w:trPr>
          <w:trHeight w:val="288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F27" w:rsidRPr="00BB0F27" w:rsidTr="00BB0F27">
        <w:trPr>
          <w:trHeight w:val="288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F27" w:rsidRPr="00BB0F27" w:rsidTr="00BB0F27">
        <w:trPr>
          <w:trHeight w:val="288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F27" w:rsidRPr="00BB0F27" w:rsidRDefault="00BB0F27" w:rsidP="00BB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1148" w:rsidRDefault="00101148" w:rsidP="0010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B0F27" w:rsidRDefault="00BB0F27" w:rsidP="0010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2462" w:rsidRPr="000442A4" w:rsidRDefault="000D2462" w:rsidP="0010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D2462" w:rsidRDefault="000D2462" w:rsidP="001011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01148" w:rsidRPr="000442A4" w:rsidRDefault="000D2462" w:rsidP="001011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ГРБС</w:t>
      </w:r>
      <w:r w:rsidR="00101148" w:rsidRPr="000442A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148" w:rsidRPr="000442A4">
        <w:rPr>
          <w:rFonts w:ascii="Times New Roman" w:eastAsia="Calibri" w:hAnsi="Times New Roman" w:cs="Times New Roman"/>
          <w:sz w:val="24"/>
          <w:szCs w:val="24"/>
        </w:rPr>
        <w:t xml:space="preserve"> _________     ________________ «__» ______ 20__ года</w:t>
      </w:r>
    </w:p>
    <w:p w:rsidR="00101148" w:rsidRPr="000442A4" w:rsidRDefault="00101148" w:rsidP="001011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442A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0D2462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 </w:t>
      </w:r>
      <w:r w:rsidRPr="000442A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0442A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(подпись)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</w:t>
      </w:r>
      <w:r w:rsidRPr="000442A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(фамилия, инициалы)</w:t>
      </w:r>
    </w:p>
    <w:p w:rsidR="00101148" w:rsidRDefault="00101148" w:rsidP="00CB3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148" w:rsidRDefault="00101148" w:rsidP="00CB3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148" w:rsidRDefault="00101148" w:rsidP="00CB3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148" w:rsidRDefault="00101148" w:rsidP="00CB3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01148" w:rsidSect="007C0200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136BD5" w:rsidRPr="00136BD5" w:rsidRDefault="00136BD5" w:rsidP="0013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36BD5" w:rsidRPr="00136BD5" w:rsidRDefault="00136BD5" w:rsidP="00136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</w:p>
    <w:p w:rsidR="00295EDA" w:rsidRDefault="00295EDA" w:rsidP="002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формировании и реализации адресной инвестиционной программы Ленинградской области</w:t>
      </w:r>
    </w:p>
    <w:p w:rsidR="00295EDA" w:rsidRDefault="00295EDA" w:rsidP="002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признании </w:t>
      </w:r>
      <w:proofErr w:type="gramStart"/>
      <w:r w:rsidRPr="0029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29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отдельных постановлений 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Ленинградской области</w:t>
      </w:r>
    </w:p>
    <w:p w:rsidR="00136BD5" w:rsidRPr="00136BD5" w:rsidRDefault="00136BD5" w:rsidP="00136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D5" w:rsidRPr="00136BD5" w:rsidRDefault="00136BD5" w:rsidP="00295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BD5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«Об утверждении положения о формировании и реализации адресной инвестиционной программы Ленинградской области</w:t>
      </w:r>
      <w:r w:rsidR="00295EDA">
        <w:rPr>
          <w:rFonts w:ascii="Times New Roman" w:hAnsi="Times New Roman" w:cs="Times New Roman"/>
          <w:sz w:val="28"/>
          <w:szCs w:val="28"/>
        </w:rPr>
        <w:t xml:space="preserve"> </w:t>
      </w:r>
      <w:r w:rsidR="00295EDA" w:rsidRPr="0029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признании утратившими силу отдельных постановлений Правительства Ленинградской области</w:t>
      </w:r>
      <w:r w:rsidRPr="00136BD5">
        <w:rPr>
          <w:rFonts w:ascii="Times New Roman" w:hAnsi="Times New Roman" w:cs="Times New Roman"/>
          <w:sz w:val="28"/>
          <w:szCs w:val="28"/>
        </w:rPr>
        <w:t>» разработан в целях совершенствования подготовки и реализации бюджетных инвестиций в объекты капитального строительства, повышения уровня взаимодействия органов исполнительной власти Ленинградской области  и органов местного самоуправления, а также повышения связи реализуемых на территории Ленинградской области</w:t>
      </w:r>
      <w:proofErr w:type="gramEnd"/>
      <w:r w:rsidRPr="00136BD5">
        <w:rPr>
          <w:rFonts w:ascii="Times New Roman" w:hAnsi="Times New Roman" w:cs="Times New Roman"/>
          <w:sz w:val="28"/>
          <w:szCs w:val="28"/>
        </w:rPr>
        <w:t xml:space="preserve"> проектов строительства и реконструкции объектов со стратегией социально-экономического развития Ленинградской области.</w:t>
      </w:r>
    </w:p>
    <w:p w:rsidR="00136BD5" w:rsidRPr="00136BD5" w:rsidRDefault="00136BD5" w:rsidP="00136BD5">
      <w:pPr>
        <w:widowControl w:val="0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D5">
        <w:rPr>
          <w:rFonts w:ascii="Times New Roman" w:hAnsi="Times New Roman" w:cs="Times New Roman"/>
          <w:sz w:val="28"/>
          <w:szCs w:val="28"/>
        </w:rPr>
        <w:t>Практика формирования и реализации адресной инвестиционной программы последних лет в соответствии с действующим Положением о формировании и реализации адресной инвестиционной программы за счет средств областного бюджета, утвержденным постановлением Правительства Ленинградской области от 30 декабря 2009 г. N 412, показала следующие основные проблемы, снижающие эффективность использования бюджетных средств:</w:t>
      </w:r>
    </w:p>
    <w:p w:rsidR="00136BD5" w:rsidRPr="00136BD5" w:rsidRDefault="00136BD5" w:rsidP="001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BD5">
        <w:rPr>
          <w:rFonts w:ascii="Times New Roman" w:hAnsi="Times New Roman" w:cs="Times New Roman"/>
          <w:sz w:val="28"/>
          <w:szCs w:val="28"/>
        </w:rPr>
        <w:t>- однолетний характер адресной инвестиционной программы (далее – АИП)  и как следствие, сложности с реализацией соответствующих инвестиционных проектов, заключением муниципальных контрактов и т.д.</w:t>
      </w:r>
    </w:p>
    <w:p w:rsidR="00136BD5" w:rsidRPr="00136BD5" w:rsidRDefault="00136BD5" w:rsidP="001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BD5">
        <w:rPr>
          <w:rFonts w:ascii="Times New Roman" w:hAnsi="Times New Roman" w:cs="Times New Roman"/>
          <w:sz w:val="28"/>
          <w:szCs w:val="28"/>
        </w:rPr>
        <w:t>- отсутствие долгосрочного, прежде всего, отраслевого видения при формировании заявок на включение объектов в АИП (объекты включаются ситуативно, исходя из текущих заявок органов местного самоуправления, нет видения на несколько лет вперед относительно объектов, необходимых для достижения целей и задач государственных программ).</w:t>
      </w:r>
    </w:p>
    <w:p w:rsidR="00136BD5" w:rsidRPr="00136BD5" w:rsidRDefault="00136BD5" w:rsidP="001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BD5">
        <w:rPr>
          <w:rFonts w:ascii="Times New Roman" w:hAnsi="Times New Roman" w:cs="Times New Roman"/>
          <w:sz w:val="28"/>
          <w:szCs w:val="28"/>
        </w:rPr>
        <w:t>- раздельное планирование расходов на разработку проектной документации и строительство (реконструкцию) объекта (как следствие, формируется большой объем проектной документации, которая, не находя финансирования, быстро устаревает).</w:t>
      </w:r>
    </w:p>
    <w:p w:rsidR="00136BD5" w:rsidRPr="00136BD5" w:rsidRDefault="00136BD5" w:rsidP="001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BD5">
        <w:rPr>
          <w:rFonts w:ascii="Times New Roman" w:hAnsi="Times New Roman" w:cs="Times New Roman"/>
          <w:sz w:val="28"/>
          <w:szCs w:val="28"/>
        </w:rPr>
        <w:t xml:space="preserve">- несовершенство принципов определения долей </w:t>
      </w:r>
      <w:proofErr w:type="spellStart"/>
      <w:r w:rsidRPr="00136BD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36BD5">
        <w:rPr>
          <w:rFonts w:ascii="Times New Roman" w:hAnsi="Times New Roman" w:cs="Times New Roman"/>
          <w:sz w:val="28"/>
          <w:szCs w:val="28"/>
        </w:rPr>
        <w:t xml:space="preserve"> объектов АИП муниципальной собственности за счет субсидий областного бюджета и собственных средств местных бюджетов, затрудняющее реализацию инвестиционных проектов в муниципальных образованиях, имеющих средний и выше уровень бюджетной обеспеченности (от 3% до 50%, без учета дотаций на выравнивание бюджетной обеспеченности).</w:t>
      </w:r>
    </w:p>
    <w:p w:rsidR="00136BD5" w:rsidRPr="00136BD5" w:rsidRDefault="00136BD5" w:rsidP="001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B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36BD5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136BD5">
        <w:rPr>
          <w:rFonts w:ascii="Times New Roman" w:hAnsi="Times New Roman" w:cs="Times New Roman"/>
          <w:sz w:val="28"/>
          <w:szCs w:val="28"/>
        </w:rPr>
        <w:t xml:space="preserve"> регламентации порядка определения общего объема АИП и ее распределения между конкретными объектами. </w:t>
      </w:r>
    </w:p>
    <w:p w:rsidR="00136BD5" w:rsidRPr="00136BD5" w:rsidRDefault="00136BD5" w:rsidP="00136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BD5">
        <w:rPr>
          <w:rFonts w:ascii="Times New Roman" w:hAnsi="Times New Roman" w:cs="Times New Roman"/>
          <w:sz w:val="28"/>
          <w:szCs w:val="28"/>
        </w:rPr>
        <w:t xml:space="preserve">Учитывая масштабность изменений существующего положения о  формировании АИП, утвержденного постановлением Правительства Ленинградской области от 30 декабря 2009 г. N 412, проектом постановления предлагается утвердить новый Порядок, учитывающий в том числе:  </w:t>
      </w:r>
    </w:p>
    <w:p w:rsidR="00136BD5" w:rsidRPr="00136BD5" w:rsidRDefault="00136BD5" w:rsidP="001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BD5">
        <w:rPr>
          <w:rFonts w:ascii="Times New Roman" w:hAnsi="Times New Roman" w:cs="Times New Roman"/>
          <w:sz w:val="28"/>
          <w:szCs w:val="28"/>
        </w:rPr>
        <w:t>- распределение АИП на трехлетний период;</w:t>
      </w:r>
    </w:p>
    <w:p w:rsidR="00136BD5" w:rsidRPr="00136BD5" w:rsidRDefault="00136BD5" w:rsidP="001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BD5">
        <w:rPr>
          <w:rFonts w:ascii="Times New Roman" w:hAnsi="Times New Roman" w:cs="Times New Roman"/>
          <w:sz w:val="28"/>
          <w:szCs w:val="28"/>
        </w:rPr>
        <w:t>- формирование АИП на основе отраслевых перечней объектов инвестиций;</w:t>
      </w:r>
    </w:p>
    <w:p w:rsidR="00136BD5" w:rsidRPr="00136BD5" w:rsidRDefault="00136BD5" w:rsidP="001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BD5">
        <w:rPr>
          <w:rFonts w:ascii="Times New Roman" w:hAnsi="Times New Roman" w:cs="Times New Roman"/>
          <w:sz w:val="28"/>
          <w:szCs w:val="28"/>
        </w:rPr>
        <w:t>- выполнение проектных работ только после отбора соответствующего объекта инвестиций для АИП, и учета ассигнований, в объемах, достаточных для ввода объекта в эксплуатацию;</w:t>
      </w:r>
    </w:p>
    <w:p w:rsidR="00136BD5" w:rsidRPr="00136BD5" w:rsidRDefault="00136BD5" w:rsidP="00136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BD5">
        <w:rPr>
          <w:rFonts w:ascii="Times New Roman" w:hAnsi="Times New Roman" w:cs="Times New Roman"/>
          <w:sz w:val="28"/>
          <w:szCs w:val="28"/>
        </w:rPr>
        <w:t>- распределение АИП в рамках отбора объектов на основе отраслевых методик на комиссии по бюджетным проектировкам;</w:t>
      </w:r>
    </w:p>
    <w:p w:rsidR="00136BD5" w:rsidRDefault="00136BD5" w:rsidP="000065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BD5">
        <w:rPr>
          <w:rFonts w:ascii="Times New Roman" w:hAnsi="Times New Roman" w:cs="Times New Roman"/>
          <w:sz w:val="28"/>
          <w:szCs w:val="28"/>
        </w:rPr>
        <w:t xml:space="preserve">- организацию взаимодействия органов исполнительной власти Ленинградской области </w:t>
      </w:r>
      <w:proofErr w:type="gramStart"/>
      <w:r w:rsidRPr="00136BD5">
        <w:rPr>
          <w:rFonts w:ascii="Times New Roman" w:hAnsi="Times New Roman" w:cs="Times New Roman"/>
          <w:sz w:val="28"/>
          <w:szCs w:val="28"/>
        </w:rPr>
        <w:t>с администрациями муниципальных образований по определению реальной потребности в бюджетных инвестициях в объекты капитального строительства по курируемым сферам</w:t>
      </w:r>
      <w:proofErr w:type="gramEnd"/>
      <w:r w:rsidRPr="00136BD5">
        <w:rPr>
          <w:rFonts w:ascii="Times New Roman" w:hAnsi="Times New Roman" w:cs="Times New Roman"/>
          <w:sz w:val="28"/>
          <w:szCs w:val="28"/>
        </w:rPr>
        <w:t xml:space="preserve"> деятельности, исключающей обращения к Губернатору Ленинградской области с предложениями о финансировании неучтенных объектов (за исключением ситуаций в результате аварий, стихийных бедствий, техногенных катастроф).</w:t>
      </w:r>
    </w:p>
    <w:p w:rsidR="00006502" w:rsidRPr="00006502" w:rsidRDefault="00006502" w:rsidP="00006502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65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постановления Правительства Ленинградской области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136BD5" w:rsidRDefault="00136BD5" w:rsidP="00136B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5A6" w:rsidRPr="00136BD5" w:rsidRDefault="009C65A6" w:rsidP="00136B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BD5" w:rsidRPr="00136BD5" w:rsidRDefault="00136BD5" w:rsidP="00136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5">
        <w:rPr>
          <w:rFonts w:ascii="Times New Roman" w:eastAsia="Calibri" w:hAnsi="Times New Roman" w:cs="Times New Roman"/>
          <w:sz w:val="28"/>
          <w:szCs w:val="28"/>
        </w:rPr>
        <w:t>Первый заместитель</w:t>
      </w:r>
    </w:p>
    <w:p w:rsidR="00136BD5" w:rsidRPr="00136BD5" w:rsidRDefault="00136BD5" w:rsidP="00136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6BD5">
        <w:rPr>
          <w:rFonts w:ascii="Times New Roman" w:eastAsia="Calibri" w:hAnsi="Times New Roman" w:cs="Times New Roman"/>
          <w:sz w:val="28"/>
          <w:szCs w:val="28"/>
        </w:rPr>
        <w:t>председателя правительства</w:t>
      </w:r>
    </w:p>
    <w:p w:rsidR="00136BD5" w:rsidRPr="00136BD5" w:rsidRDefault="00136BD5" w:rsidP="00136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6BD5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– </w:t>
      </w:r>
    </w:p>
    <w:p w:rsidR="00136BD5" w:rsidRPr="00136BD5" w:rsidRDefault="00136BD5" w:rsidP="00136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6BD5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финансов                                                      Р.И. Марков </w:t>
      </w:r>
    </w:p>
    <w:p w:rsidR="00136BD5" w:rsidRDefault="00136BD5" w:rsidP="00136BD5">
      <w:pPr>
        <w:tabs>
          <w:tab w:val="left" w:pos="9355"/>
        </w:tabs>
        <w:spacing w:after="120" w:line="480" w:lineRule="auto"/>
        <w:ind w:right="-5"/>
        <w:rPr>
          <w:rFonts w:ascii="Times New Roman" w:hAnsi="Times New Roman" w:cs="Times New Roman"/>
          <w:szCs w:val="28"/>
        </w:rPr>
      </w:pPr>
    </w:p>
    <w:p w:rsidR="003E36B2" w:rsidRDefault="003E36B2" w:rsidP="00136BD5">
      <w:pPr>
        <w:tabs>
          <w:tab w:val="left" w:pos="9355"/>
        </w:tabs>
        <w:spacing w:after="120" w:line="480" w:lineRule="auto"/>
        <w:ind w:right="-5"/>
        <w:rPr>
          <w:rFonts w:ascii="Times New Roman" w:hAnsi="Times New Roman" w:cs="Times New Roman"/>
          <w:szCs w:val="28"/>
        </w:rPr>
      </w:pPr>
    </w:p>
    <w:p w:rsidR="00295EDA" w:rsidRDefault="00295EDA" w:rsidP="00136BD5">
      <w:pPr>
        <w:tabs>
          <w:tab w:val="left" w:pos="9355"/>
        </w:tabs>
        <w:spacing w:after="120" w:line="240" w:lineRule="auto"/>
        <w:ind w:right="-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BD5" w:rsidRPr="00136BD5" w:rsidRDefault="00295EDA" w:rsidP="00136BD5">
      <w:pPr>
        <w:tabs>
          <w:tab w:val="left" w:pos="9355"/>
        </w:tabs>
        <w:spacing w:after="120" w:line="240" w:lineRule="auto"/>
        <w:ind w:right="-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36BD5" w:rsidRPr="00136BD5">
        <w:rPr>
          <w:rFonts w:ascii="Times New Roman" w:hAnsi="Times New Roman" w:cs="Times New Roman"/>
          <w:b/>
          <w:sz w:val="28"/>
          <w:szCs w:val="28"/>
        </w:rPr>
        <w:t>ЕХНИКО-ЭКОНОМИЧЕСКОЕ ОБОСНОВАНИЕ</w:t>
      </w:r>
    </w:p>
    <w:p w:rsidR="00295EDA" w:rsidRDefault="00136BD5" w:rsidP="00136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постановления Правительства Ленинградской области </w:t>
      </w:r>
    </w:p>
    <w:p w:rsidR="00295EDA" w:rsidRDefault="00295EDA" w:rsidP="002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формировании и реализации адресной инвестиционной программы Ленинградской области</w:t>
      </w:r>
    </w:p>
    <w:p w:rsidR="00295EDA" w:rsidRDefault="00295EDA" w:rsidP="002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признании </w:t>
      </w:r>
      <w:proofErr w:type="gramStart"/>
      <w:r w:rsidRPr="0029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29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отдельных постановлений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Ленинградской области</w:t>
      </w:r>
    </w:p>
    <w:p w:rsidR="00136BD5" w:rsidRPr="00136BD5" w:rsidRDefault="00136BD5" w:rsidP="00136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B4279"/>
          <w:sz w:val="28"/>
          <w:szCs w:val="28"/>
          <w:lang w:eastAsia="ru-RU"/>
        </w:rPr>
      </w:pPr>
    </w:p>
    <w:p w:rsidR="00136BD5" w:rsidRPr="00136BD5" w:rsidRDefault="00136BD5" w:rsidP="00136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B4279"/>
          <w:sz w:val="28"/>
          <w:szCs w:val="28"/>
          <w:lang w:eastAsia="ru-RU"/>
        </w:rPr>
      </w:pPr>
    </w:p>
    <w:p w:rsidR="00136BD5" w:rsidRPr="00136BD5" w:rsidRDefault="00136BD5" w:rsidP="00136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B4279"/>
          <w:sz w:val="28"/>
          <w:szCs w:val="28"/>
          <w:lang w:eastAsia="ru-RU"/>
        </w:rPr>
      </w:pPr>
    </w:p>
    <w:p w:rsidR="00136BD5" w:rsidRPr="00136BD5" w:rsidRDefault="00136BD5" w:rsidP="00136BD5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BD5">
        <w:rPr>
          <w:rFonts w:ascii="Times New Roman" w:hAnsi="Times New Roman" w:cs="Times New Roman"/>
          <w:sz w:val="28"/>
          <w:szCs w:val="28"/>
        </w:rPr>
        <w:t>Реализация данного проекта не потребует выделения дополнительных ассигнований из областного бюджета Ленинградской области.</w:t>
      </w:r>
    </w:p>
    <w:p w:rsidR="00136BD5" w:rsidRPr="00136BD5" w:rsidRDefault="00136BD5" w:rsidP="00136BD5">
      <w:pPr>
        <w:spacing w:after="120" w:line="480" w:lineRule="auto"/>
        <w:rPr>
          <w:rFonts w:ascii="Times New Roman" w:hAnsi="Times New Roman" w:cs="Times New Roman"/>
          <w:szCs w:val="28"/>
        </w:rPr>
      </w:pPr>
    </w:p>
    <w:p w:rsidR="00136BD5" w:rsidRPr="00136BD5" w:rsidRDefault="00136BD5" w:rsidP="00136BD5">
      <w:pPr>
        <w:spacing w:after="120" w:line="480" w:lineRule="auto"/>
        <w:rPr>
          <w:rFonts w:ascii="Times New Roman" w:hAnsi="Times New Roman" w:cs="Times New Roman"/>
          <w:szCs w:val="28"/>
        </w:rPr>
      </w:pPr>
    </w:p>
    <w:p w:rsidR="00136BD5" w:rsidRPr="00136BD5" w:rsidRDefault="00136BD5" w:rsidP="00136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BD5">
        <w:rPr>
          <w:rFonts w:ascii="Times New Roman" w:eastAsia="Calibri" w:hAnsi="Times New Roman" w:cs="Times New Roman"/>
          <w:sz w:val="28"/>
          <w:szCs w:val="28"/>
        </w:rPr>
        <w:t>Первый заместитель</w:t>
      </w:r>
    </w:p>
    <w:p w:rsidR="00136BD5" w:rsidRPr="00136BD5" w:rsidRDefault="00136BD5" w:rsidP="00136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6BD5">
        <w:rPr>
          <w:rFonts w:ascii="Times New Roman" w:eastAsia="Calibri" w:hAnsi="Times New Roman" w:cs="Times New Roman"/>
          <w:sz w:val="28"/>
          <w:szCs w:val="28"/>
        </w:rPr>
        <w:t>председателя правительства</w:t>
      </w:r>
    </w:p>
    <w:p w:rsidR="00136BD5" w:rsidRPr="00136BD5" w:rsidRDefault="00136BD5" w:rsidP="00136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6BD5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– </w:t>
      </w:r>
    </w:p>
    <w:p w:rsidR="00136BD5" w:rsidRPr="00136BD5" w:rsidRDefault="00136BD5" w:rsidP="00136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6BD5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финансов                                                      Р.И. Марков </w:t>
      </w:r>
    </w:p>
    <w:p w:rsidR="00136BD5" w:rsidRPr="00136BD5" w:rsidRDefault="00136BD5" w:rsidP="00136B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BD5" w:rsidRPr="00136BD5" w:rsidRDefault="00136BD5" w:rsidP="00136BD5">
      <w:pPr>
        <w:spacing w:after="120" w:line="480" w:lineRule="auto"/>
        <w:rPr>
          <w:rFonts w:ascii="Times New Roman" w:hAnsi="Times New Roman" w:cs="Times New Roman"/>
          <w:szCs w:val="28"/>
        </w:rPr>
      </w:pPr>
    </w:p>
    <w:p w:rsidR="00CB33BB" w:rsidRDefault="00CB33BB" w:rsidP="00CB33BB"/>
    <w:p w:rsidR="00CB33BB" w:rsidRDefault="00CB33BB" w:rsidP="00CB33BB"/>
    <w:p w:rsidR="00CB33BB" w:rsidRDefault="00CB33BB"/>
    <w:p w:rsidR="00CB33BB" w:rsidRDefault="00CB33BB"/>
    <w:p w:rsidR="00CB33BB" w:rsidRDefault="00CB33BB"/>
    <w:p w:rsidR="00CB33BB" w:rsidRDefault="00CB33BB"/>
    <w:p w:rsidR="00136BD5" w:rsidRDefault="00136BD5"/>
    <w:p w:rsidR="00136BD5" w:rsidRDefault="00136BD5"/>
    <w:p w:rsidR="00136BD5" w:rsidRDefault="00136BD5"/>
    <w:p w:rsidR="00136BD5" w:rsidRDefault="00136BD5"/>
    <w:p w:rsidR="00136BD5" w:rsidRDefault="00136BD5"/>
    <w:p w:rsidR="00136BD5" w:rsidRDefault="00136BD5"/>
    <w:p w:rsidR="00136BD5" w:rsidRDefault="00136BD5"/>
    <w:p w:rsidR="00136BD5" w:rsidRDefault="00136BD5"/>
    <w:p w:rsidR="00136BD5" w:rsidRPr="00295EDA" w:rsidRDefault="00295EDA" w:rsidP="002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bookmarkStart w:id="3" w:name="_GoBack"/>
      <w:bookmarkEnd w:id="3"/>
      <w:r w:rsidR="00136BD5" w:rsidRPr="00295EDA">
        <w:rPr>
          <w:rFonts w:ascii="Times New Roman" w:hAnsi="Times New Roman" w:cs="Times New Roman"/>
          <w:b/>
          <w:sz w:val="26"/>
          <w:szCs w:val="26"/>
        </w:rPr>
        <w:t xml:space="preserve">еречень областных законов и иных действующих на территории Ленинградской области нормативных правовых актов, отмены, изменения или дополнения, которых потребует принятие </w:t>
      </w:r>
      <w:r w:rsidR="00136BD5" w:rsidRPr="00295EDA">
        <w:rPr>
          <w:rFonts w:ascii="Times New Roman" w:hAnsi="Times New Roman" w:cs="Times New Roman"/>
          <w:b/>
          <w:bCs/>
          <w:iCs/>
          <w:sz w:val="26"/>
          <w:szCs w:val="26"/>
        </w:rPr>
        <w:t>проекта постановления Правительства Ленинградской области «</w:t>
      </w:r>
      <w:r w:rsidRPr="00295E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положения о формировании и реализации адресной инвестиционной программы Ленинградской области и признании </w:t>
      </w:r>
      <w:proofErr w:type="gramStart"/>
      <w:r w:rsidRPr="00295E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утратившими</w:t>
      </w:r>
      <w:proofErr w:type="gramEnd"/>
      <w:r w:rsidRPr="00295E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силу отдельных постановлений Правительства Ленинградской области</w:t>
      </w:r>
      <w:r w:rsidR="00136BD5" w:rsidRPr="00295ED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36BD5" w:rsidRPr="00295EDA" w:rsidRDefault="00136BD5" w:rsidP="00136BD5">
      <w:pPr>
        <w:pStyle w:val="2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6BD5" w:rsidRPr="00295EDA" w:rsidRDefault="00136BD5" w:rsidP="00136BD5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EDA">
        <w:rPr>
          <w:rFonts w:ascii="Times New Roman" w:hAnsi="Times New Roman" w:cs="Times New Roman"/>
          <w:sz w:val="26"/>
          <w:szCs w:val="26"/>
        </w:rPr>
        <w:t xml:space="preserve">Принятие данного постановления потребует отмены следующих нормативных правовых актов Ленинградской области:  </w:t>
      </w:r>
    </w:p>
    <w:p w:rsidR="00136BD5" w:rsidRPr="00295EDA" w:rsidRDefault="00136BD5" w:rsidP="00136BD5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EDA">
        <w:rPr>
          <w:rFonts w:ascii="Times New Roman" w:hAnsi="Times New Roman" w:cs="Times New Roman"/>
          <w:sz w:val="26"/>
          <w:szCs w:val="26"/>
        </w:rPr>
        <w:t>Постановление Правительства Ленинградской области от 30 декабря 2009 г. N 412 «Об утверждении положения о формировании и реализации адресной инвестиционной программы за счет средств областного бюджета»;</w:t>
      </w:r>
    </w:p>
    <w:p w:rsidR="00136BD5" w:rsidRPr="00295EDA" w:rsidRDefault="00136BD5" w:rsidP="00136BD5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EDA">
        <w:rPr>
          <w:rFonts w:ascii="Times New Roman" w:hAnsi="Times New Roman" w:cs="Times New Roman"/>
          <w:sz w:val="26"/>
          <w:szCs w:val="26"/>
        </w:rPr>
        <w:t>Постановление Правительства Ленинградской области от 26.11.2010 N 318 «О внесении изменений в постановление Правительства Ленинградской области от 30 декабря 2009 года N 412 «Об утверждении Положения о формировании и реализации адресной инвестиционной программы за счет средств областного бюджета»;</w:t>
      </w:r>
    </w:p>
    <w:p w:rsidR="00136BD5" w:rsidRPr="00295EDA" w:rsidRDefault="00136BD5" w:rsidP="00136BD5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EDA">
        <w:rPr>
          <w:rFonts w:ascii="Times New Roman" w:hAnsi="Times New Roman" w:cs="Times New Roman"/>
          <w:sz w:val="26"/>
          <w:szCs w:val="26"/>
        </w:rPr>
        <w:t>Постановление Правительства Ленинградской области от 30.03.2011 N 73 «О внесении изменений в постановление Правительства Ленинградской области от 30 декабря 2009 года N 412 «Об утверждении Положения о формировании и реализации адресной инвестиционной программы за счет средств областного бюджета»;</w:t>
      </w:r>
    </w:p>
    <w:p w:rsidR="00136BD5" w:rsidRPr="00295EDA" w:rsidRDefault="00136BD5" w:rsidP="00136BD5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EDA">
        <w:rPr>
          <w:rFonts w:ascii="Times New Roman" w:hAnsi="Times New Roman" w:cs="Times New Roman"/>
          <w:sz w:val="26"/>
          <w:szCs w:val="26"/>
        </w:rPr>
        <w:t>Постановление Правительства Ленинградской области от 04.06.2012 N 191 «О внесении изменений в постановление Правительства Ленинградской области от 30 декабря 2009 года N 412 «Об утверждении Положения о формировании и реализации адресной инвестиционной программы за счет средств областного бюджета»;</w:t>
      </w:r>
    </w:p>
    <w:p w:rsidR="001D23CB" w:rsidRPr="00295EDA" w:rsidRDefault="001D23CB" w:rsidP="00295EDA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EDA">
        <w:rPr>
          <w:rFonts w:ascii="Times New Roman" w:hAnsi="Times New Roman" w:cs="Times New Roman"/>
          <w:sz w:val="26"/>
          <w:szCs w:val="26"/>
        </w:rPr>
        <w:t>Постановление Правительства Ленинградской области от 31.01.2017 N 9 «О внесении изменений в постановление Правительства Ленинградской области от 30 декабря 2009 года № 412 «Об утверждении Положения о формировании и реализации адресной инвестиционной программы за счет средств областного бюджета».</w:t>
      </w:r>
    </w:p>
    <w:p w:rsidR="00136BD5" w:rsidRPr="00295EDA" w:rsidRDefault="00136BD5" w:rsidP="00295EDA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5EDA">
        <w:rPr>
          <w:rFonts w:ascii="Times New Roman" w:hAnsi="Times New Roman" w:cs="Times New Roman"/>
          <w:sz w:val="26"/>
          <w:szCs w:val="26"/>
        </w:rPr>
        <w:t>Постановление Правительства Ленинградской области от 20 октября 2014 г. N 475 «Об утверждении порядка принятия решений о подготовке и реализации бюджетных инвестиций в объекты недвижимого имущества, приобретаемые в государственную собственность Ленинградской области, и осуществления бюджетных инвестиций в объекты недвижимого имущества, приобретаемые в государственную собственность ленинградской области».</w:t>
      </w:r>
      <w:proofErr w:type="gramEnd"/>
    </w:p>
    <w:p w:rsidR="00295EDA" w:rsidRPr="00295EDA" w:rsidRDefault="00295EDA" w:rsidP="00295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EDA">
        <w:rPr>
          <w:rFonts w:ascii="Times New Roman" w:hAnsi="Times New Roman" w:cs="Times New Roman"/>
          <w:sz w:val="26"/>
          <w:szCs w:val="26"/>
        </w:rPr>
        <w:t xml:space="preserve">Пункт 11 Приложения к постановлению Правительства Ленинградской области от 14.09.2016 N 349 «О внесении изменений в отдельные постановления Правительства Ленинградской области и признании </w:t>
      </w:r>
      <w:proofErr w:type="gramStart"/>
      <w:r w:rsidRPr="00295EDA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295EDA">
        <w:rPr>
          <w:rFonts w:ascii="Times New Roman" w:hAnsi="Times New Roman" w:cs="Times New Roman"/>
          <w:sz w:val="26"/>
          <w:szCs w:val="26"/>
        </w:rPr>
        <w:t xml:space="preserve"> силу некоторых постановлений Правительства Ленинградской области».</w:t>
      </w:r>
    </w:p>
    <w:p w:rsidR="00295EDA" w:rsidRPr="00295EDA" w:rsidRDefault="00295EDA" w:rsidP="00136BD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95EDA" w:rsidRPr="00295EDA" w:rsidRDefault="00295EDA" w:rsidP="00136BD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36BD5" w:rsidRPr="00295EDA" w:rsidRDefault="00136BD5" w:rsidP="00136B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EDA">
        <w:rPr>
          <w:rFonts w:ascii="Times New Roman" w:eastAsia="Calibri" w:hAnsi="Times New Roman" w:cs="Times New Roman"/>
          <w:sz w:val="26"/>
          <w:szCs w:val="26"/>
        </w:rPr>
        <w:t>Первый заместитель</w:t>
      </w:r>
    </w:p>
    <w:p w:rsidR="00136BD5" w:rsidRPr="00295EDA" w:rsidRDefault="00136BD5" w:rsidP="00136BD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95EDA">
        <w:rPr>
          <w:rFonts w:ascii="Times New Roman" w:eastAsia="Calibri" w:hAnsi="Times New Roman" w:cs="Times New Roman"/>
          <w:sz w:val="26"/>
          <w:szCs w:val="26"/>
        </w:rPr>
        <w:t>председателя правительства</w:t>
      </w:r>
    </w:p>
    <w:p w:rsidR="00136BD5" w:rsidRPr="00295EDA" w:rsidRDefault="00136BD5" w:rsidP="00136BD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95EDA">
        <w:rPr>
          <w:rFonts w:ascii="Times New Roman" w:eastAsia="Calibri" w:hAnsi="Times New Roman" w:cs="Times New Roman"/>
          <w:sz w:val="26"/>
          <w:szCs w:val="26"/>
        </w:rPr>
        <w:t xml:space="preserve">Ленинградской области – </w:t>
      </w:r>
    </w:p>
    <w:p w:rsidR="00136BD5" w:rsidRPr="00295EDA" w:rsidRDefault="00136BD5" w:rsidP="00136BD5">
      <w:pPr>
        <w:spacing w:after="0" w:line="240" w:lineRule="auto"/>
        <w:rPr>
          <w:sz w:val="26"/>
          <w:szCs w:val="26"/>
        </w:rPr>
      </w:pPr>
      <w:r w:rsidRPr="00295EDA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финансов                                                         </w:t>
      </w:r>
      <w:r w:rsidR="00295EDA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295EDA">
        <w:rPr>
          <w:rFonts w:ascii="Times New Roman" w:eastAsia="Calibri" w:hAnsi="Times New Roman" w:cs="Times New Roman"/>
          <w:sz w:val="26"/>
          <w:szCs w:val="26"/>
        </w:rPr>
        <w:t xml:space="preserve"> Р.И. Марков </w:t>
      </w:r>
    </w:p>
    <w:sectPr w:rsidR="00136BD5" w:rsidRPr="00295EDA" w:rsidSect="00295E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9BA"/>
    <w:multiLevelType w:val="hybridMultilevel"/>
    <w:tmpl w:val="F0520834"/>
    <w:lvl w:ilvl="0" w:tplc="FB9AD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DF0548"/>
    <w:multiLevelType w:val="multilevel"/>
    <w:tmpl w:val="AFC818C8"/>
    <w:lvl w:ilvl="0">
      <w:start w:val="1"/>
      <w:numFmt w:val="decimal"/>
      <w:lvlText w:val="%1."/>
      <w:lvlJc w:val="left"/>
      <w:pPr>
        <w:ind w:left="14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6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6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DB"/>
    <w:rsid w:val="00006502"/>
    <w:rsid w:val="00036180"/>
    <w:rsid w:val="000442A4"/>
    <w:rsid w:val="00063710"/>
    <w:rsid w:val="0007631A"/>
    <w:rsid w:val="00084853"/>
    <w:rsid w:val="00091FC9"/>
    <w:rsid w:val="000D2462"/>
    <w:rsid w:val="00101148"/>
    <w:rsid w:val="00136BD5"/>
    <w:rsid w:val="00160050"/>
    <w:rsid w:val="0018322F"/>
    <w:rsid w:val="001A1A74"/>
    <w:rsid w:val="001B0DC0"/>
    <w:rsid w:val="001D23CB"/>
    <w:rsid w:val="001D582F"/>
    <w:rsid w:val="001E586B"/>
    <w:rsid w:val="001F242C"/>
    <w:rsid w:val="002604A7"/>
    <w:rsid w:val="00295EDA"/>
    <w:rsid w:val="002B3D1D"/>
    <w:rsid w:val="002C7C88"/>
    <w:rsid w:val="003030B9"/>
    <w:rsid w:val="00326CB9"/>
    <w:rsid w:val="003677AA"/>
    <w:rsid w:val="0037797B"/>
    <w:rsid w:val="003A6085"/>
    <w:rsid w:val="003C5D4D"/>
    <w:rsid w:val="003E36B2"/>
    <w:rsid w:val="00405D3E"/>
    <w:rsid w:val="00447976"/>
    <w:rsid w:val="00474B9B"/>
    <w:rsid w:val="00485938"/>
    <w:rsid w:val="004A125F"/>
    <w:rsid w:val="004A4B80"/>
    <w:rsid w:val="004B47BC"/>
    <w:rsid w:val="004B6FEA"/>
    <w:rsid w:val="004E4CC9"/>
    <w:rsid w:val="005145FF"/>
    <w:rsid w:val="005550B9"/>
    <w:rsid w:val="005959CF"/>
    <w:rsid w:val="00682B7C"/>
    <w:rsid w:val="0069307B"/>
    <w:rsid w:val="006A3B54"/>
    <w:rsid w:val="006C54B3"/>
    <w:rsid w:val="006C66D9"/>
    <w:rsid w:val="006E0D4E"/>
    <w:rsid w:val="006E18B3"/>
    <w:rsid w:val="00712440"/>
    <w:rsid w:val="00793989"/>
    <w:rsid w:val="007C0200"/>
    <w:rsid w:val="0082049D"/>
    <w:rsid w:val="00820B47"/>
    <w:rsid w:val="00854EFC"/>
    <w:rsid w:val="008700B0"/>
    <w:rsid w:val="008C1648"/>
    <w:rsid w:val="008C6C30"/>
    <w:rsid w:val="008E18DC"/>
    <w:rsid w:val="008E4107"/>
    <w:rsid w:val="008E4555"/>
    <w:rsid w:val="008E7D2E"/>
    <w:rsid w:val="0092377A"/>
    <w:rsid w:val="00944ACB"/>
    <w:rsid w:val="0099080B"/>
    <w:rsid w:val="009A4843"/>
    <w:rsid w:val="009A5EFD"/>
    <w:rsid w:val="009B2E9F"/>
    <w:rsid w:val="009C65A6"/>
    <w:rsid w:val="009C76B9"/>
    <w:rsid w:val="00A73F5F"/>
    <w:rsid w:val="00A91717"/>
    <w:rsid w:val="00AA1DDB"/>
    <w:rsid w:val="00AC4D85"/>
    <w:rsid w:val="00AF547F"/>
    <w:rsid w:val="00B04C41"/>
    <w:rsid w:val="00B25F9A"/>
    <w:rsid w:val="00B656EE"/>
    <w:rsid w:val="00B67986"/>
    <w:rsid w:val="00B72EDB"/>
    <w:rsid w:val="00B8529F"/>
    <w:rsid w:val="00BB0F27"/>
    <w:rsid w:val="00C41DA2"/>
    <w:rsid w:val="00CB33BB"/>
    <w:rsid w:val="00D52134"/>
    <w:rsid w:val="00DA28A4"/>
    <w:rsid w:val="00E34A60"/>
    <w:rsid w:val="00E37EAD"/>
    <w:rsid w:val="00E96447"/>
    <w:rsid w:val="00EA6C2E"/>
    <w:rsid w:val="00EC1CBB"/>
    <w:rsid w:val="00ED0BC2"/>
    <w:rsid w:val="00ED58C2"/>
    <w:rsid w:val="00EE6942"/>
    <w:rsid w:val="00F01C2F"/>
    <w:rsid w:val="00F15C65"/>
    <w:rsid w:val="00F945AD"/>
    <w:rsid w:val="00F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677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77AA"/>
  </w:style>
  <w:style w:type="table" w:styleId="a5">
    <w:name w:val="Table Grid"/>
    <w:basedOn w:val="a1"/>
    <w:uiPriority w:val="59"/>
    <w:rsid w:val="00CB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-Table">
    <w:name w:val="Pro-Table"/>
    <w:basedOn w:val="a1"/>
    <w:rsid w:val="00136BD5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customStyle="1" w:styleId="1">
    <w:name w:val="Сетка таблицы1"/>
    <w:basedOn w:val="a1"/>
    <w:next w:val="a5"/>
    <w:uiPriority w:val="59"/>
    <w:rsid w:val="00136B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136B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6BD5"/>
  </w:style>
  <w:style w:type="paragraph" w:customStyle="1" w:styleId="ConsPlusNormal">
    <w:name w:val="ConsPlusNormal"/>
    <w:link w:val="ConsPlusNormal0"/>
    <w:qFormat/>
    <w:rsid w:val="00006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6502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A3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677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77AA"/>
  </w:style>
  <w:style w:type="table" w:styleId="a5">
    <w:name w:val="Table Grid"/>
    <w:basedOn w:val="a1"/>
    <w:uiPriority w:val="59"/>
    <w:rsid w:val="00CB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-Table">
    <w:name w:val="Pro-Table"/>
    <w:basedOn w:val="a1"/>
    <w:rsid w:val="00136BD5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customStyle="1" w:styleId="1">
    <w:name w:val="Сетка таблицы1"/>
    <w:basedOn w:val="a1"/>
    <w:next w:val="a5"/>
    <w:uiPriority w:val="59"/>
    <w:rsid w:val="00136B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136B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36BD5"/>
  </w:style>
  <w:style w:type="paragraph" w:customStyle="1" w:styleId="ConsPlusNormal">
    <w:name w:val="ConsPlusNormal"/>
    <w:link w:val="ConsPlusNormal0"/>
    <w:qFormat/>
    <w:rsid w:val="00006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6502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A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F641-F861-4575-81CE-F53A2756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5899</Words>
  <Characters>33627</Characters>
  <Application>Microsoft Office Word</Application>
  <DocSecurity>4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 Дмитрий Валерьевич</dc:creator>
  <cp:lastModifiedBy>Дружинин Дмитрий Валерьевич</cp:lastModifiedBy>
  <cp:revision>2</cp:revision>
  <cp:lastPrinted>2018-12-12T12:47:00Z</cp:lastPrinted>
  <dcterms:created xsi:type="dcterms:W3CDTF">2019-01-16T12:35:00Z</dcterms:created>
  <dcterms:modified xsi:type="dcterms:W3CDTF">2019-01-16T12:35:00Z</dcterms:modified>
</cp:coreProperties>
</file>