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FA" w:rsidRDefault="00B71FF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71FFA" w:rsidRDefault="00B71FFA">
      <w:pPr>
        <w:pStyle w:val="ConsPlusTitle"/>
        <w:jc w:val="center"/>
      </w:pPr>
    </w:p>
    <w:p w:rsidR="00B71FFA" w:rsidRDefault="00B71FFA">
      <w:pPr>
        <w:pStyle w:val="ConsPlusTitle"/>
        <w:jc w:val="center"/>
      </w:pPr>
      <w:r>
        <w:t>РАСПОРЯЖЕНИЕ</w:t>
      </w:r>
    </w:p>
    <w:p w:rsidR="00B71FFA" w:rsidRDefault="00B71FFA">
      <w:pPr>
        <w:pStyle w:val="ConsPlusTitle"/>
        <w:jc w:val="center"/>
      </w:pPr>
      <w:r>
        <w:t>от 8 августа 2018 г. N 438-р</w:t>
      </w:r>
    </w:p>
    <w:p w:rsidR="00B71FFA" w:rsidRDefault="00B71FFA">
      <w:pPr>
        <w:pStyle w:val="ConsPlusTitle"/>
        <w:jc w:val="center"/>
      </w:pPr>
    </w:p>
    <w:p w:rsidR="00B71FFA" w:rsidRDefault="00B71FFA">
      <w:pPr>
        <w:pStyle w:val="ConsPlusTitle"/>
        <w:jc w:val="center"/>
      </w:pPr>
      <w:r>
        <w:t xml:space="preserve">ОБ УТВЕРЖДЕНИИ ПРОГРАММЫ ОПТИМИЗАЦИИ РАСХОДОВ </w:t>
      </w:r>
      <w:proofErr w:type="gramStart"/>
      <w:r>
        <w:t>ОБЛАСТНОГО</w:t>
      </w:r>
      <w:proofErr w:type="gramEnd"/>
    </w:p>
    <w:p w:rsidR="00B71FFA" w:rsidRDefault="00B71FFA">
      <w:pPr>
        <w:pStyle w:val="ConsPlusTitle"/>
        <w:jc w:val="center"/>
      </w:pPr>
      <w:r>
        <w:t xml:space="preserve">БЮДЖЕТА ЛЕНИНГРАДСКОЙ ОБЛАСТИ НА 2018 ГОД И </w:t>
      </w:r>
      <w:proofErr w:type="gramStart"/>
      <w:r>
        <w:t>НА</w:t>
      </w:r>
      <w:proofErr w:type="gramEnd"/>
      <w:r>
        <w:t xml:space="preserve"> ПЛАНОВЫЙ</w:t>
      </w:r>
    </w:p>
    <w:p w:rsidR="00B71FFA" w:rsidRDefault="00B71FFA">
      <w:pPr>
        <w:pStyle w:val="ConsPlusTitle"/>
        <w:jc w:val="center"/>
      </w:pPr>
      <w:r>
        <w:t>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B71FFA" w:rsidRDefault="00B71F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1F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FFA" w:rsidRDefault="00B71F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FFA" w:rsidRDefault="00B71F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Ленинградской области</w:t>
            </w:r>
            <w:proofErr w:type="gramEnd"/>
          </w:p>
          <w:p w:rsidR="00B71FFA" w:rsidRDefault="00B71F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5" w:history="1">
              <w:r>
                <w:rPr>
                  <w:color w:val="0000FF"/>
                </w:rPr>
                <w:t>N 393-р</w:t>
              </w:r>
            </w:hyperlink>
            <w:r>
              <w:rPr>
                <w:color w:val="392C69"/>
              </w:rPr>
              <w:t xml:space="preserve">, от 02.07.2020 </w:t>
            </w:r>
            <w:hyperlink r:id="rId6" w:history="1">
              <w:r>
                <w:rPr>
                  <w:color w:val="0000FF"/>
                </w:rPr>
                <w:t>N 466-р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1FFA" w:rsidRDefault="00B71FFA">
      <w:pPr>
        <w:pStyle w:val="ConsPlusNormal"/>
      </w:pPr>
    </w:p>
    <w:p w:rsidR="00B71FFA" w:rsidRDefault="00B71FFA">
      <w:pPr>
        <w:pStyle w:val="ConsPlusNormal"/>
        <w:ind w:firstLine="540"/>
        <w:jc w:val="both"/>
      </w:pPr>
      <w:r>
        <w:t>В целях обеспечения сбалансированности и повышения эффективности расходов областного бюджета Ленинградской области и бюджетов муниципальных образований Ленинградской области:</w:t>
      </w:r>
    </w:p>
    <w:p w:rsidR="00B71FFA" w:rsidRDefault="00B71FF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оптимизации расходов областного бюджета Ленинградской области на 2018 год и на плановый период 2019 и 2020 годов (далее - Программа).</w:t>
      </w:r>
    </w:p>
    <w:p w:rsidR="00B71FFA" w:rsidRDefault="00B71FFA">
      <w:pPr>
        <w:pStyle w:val="ConsPlusNormal"/>
        <w:spacing w:before="220"/>
        <w:ind w:firstLine="540"/>
        <w:jc w:val="both"/>
      </w:pPr>
      <w:r>
        <w:t xml:space="preserve">2. Комитету финансов Ленинградской области ежегодно в срок до 1 марта года, следующего за отчетным годом, проводить мониторинг реализации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посредством сопоставления фактических и ожидаемых результатов выполнения мероприятий Программы.</w:t>
      </w:r>
    </w:p>
    <w:p w:rsidR="00B71FFA" w:rsidRDefault="00B71FFA">
      <w:pPr>
        <w:pStyle w:val="ConsPlusNormal"/>
        <w:spacing w:before="220"/>
        <w:ind w:firstLine="540"/>
        <w:jc w:val="both"/>
      </w:pPr>
      <w:r>
        <w:t xml:space="preserve">3. Органам исполнительной власти Ленинградской области, являющимся исполнителями мероприятий </w:t>
      </w:r>
      <w:hyperlink w:anchor="P34" w:history="1">
        <w:r>
          <w:rPr>
            <w:color w:val="0000FF"/>
          </w:rPr>
          <w:t>Программы</w:t>
        </w:r>
      </w:hyperlink>
      <w:r>
        <w:t>, ежегодно в срок до 15 февраля года, следующего за отчетным годом, представлять в Комитет финансов Ленинградской области информацию, необходимую для проведения мониторинга и обеспечения исполнения Программы.</w:t>
      </w:r>
    </w:p>
    <w:p w:rsidR="00B71FFA" w:rsidRDefault="00B71FFA">
      <w:pPr>
        <w:pStyle w:val="ConsPlusNormal"/>
        <w:spacing w:before="220"/>
        <w:ind w:firstLine="540"/>
        <w:jc w:val="both"/>
      </w:pPr>
      <w:r>
        <w:t xml:space="preserve">4. Рекомендовать муниципальным образованиям Ленинградской области принять программы оптимизации расходов местных бюджетов с учетом положений </w:t>
      </w:r>
      <w:hyperlink w:anchor="P34" w:history="1">
        <w:r>
          <w:rPr>
            <w:color w:val="0000FF"/>
          </w:rPr>
          <w:t>Программы</w:t>
        </w:r>
      </w:hyperlink>
      <w:r>
        <w:t>.</w:t>
      </w:r>
    </w:p>
    <w:p w:rsidR="00B71FFA" w:rsidRDefault="00B71FF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первого заместителя Председателя Правительства Ленинградской области - председателя комитета финансов.</w:t>
      </w:r>
    </w:p>
    <w:p w:rsidR="00B71FFA" w:rsidRDefault="00B71FFA">
      <w:pPr>
        <w:pStyle w:val="ConsPlusNormal"/>
      </w:pPr>
    </w:p>
    <w:p w:rsidR="00B71FFA" w:rsidRDefault="00B71FFA">
      <w:pPr>
        <w:pStyle w:val="ConsPlusNormal"/>
        <w:jc w:val="right"/>
      </w:pPr>
      <w:r>
        <w:t>Губернатор</w:t>
      </w:r>
    </w:p>
    <w:p w:rsidR="00B71FFA" w:rsidRDefault="00B71FFA">
      <w:pPr>
        <w:pStyle w:val="ConsPlusNormal"/>
        <w:jc w:val="right"/>
      </w:pPr>
      <w:r>
        <w:t>Ленинградской области</w:t>
      </w:r>
    </w:p>
    <w:p w:rsidR="00B71FFA" w:rsidRDefault="00B71FF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</w:pPr>
    </w:p>
    <w:p w:rsidR="00B71FFA" w:rsidRDefault="00B71FFA">
      <w:pPr>
        <w:pStyle w:val="ConsPlusNormal"/>
        <w:jc w:val="right"/>
        <w:outlineLvl w:val="0"/>
      </w:pPr>
    </w:p>
    <w:p w:rsidR="00B71FFA" w:rsidRDefault="00B71FFA">
      <w:pPr>
        <w:pStyle w:val="ConsPlusNormal"/>
        <w:jc w:val="right"/>
        <w:outlineLvl w:val="0"/>
      </w:pPr>
      <w:r>
        <w:lastRenderedPageBreak/>
        <w:t>УТВЕРЖДЕНА</w:t>
      </w:r>
    </w:p>
    <w:p w:rsidR="00B71FFA" w:rsidRDefault="00B71FFA">
      <w:pPr>
        <w:pStyle w:val="ConsPlusNormal"/>
        <w:jc w:val="right"/>
      </w:pPr>
      <w:r>
        <w:t>распоряжением Правительства</w:t>
      </w:r>
    </w:p>
    <w:p w:rsidR="00B71FFA" w:rsidRDefault="00B71FFA">
      <w:pPr>
        <w:pStyle w:val="ConsPlusNormal"/>
        <w:jc w:val="right"/>
      </w:pPr>
      <w:r>
        <w:t>Ленинградской области</w:t>
      </w:r>
    </w:p>
    <w:p w:rsidR="00B71FFA" w:rsidRDefault="00B71FFA">
      <w:pPr>
        <w:pStyle w:val="ConsPlusNormal"/>
        <w:jc w:val="right"/>
      </w:pPr>
      <w:r>
        <w:t>от 08.08.2018 N 438-р</w:t>
      </w:r>
    </w:p>
    <w:p w:rsidR="00B71FFA" w:rsidRDefault="00B71FFA">
      <w:pPr>
        <w:pStyle w:val="ConsPlusNormal"/>
        <w:jc w:val="right"/>
      </w:pPr>
      <w:r>
        <w:t>(приложение)</w:t>
      </w:r>
    </w:p>
    <w:p w:rsidR="00B71FFA" w:rsidRDefault="00B71FFA">
      <w:pPr>
        <w:pStyle w:val="ConsPlusNormal"/>
      </w:pPr>
    </w:p>
    <w:p w:rsidR="00B71FFA" w:rsidRDefault="00B71FFA">
      <w:pPr>
        <w:pStyle w:val="ConsPlusTitle"/>
        <w:jc w:val="center"/>
      </w:pPr>
      <w:bookmarkStart w:id="0" w:name="P34"/>
      <w:bookmarkEnd w:id="0"/>
      <w:r>
        <w:t>ПРОГРАММА</w:t>
      </w:r>
    </w:p>
    <w:p w:rsidR="00B71FFA" w:rsidRDefault="00B71FFA">
      <w:pPr>
        <w:pStyle w:val="ConsPlusTitle"/>
        <w:jc w:val="center"/>
      </w:pPr>
      <w:r>
        <w:t>ОПТИМИЗАЦИИ РАСХОДОВ ОБЛАСТНОГО БЮДЖЕТА ЛЕНИНГРАДСКОЙ</w:t>
      </w:r>
    </w:p>
    <w:p w:rsidR="00B71FFA" w:rsidRDefault="00B71FFA">
      <w:pPr>
        <w:pStyle w:val="ConsPlusTitle"/>
        <w:jc w:val="center"/>
      </w:pPr>
      <w:r>
        <w:t>ОБЛАСТИ НА 2018 ГОД И НА ПЛАНОВЫЙ ПЕРИОД 2019</w:t>
      </w:r>
      <w:proofErr w:type="gramStart"/>
      <w:r>
        <w:t xml:space="preserve"> И</w:t>
      </w:r>
      <w:proofErr w:type="gramEnd"/>
      <w:r>
        <w:t xml:space="preserve"> 2020 ГОДОВ</w:t>
      </w:r>
    </w:p>
    <w:p w:rsidR="00B71FFA" w:rsidRDefault="00B71F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1F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FFA" w:rsidRDefault="00B71F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FFA" w:rsidRDefault="00B71F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Ленинградской области</w:t>
            </w:r>
            <w:proofErr w:type="gramEnd"/>
          </w:p>
          <w:p w:rsidR="00B71FFA" w:rsidRDefault="00B71F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7" w:history="1">
              <w:r>
                <w:rPr>
                  <w:color w:val="0000FF"/>
                </w:rPr>
                <w:t>N 393-р</w:t>
              </w:r>
            </w:hyperlink>
            <w:r>
              <w:rPr>
                <w:color w:val="392C69"/>
              </w:rPr>
              <w:t xml:space="preserve">, от 02.07.2020 </w:t>
            </w:r>
            <w:hyperlink r:id="rId8" w:history="1">
              <w:r>
                <w:rPr>
                  <w:color w:val="0000FF"/>
                </w:rPr>
                <w:t>N 466-р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1FFA" w:rsidRDefault="00B71FFA">
      <w:pPr>
        <w:pStyle w:val="ConsPlusNormal"/>
      </w:pPr>
    </w:p>
    <w:p w:rsidR="00B71FFA" w:rsidRDefault="00B71FFA">
      <w:pPr>
        <w:pStyle w:val="ConsPlusTitle"/>
        <w:jc w:val="center"/>
        <w:outlineLvl w:val="1"/>
      </w:pPr>
      <w:r>
        <w:t>1. Анализ текущей ситуации</w:t>
      </w:r>
    </w:p>
    <w:p w:rsidR="00B71FFA" w:rsidRDefault="00B71FFA">
      <w:pPr>
        <w:pStyle w:val="ConsPlusNormal"/>
      </w:pPr>
    </w:p>
    <w:p w:rsidR="00B71FFA" w:rsidRDefault="00B71FFA" w:rsidP="00B71FFA">
      <w:pPr>
        <w:pStyle w:val="ConsPlusNormal"/>
        <w:ind w:firstLine="540"/>
        <w:jc w:val="both"/>
      </w:pPr>
      <w:r>
        <w:t xml:space="preserve">В 2013-2016 годах областной бюджет Ленинградской области (далее - областной бюджет) демонстрировал динамичный рост: доходы областного бюджета выросли с 72,5 до 109,5 </w:t>
      </w:r>
      <w:proofErr w:type="gramStart"/>
      <w:r>
        <w:t>млрд</w:t>
      </w:r>
      <w:proofErr w:type="gramEnd"/>
      <w:r>
        <w:t xml:space="preserve"> руб. (на 51 проц.), расходы - с 77,6 до 108,2 млрд руб. (на 39 проц.). Результатом реализации бюджетной политики в части ограничения роста государственного долга Ленинградской области явилось исполнение областного бюджета в 2014-2016 годах с профицитом.</w:t>
      </w:r>
    </w:p>
    <w:p w:rsidR="00B71FFA" w:rsidRDefault="00B71FFA" w:rsidP="00B71FFA">
      <w:pPr>
        <w:pStyle w:val="ConsPlusNormal"/>
        <w:ind w:firstLine="540"/>
        <w:jc w:val="both"/>
      </w:pPr>
      <w:r>
        <w:t xml:space="preserve">В 2017 году сокращение прибыли крупнейших налогоплательщиков, а также снижение ставки налога на прибыль, зачисляемой в областной бюджет, привели к тому, что доходы областного бюджета оказались ниже, чем в 2016 году (105,2 </w:t>
      </w:r>
      <w:proofErr w:type="gramStart"/>
      <w:r>
        <w:t>млрд</w:t>
      </w:r>
      <w:proofErr w:type="gramEnd"/>
      <w:r>
        <w:t xml:space="preserve"> руб.). Областной бюджет исполнен с дефицитом в размере 8,2 проц. от суммы налоговых и неналоговых доходов (профинансирован за счет остатков средств на счетах областного бюджета).</w:t>
      </w:r>
    </w:p>
    <w:p w:rsidR="00B71FFA" w:rsidRDefault="00B71FFA" w:rsidP="00B71FFA">
      <w:pPr>
        <w:pStyle w:val="ConsPlusNormal"/>
        <w:ind w:firstLine="540"/>
        <w:jc w:val="both"/>
      </w:pPr>
      <w:r>
        <w:t xml:space="preserve">В части государственного долга в последние годы происходило поступательное замещение коммерческих кредитов бюджетными, в связи с чем расходы на обслуживание государственного долга составили в 2017 году 37,5 </w:t>
      </w:r>
      <w:proofErr w:type="gramStart"/>
      <w:r>
        <w:t>млн</w:t>
      </w:r>
      <w:proofErr w:type="gramEnd"/>
      <w:r>
        <w:t xml:space="preserve"> руб., или 0,04 проц. налоговых и неналоговых доходов.</w:t>
      </w:r>
    </w:p>
    <w:p w:rsidR="00B71FFA" w:rsidRDefault="00B71FFA" w:rsidP="00B71FFA">
      <w:pPr>
        <w:pStyle w:val="ConsPlusNormal"/>
        <w:ind w:firstLine="540"/>
        <w:jc w:val="both"/>
      </w:pPr>
      <w:r>
        <w:t xml:space="preserve">Объем государственного долга Ленинградской области по состоянию на 1 января 2018 года составил 3,9 </w:t>
      </w:r>
      <w:proofErr w:type="gramStart"/>
      <w:r>
        <w:t>млрд</w:t>
      </w:r>
      <w:proofErr w:type="gramEnd"/>
      <w:r>
        <w:t xml:space="preserve"> руб., что эквивалентно 4,0 проц. от объема налоговых и неналоговых доходов, поступивших в областной бюджет в 2017 году.</w:t>
      </w:r>
    </w:p>
    <w:p w:rsidR="00B71FFA" w:rsidRDefault="00B71FFA" w:rsidP="00B71FFA">
      <w:pPr>
        <w:pStyle w:val="ConsPlusNormal"/>
        <w:ind w:firstLine="540"/>
        <w:jc w:val="both"/>
      </w:pPr>
      <w:r>
        <w:t xml:space="preserve">На 2018-2020 годы планируется умеренный рост собственных доходов областного бюджета (с 97,3 до 107,7 </w:t>
      </w:r>
      <w:proofErr w:type="gramStart"/>
      <w:r>
        <w:t>млрд</w:t>
      </w:r>
      <w:proofErr w:type="gramEnd"/>
      <w:r>
        <w:t xml:space="preserve"> руб., в среднем - на 5,2 проц. в год) при сохранении планового дефицита в 2019-2020 годах на уровне 6 проц. собственных доходов.</w:t>
      </w:r>
    </w:p>
    <w:p w:rsidR="00B71FFA" w:rsidRDefault="00B71FFA" w:rsidP="00B71FFA">
      <w:pPr>
        <w:pStyle w:val="ConsPlusNormal"/>
        <w:ind w:firstLine="540"/>
        <w:jc w:val="both"/>
      </w:pPr>
      <w:r>
        <w:t>Таким образом, состояние областного бюджета является на начало 2018 года финансово устойчивым со стабильным прогнозом на среднесрочную перспективу.</w:t>
      </w:r>
    </w:p>
    <w:p w:rsidR="00B71FFA" w:rsidRDefault="00B71FFA" w:rsidP="00B71FFA">
      <w:pPr>
        <w:pStyle w:val="ConsPlusNormal"/>
        <w:ind w:firstLine="540"/>
        <w:jc w:val="both"/>
      </w:pPr>
      <w:r>
        <w:t>Достигнутый результат был не только следствием роста доходной базы, но и проводимой бюджетно-финансовой политики Ленинградской области: реалистичное планирование доходов, сокращение отдельных текущих расходов областного бюджета, ежегодная реализация планов оптимизации расходов и мобилизации доходов областного бюджета.</w:t>
      </w:r>
    </w:p>
    <w:p w:rsidR="00B71FFA" w:rsidRDefault="00B71FFA" w:rsidP="00B71FFA">
      <w:pPr>
        <w:pStyle w:val="ConsPlusNormal"/>
        <w:ind w:firstLine="540"/>
        <w:jc w:val="both"/>
      </w:pPr>
      <w:r>
        <w:t xml:space="preserve">Соответствующие задачи в 2015-2017 годах решались в рамках ежегодных планов мобилизации доходов и оптимизации расходов областного бюджета, а также в рамках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повышения эффективности управления общественными финансами Ленинградской области на период до 2018 года, утвержденной распоряжением Правительства Ленинградской области от 29 июня 2015 года N 235-р. Наиболее значимыми результатами </w:t>
      </w:r>
      <w:proofErr w:type="gramStart"/>
      <w:r>
        <w:t>реализации Программы повышения эффективности управления</w:t>
      </w:r>
      <w:proofErr w:type="gramEnd"/>
      <w:r>
        <w:t xml:space="preserve"> общественными финансами Ленинградской области на период до 2018 года являются:</w:t>
      </w:r>
    </w:p>
    <w:p w:rsidR="00B71FFA" w:rsidRDefault="00B71FFA" w:rsidP="00B71FFA">
      <w:pPr>
        <w:pStyle w:val="ConsPlusNormal"/>
        <w:ind w:firstLine="540"/>
        <w:jc w:val="both"/>
      </w:pPr>
      <w:r>
        <w:t>оптимизация состава и перечня предоставляемых налоговых льгот, а также льгот в виде пониженной ставки по федеральным налогам, зачисляемым в областной бюджет;</w:t>
      </w:r>
    </w:p>
    <w:p w:rsidR="00B71FFA" w:rsidRDefault="00B71FFA" w:rsidP="00B71FFA">
      <w:pPr>
        <w:pStyle w:val="ConsPlusNormal"/>
        <w:ind w:firstLine="540"/>
        <w:jc w:val="both"/>
      </w:pPr>
      <w:r>
        <w:t>повышение детализации и точности бюджетного планирования (утверждена новая методика планирования бюджетных ассигнований в разрезе целевых статей и видов расходов);</w:t>
      </w:r>
    </w:p>
    <w:p w:rsidR="00B71FFA" w:rsidRDefault="00B71FFA" w:rsidP="00B71FFA">
      <w:pPr>
        <w:pStyle w:val="ConsPlusNormal"/>
        <w:ind w:firstLine="540"/>
        <w:jc w:val="both"/>
      </w:pPr>
      <w:proofErr w:type="spellStart"/>
      <w:r>
        <w:t>приоритизация</w:t>
      </w:r>
      <w:proofErr w:type="spellEnd"/>
      <w:r>
        <w:t xml:space="preserve"> групп получателей социальных выплат, льгот и иных мер поддержки, применение критерия нуждаемости при предоставлении социальных выплат (областной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17 ноября 2017 года N 72-оз "Социальный кодекс Ленинградской области");</w:t>
      </w:r>
    </w:p>
    <w:p w:rsidR="00B71FFA" w:rsidRDefault="00B71FFA" w:rsidP="00B71FFA">
      <w:pPr>
        <w:pStyle w:val="ConsPlusNormal"/>
        <w:ind w:firstLine="540"/>
        <w:jc w:val="both"/>
      </w:pPr>
      <w:r>
        <w:t xml:space="preserve">объективизация порядков расчета нормативных затрат на оказание государственных услуг (на </w:t>
      </w:r>
      <w:r>
        <w:lastRenderedPageBreak/>
        <w:t>основе натуральных норм потребления ресурсов), переход к установлению единых нормативов финансовых затрат для всех государственных учреждений;</w:t>
      </w:r>
    </w:p>
    <w:p w:rsidR="00B71FFA" w:rsidRDefault="00B71FFA" w:rsidP="00B71FFA">
      <w:pPr>
        <w:pStyle w:val="ConsPlusNormal"/>
        <w:ind w:firstLine="540"/>
        <w:jc w:val="both"/>
      </w:pPr>
      <w:r>
        <w:t>внедрение финансовых стимулов для выполнения государственного задания в полном объеме (снижение объема финансового обеспечения при недовыполнении задания, в том числе по итогам исполнения за год);</w:t>
      </w:r>
    </w:p>
    <w:p w:rsidR="00B71FFA" w:rsidRDefault="00B71FFA" w:rsidP="00B71FFA">
      <w:pPr>
        <w:pStyle w:val="ConsPlusNormal"/>
        <w:ind w:firstLine="540"/>
        <w:jc w:val="both"/>
      </w:pPr>
      <w:r>
        <w:t>расширение горизонта планирования и осуществления бюджетных инвестиций (переход к трехлетней адресной инвестиционной программе);</w:t>
      </w:r>
    </w:p>
    <w:p w:rsidR="00B71FFA" w:rsidRDefault="00B71FFA" w:rsidP="00B71FFA">
      <w:pPr>
        <w:pStyle w:val="ConsPlusNormal"/>
        <w:ind w:firstLine="540"/>
        <w:jc w:val="both"/>
      </w:pPr>
      <w:r>
        <w:t>совершенствование порядка разработки и реализации государственных программ (упрощение процесса разработки и повышение прозрачности государственных программ, сокращение количества внесенных изменений в государственные программы в течение года);</w:t>
      </w:r>
    </w:p>
    <w:p w:rsidR="00B71FFA" w:rsidRDefault="00B71FFA" w:rsidP="00B71FFA">
      <w:pPr>
        <w:pStyle w:val="ConsPlusNormal"/>
        <w:ind w:firstLine="540"/>
        <w:jc w:val="both"/>
      </w:pPr>
      <w:r>
        <w:t xml:space="preserve">совершенствование показателей эффективности и результативности деятельности руководителей государственных учреждений (объективизация, </w:t>
      </w:r>
      <w:proofErr w:type="spellStart"/>
      <w:r>
        <w:t>приоритизация</w:t>
      </w:r>
      <w:proofErr w:type="spellEnd"/>
      <w:r>
        <w:t>, увязка с общественно значимыми результатами, устранение негативных внешних эффектов);</w:t>
      </w:r>
    </w:p>
    <w:p w:rsidR="00B71FFA" w:rsidRDefault="00B71FFA" w:rsidP="00B71FFA">
      <w:pPr>
        <w:pStyle w:val="ConsPlusNormal"/>
        <w:ind w:firstLine="540"/>
        <w:jc w:val="both"/>
      </w:pPr>
      <w:r>
        <w:t>повышение эффективности ряда субсидий, предоставляемых субъектам предпринимательской деятельности и некоммерческим организациям, отказ от неэффективных субсидий;</w:t>
      </w:r>
    </w:p>
    <w:p w:rsidR="00B71FFA" w:rsidRDefault="00B71FFA" w:rsidP="00B71FFA">
      <w:pPr>
        <w:pStyle w:val="ConsPlusNormal"/>
        <w:ind w:firstLine="540"/>
        <w:jc w:val="both"/>
      </w:pPr>
      <w:r>
        <w:t>совершенствование механизма предоставления дотаций на выравнивание бюджетной обеспеченности (объективизация расчетов, создание стимулов для роста налогового потенциала);</w:t>
      </w:r>
    </w:p>
    <w:p w:rsidR="00B71FFA" w:rsidRDefault="00B71FFA" w:rsidP="00B71FFA">
      <w:pPr>
        <w:pStyle w:val="ConsPlusNormal"/>
        <w:ind w:firstLine="540"/>
        <w:jc w:val="both"/>
      </w:pPr>
      <w:r>
        <w:t xml:space="preserve">установление единых правил предоставления субсидий местным бюджетам, предусматривающих необходимость расчета субсидий исходя из ожидаемых результатов, учет уровня бюджетной обеспеченности, переход к распределению большей части субсидий на трехлетний период, установление мер ответственности за </w:t>
      </w:r>
      <w:proofErr w:type="spellStart"/>
      <w:r>
        <w:t>недостижение</w:t>
      </w:r>
      <w:proofErr w:type="spellEnd"/>
      <w:r>
        <w:t xml:space="preserve"> целевых показателей результативности предоставления субсидий;</w:t>
      </w:r>
    </w:p>
    <w:p w:rsidR="00B71FFA" w:rsidRDefault="00B71FFA" w:rsidP="00B71FFA">
      <w:pPr>
        <w:pStyle w:val="ConsPlusNormal"/>
        <w:ind w:firstLine="540"/>
        <w:jc w:val="both"/>
      </w:pPr>
      <w:r>
        <w:t>объективизация расчета нормативов формирования расходов на содержание органов местного самоуправления, обеспечение полного охвата расходов, связанных с исполнением функций органов местного самоуправления, ужесточение санкций за несоблюдение нормативов.</w:t>
      </w:r>
    </w:p>
    <w:p w:rsidR="00B71FFA" w:rsidRDefault="00B71FFA" w:rsidP="00B71FFA">
      <w:pPr>
        <w:pStyle w:val="ConsPlusNormal"/>
        <w:ind w:firstLine="540"/>
        <w:jc w:val="both"/>
      </w:pPr>
      <w:r>
        <w:t>Большая часть решенных в 2015-2017 годах задач имела институциональный характер в связи с невозможностью точной оценки бюджетного эффекта от их применения.</w:t>
      </w:r>
    </w:p>
    <w:p w:rsidR="00B71FFA" w:rsidRDefault="00B71FFA" w:rsidP="00B71FFA">
      <w:pPr>
        <w:pStyle w:val="ConsPlusNormal"/>
        <w:ind w:firstLine="540"/>
        <w:jc w:val="both"/>
      </w:pPr>
      <w:r>
        <w:t xml:space="preserve">Кроме того, на среднесрочную перспективу для достижения устойчивых параметров областного бюджета сдерживаются инвестиционные расходы. В адресную инвестиционную программу на 2018-2020 годы включены преимущественно переходящие объекты строительства. Подобный </w:t>
      </w:r>
      <w:proofErr w:type="gramStart"/>
      <w:r>
        <w:t>подход</w:t>
      </w:r>
      <w:proofErr w:type="gramEnd"/>
      <w:r>
        <w:t xml:space="preserve"> возможно применять только при краткосрочном планировании, поскольку в перспективе он может привести к снижению доступности и качества государственных услуг, отставанию развития социальной инфраструктуры от темпов развития экономики и жилищного строительства. В целях недопущения реализации подобного сценария необходимо изыскать внутренние ресурсы и повысить эффективность осуществляемых в настоящее время расходов.</w:t>
      </w:r>
    </w:p>
    <w:p w:rsidR="00B71FFA" w:rsidRDefault="00B71FFA" w:rsidP="00B71FFA">
      <w:pPr>
        <w:pStyle w:val="ConsPlusNormal"/>
      </w:pPr>
    </w:p>
    <w:p w:rsidR="00B71FFA" w:rsidRDefault="00B71FFA" w:rsidP="00B71FFA">
      <w:pPr>
        <w:pStyle w:val="ConsPlusTitle"/>
        <w:jc w:val="center"/>
        <w:outlineLvl w:val="1"/>
      </w:pPr>
      <w:r>
        <w:t>2. Цели, задачи и ожидаемые результаты реализации</w:t>
      </w:r>
    </w:p>
    <w:p w:rsidR="00B71FFA" w:rsidRDefault="00B71FFA" w:rsidP="00B71FFA">
      <w:pPr>
        <w:pStyle w:val="ConsPlusTitle"/>
        <w:jc w:val="center"/>
      </w:pPr>
      <w:r>
        <w:t>Программы оптимизации расходов областного бюджета</w:t>
      </w:r>
    </w:p>
    <w:p w:rsidR="00B71FFA" w:rsidRDefault="00B71FFA" w:rsidP="00B71FFA">
      <w:pPr>
        <w:pStyle w:val="ConsPlusTitle"/>
        <w:jc w:val="center"/>
      </w:pPr>
      <w:r>
        <w:t xml:space="preserve">Ленинградской области на 2018 год и </w:t>
      </w:r>
      <w:proofErr w:type="gramStart"/>
      <w:r>
        <w:t>на</w:t>
      </w:r>
      <w:proofErr w:type="gramEnd"/>
      <w:r>
        <w:t xml:space="preserve"> плановый</w:t>
      </w:r>
    </w:p>
    <w:p w:rsidR="00B71FFA" w:rsidRDefault="00B71FFA" w:rsidP="00B71FFA">
      <w:pPr>
        <w:pStyle w:val="ConsPlusTitle"/>
        <w:jc w:val="center"/>
      </w:pPr>
      <w:r>
        <w:t>период 2019 и 2020 годов</w:t>
      </w:r>
    </w:p>
    <w:p w:rsidR="00B71FFA" w:rsidRDefault="00B71FFA" w:rsidP="00B71FFA">
      <w:pPr>
        <w:pStyle w:val="ConsPlusNormal"/>
      </w:pPr>
    </w:p>
    <w:p w:rsidR="00B71FFA" w:rsidRDefault="00B71FFA" w:rsidP="00B71FFA">
      <w:pPr>
        <w:pStyle w:val="ConsPlusNormal"/>
        <w:ind w:firstLine="540"/>
        <w:jc w:val="both"/>
      </w:pPr>
      <w:r>
        <w:t xml:space="preserve">Целями </w:t>
      </w:r>
      <w:proofErr w:type="gramStart"/>
      <w:r>
        <w:t>Программы оптимизации расходов областного бюджета Ленинградской области</w:t>
      </w:r>
      <w:proofErr w:type="gramEnd"/>
      <w:r>
        <w:t xml:space="preserve"> на 2018 год и на плановый период 2019 и 2020 годов (далее - Программа) являются:</w:t>
      </w:r>
    </w:p>
    <w:p w:rsidR="00B71FFA" w:rsidRDefault="00B71FFA" w:rsidP="00B71FFA">
      <w:pPr>
        <w:pStyle w:val="ConsPlusNormal"/>
        <w:ind w:firstLine="540"/>
        <w:jc w:val="both"/>
      </w:pPr>
      <w:r>
        <w:t>повышение финансовой устойчивости областного бюджета;</w:t>
      </w:r>
    </w:p>
    <w:p w:rsidR="00B71FFA" w:rsidRDefault="00B71FFA" w:rsidP="00B71FFA">
      <w:pPr>
        <w:pStyle w:val="ConsPlusNormal"/>
        <w:ind w:firstLine="540"/>
        <w:jc w:val="both"/>
      </w:pPr>
      <w:r>
        <w:t>повышение эффективности управления государственными финансами.</w:t>
      </w:r>
    </w:p>
    <w:p w:rsidR="00B71FFA" w:rsidRDefault="00B71FFA" w:rsidP="00B71FFA">
      <w:pPr>
        <w:pStyle w:val="ConsPlusNormal"/>
        <w:ind w:firstLine="540"/>
        <w:jc w:val="both"/>
      </w:pPr>
      <w:r>
        <w:t>Для достижения целей Программы требуется решение следующих задач:</w:t>
      </w:r>
    </w:p>
    <w:p w:rsidR="00B71FFA" w:rsidRDefault="00B71FFA" w:rsidP="00B71FFA">
      <w:pPr>
        <w:pStyle w:val="ConsPlusNormal"/>
        <w:ind w:firstLine="540"/>
        <w:jc w:val="both"/>
      </w:pPr>
      <w:r>
        <w:t>оптимизация расходов областного бюджета на государственное управление;</w:t>
      </w:r>
    </w:p>
    <w:p w:rsidR="00B71FFA" w:rsidRDefault="00B71FFA" w:rsidP="00B71FFA">
      <w:pPr>
        <w:pStyle w:val="ConsPlusNormal"/>
        <w:ind w:firstLine="540"/>
        <w:jc w:val="both"/>
      </w:pPr>
      <w:r>
        <w:t>оптимизация расходов областного бюджета;</w:t>
      </w:r>
    </w:p>
    <w:p w:rsidR="00B71FFA" w:rsidRDefault="00B71FFA" w:rsidP="00B71FFA">
      <w:pPr>
        <w:pStyle w:val="ConsPlusNormal"/>
        <w:ind w:firstLine="540"/>
        <w:jc w:val="both"/>
      </w:pPr>
      <w:r>
        <w:t>повышение эффективности деятельности органов исполнительной власти и государственных учреждений Ленинградской области;</w:t>
      </w:r>
    </w:p>
    <w:p w:rsidR="00B71FFA" w:rsidRDefault="00B71FFA" w:rsidP="00B71FFA">
      <w:pPr>
        <w:pStyle w:val="ConsPlusNormal"/>
        <w:ind w:firstLine="540"/>
        <w:jc w:val="both"/>
      </w:pPr>
      <w:r>
        <w:t>совершенствование системы закупок для государственных нужд;</w:t>
      </w:r>
    </w:p>
    <w:p w:rsidR="00B71FFA" w:rsidRDefault="00B71FFA" w:rsidP="00B71FFA">
      <w:pPr>
        <w:pStyle w:val="ConsPlusNormal"/>
        <w:ind w:firstLine="540"/>
        <w:jc w:val="both"/>
      </w:pPr>
      <w:r>
        <w:t>оптимизация и повышение эффективности расходов местных бюджетов Ленинградской области.</w:t>
      </w:r>
    </w:p>
    <w:p w:rsidR="00B71FFA" w:rsidRDefault="00B71FFA" w:rsidP="00B71FFA">
      <w:pPr>
        <w:pStyle w:val="ConsPlusNormal"/>
        <w:ind w:firstLine="540"/>
        <w:jc w:val="both"/>
      </w:pPr>
      <w:r>
        <w:t>Ключевыми количественно измеримыми ожидаемыми результатами Программы являются:</w:t>
      </w:r>
    </w:p>
    <w:p w:rsidR="00B71FFA" w:rsidRDefault="00B71FFA" w:rsidP="00B71FFA">
      <w:pPr>
        <w:pStyle w:val="ConsPlusNormal"/>
        <w:ind w:firstLine="540"/>
        <w:jc w:val="both"/>
      </w:pPr>
      <w:r>
        <w:t>утверждение на 2018-2020 годы дефицита областного бюджета в размере не более 6 проц. (без учета дефицита, финансируемого за счет остатков средств на счетах областного бюджета);</w:t>
      </w:r>
    </w:p>
    <w:p w:rsidR="00B71FFA" w:rsidRDefault="00B71FFA" w:rsidP="00B71FFA">
      <w:pPr>
        <w:pStyle w:val="ConsPlusNormal"/>
        <w:ind w:firstLine="540"/>
        <w:jc w:val="both"/>
      </w:pPr>
      <w:r>
        <w:t xml:space="preserve">достижение к концу 2020 года доли инвестиционных расходов областного бюджета не менее 10 </w:t>
      </w:r>
      <w:r>
        <w:lastRenderedPageBreak/>
        <w:t>проц. от общего объема расходов.</w:t>
      </w:r>
    </w:p>
    <w:p w:rsidR="00B71FFA" w:rsidRDefault="00B71FFA" w:rsidP="00B71FFA">
      <w:pPr>
        <w:pStyle w:val="ConsPlusNormal"/>
      </w:pPr>
    </w:p>
    <w:p w:rsidR="00B71FFA" w:rsidRDefault="00B71FFA" w:rsidP="00B71FFA">
      <w:pPr>
        <w:pStyle w:val="ConsPlusTitle"/>
        <w:jc w:val="center"/>
        <w:outlineLvl w:val="1"/>
      </w:pPr>
      <w:r>
        <w:t>3. Способы и инструменты решения задач Программы</w:t>
      </w:r>
    </w:p>
    <w:p w:rsidR="00B71FFA" w:rsidRDefault="00B71FFA" w:rsidP="00B71FFA">
      <w:pPr>
        <w:pStyle w:val="ConsPlusNormal"/>
      </w:pPr>
    </w:p>
    <w:p w:rsidR="00B71FFA" w:rsidRDefault="00B71FFA" w:rsidP="00B71FFA">
      <w:pPr>
        <w:pStyle w:val="ConsPlusNormal"/>
        <w:ind w:firstLine="540"/>
        <w:jc w:val="both"/>
      </w:pPr>
      <w:r>
        <w:t>Решение задач Программы обеспечивается комплексом программных мероприятий, структурированных по задачам, исполнителям и срокам исполнения. В целях научно-методической поддержки реализации Программы для выполнения ее отдельных мероприятий могут быть привлечены научные, экспертные и консалтинговые организации. При необходимости для обеспечения реализации Программы планируется создание рабочих групп из числа сотрудников органов исполнительной власти Ленинградской области, ответственных за выполнение программных мероприятий, а также привлеченных к реализации Программы организаций.</w:t>
      </w:r>
    </w:p>
    <w:p w:rsidR="00B71FFA" w:rsidRDefault="00B71FFA">
      <w:pPr>
        <w:rPr>
          <w:rFonts w:ascii="Calibri" w:eastAsia="Times New Roman" w:hAnsi="Calibri" w:cs="Calibri"/>
          <w:szCs w:val="20"/>
          <w:lang w:eastAsia="ru-RU"/>
        </w:rPr>
      </w:pPr>
    </w:p>
    <w:p w:rsidR="00B71FFA" w:rsidRDefault="00B71FFA" w:rsidP="00B71FFA">
      <w:pPr>
        <w:pStyle w:val="ConsPlusNormal"/>
        <w:ind w:firstLine="540"/>
        <w:jc w:val="both"/>
        <w:sectPr w:rsidR="00B71FFA" w:rsidSect="00B71FFA">
          <w:pgSz w:w="11905" w:h="16838"/>
          <w:pgMar w:top="567" w:right="851" w:bottom="1134" w:left="1134" w:header="0" w:footer="0" w:gutter="0"/>
          <w:cols w:space="720"/>
        </w:sectPr>
      </w:pPr>
    </w:p>
    <w:p w:rsidR="00B71FFA" w:rsidRDefault="00B71FFA">
      <w:pPr>
        <w:pStyle w:val="ConsPlusNormal"/>
        <w:jc w:val="right"/>
        <w:outlineLvl w:val="2"/>
      </w:pPr>
      <w:bookmarkStart w:id="1" w:name="_GoBack"/>
      <w:bookmarkEnd w:id="1"/>
      <w:r>
        <w:lastRenderedPageBreak/>
        <w:t>Таблица</w:t>
      </w:r>
    </w:p>
    <w:p w:rsidR="00B71FFA" w:rsidRDefault="00B71FFA">
      <w:pPr>
        <w:pStyle w:val="ConsPlusNormal"/>
      </w:pPr>
    </w:p>
    <w:p w:rsidR="00B71FFA" w:rsidRDefault="00B71FFA">
      <w:pPr>
        <w:pStyle w:val="ConsPlusTitle"/>
        <w:jc w:val="center"/>
      </w:pPr>
      <w:r>
        <w:t>План мероприятий</w:t>
      </w:r>
    </w:p>
    <w:p w:rsidR="00B71FFA" w:rsidRDefault="00B71FFA">
      <w:pPr>
        <w:pStyle w:val="ConsPlusTitle"/>
        <w:jc w:val="center"/>
      </w:pPr>
      <w:r>
        <w:t xml:space="preserve">по реализации Программы оптимизации расходов </w:t>
      </w:r>
      <w:proofErr w:type="gramStart"/>
      <w:r>
        <w:t>областного</w:t>
      </w:r>
      <w:proofErr w:type="gramEnd"/>
    </w:p>
    <w:p w:rsidR="00B71FFA" w:rsidRDefault="00B71FFA">
      <w:pPr>
        <w:pStyle w:val="ConsPlusTitle"/>
        <w:jc w:val="center"/>
      </w:pPr>
      <w:r>
        <w:t xml:space="preserve">бюджета Ленинградской области на 2018 год и </w:t>
      </w:r>
      <w:proofErr w:type="gramStart"/>
      <w:r>
        <w:t>на</w:t>
      </w:r>
      <w:proofErr w:type="gramEnd"/>
      <w:r>
        <w:t xml:space="preserve"> плановый</w:t>
      </w:r>
    </w:p>
    <w:p w:rsidR="00B71FFA" w:rsidRDefault="00B71FFA">
      <w:pPr>
        <w:pStyle w:val="ConsPlusTitle"/>
        <w:jc w:val="center"/>
      </w:pPr>
      <w:r>
        <w:t>период 2019 и 2020 годов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27"/>
        <w:gridCol w:w="3515"/>
        <w:gridCol w:w="1474"/>
        <w:gridCol w:w="4650"/>
      </w:tblGrid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  <w:jc w:val="center"/>
            </w:pPr>
            <w:r>
              <w:t>Ожидаемые результаты реализации мероприятия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  <w:jc w:val="center"/>
            </w:pPr>
            <w:r>
              <w:t>5</w:t>
            </w:r>
          </w:p>
        </w:tc>
      </w:tr>
      <w:tr w:rsidR="00B71FFA" w:rsidTr="00B71FFA">
        <w:tc>
          <w:tcPr>
            <w:tcW w:w="14946" w:type="dxa"/>
            <w:gridSpan w:val="5"/>
          </w:tcPr>
          <w:p w:rsidR="00B71FFA" w:rsidRDefault="00B71FFA">
            <w:pPr>
              <w:pStyle w:val="ConsPlusNormal"/>
              <w:jc w:val="center"/>
              <w:outlineLvl w:val="3"/>
            </w:pPr>
            <w:r>
              <w:t>1. Оптимизация расходов областного бюджета Ленинградской области на государственное управление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Реализация отдельных мероприятий административной реформы в Ленинградской области, направленных на сокращение расходов областного бюджета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Определяются планом реализации административной реформы в Ленинградской области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Определяются планом реализации административной реформы в Ленинградской области</w:t>
            </w:r>
          </w:p>
        </w:tc>
      </w:tr>
      <w:tr w:rsidR="00B71FFA" w:rsidTr="00B71FFA">
        <w:trPr>
          <w:trHeight w:val="1701"/>
        </w:trPr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Создание Единой информационной системы ведения бюджетного (бухгалтерского) учета в органах государственной власти Ленинградской области на базе облачных технологий автоматизации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 с привлечением членов методического совета Ленинградской области по бюджетному (бухгалтерскому) учету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Обеспечение мониторинга и контроля финансовых показателей в режиме реального времени;</w:t>
            </w:r>
          </w:p>
          <w:p w:rsidR="00B71FFA" w:rsidRDefault="00B71FFA">
            <w:pPr>
              <w:pStyle w:val="ConsPlusNormal"/>
            </w:pPr>
            <w:r>
              <w:t>доступность актуальной информации в режиме онлайн для руководителей органов государственной власти Ленинградской области в Личном кабинете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Создание реестра функций (полномочий) органов государственной власти Ленинградской области (структура, порядок формирования и ведения)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Аппарат Губернатора и Правительства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Разработка и принятие нормативного правового акта Ленинградской области о реестре функций (полномочий) органов государственной власти Ленинградской области (структура, порядок формирования и ведения реестра)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t xml:space="preserve">(п. 1.3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11.06.2019 N 393-р)</w:t>
            </w:r>
          </w:p>
        </w:tc>
      </w:tr>
      <w:tr w:rsidR="00B71FFA" w:rsidTr="00B71FFA">
        <w:tc>
          <w:tcPr>
            <w:tcW w:w="14946" w:type="dxa"/>
            <w:gridSpan w:val="5"/>
          </w:tcPr>
          <w:p w:rsidR="00B71FFA" w:rsidRDefault="00B71FFA">
            <w:pPr>
              <w:pStyle w:val="ConsPlusNormal"/>
              <w:jc w:val="center"/>
              <w:outlineLvl w:val="3"/>
            </w:pPr>
            <w:r>
              <w:t>2. Оптимизация расходов областного бюджета Ленинградской области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Переход от субсидирования предприятий коммунального хозяйства в связи с установлением тарифов ниже экономически обоснованного уровня к предоставлению социальной помощи населению на оплату жилья и коммунальных услуг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Предложение модели перехода от субсидирования предприятий коммунального хозяйства к предоставлению социальной помощи населению на оплату жилья и коммунальных услуг (включая финансово-экономическое обоснование);</w:t>
            </w:r>
          </w:p>
          <w:p w:rsidR="00B71FFA" w:rsidRDefault="00B71FFA">
            <w:pPr>
              <w:pStyle w:val="ConsPlusNormal"/>
            </w:pPr>
            <w:r>
              <w:t>разработка проектов нормативных правовых актов Ленинградской области, необходимых для осуществления перехода от субсидирования предприятий коммунального хозяйства к предоставлению социальной помощи населению на оплату жилья и коммунальных услуг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Централизация бюджетного (бухгалтерского) учета в государственных учреждениях Ленинградской области на основе создания Единой информационной системы ведения бюджетного (бухгалтерского) учета в органах государственной власти и государственных учреждениях Ленинградской области на базе облачных технологий автоматизации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области,</w:t>
            </w:r>
          </w:p>
          <w:p w:rsidR="00B71FFA" w:rsidRDefault="00B71FFA">
            <w:pPr>
              <w:pStyle w:val="ConsPlusNormal"/>
            </w:pPr>
            <w:r>
              <w:t>главные распорядители средств областного бюджета, в ведении которых находятся государственные учреждения, с привлечением членов методического совета Ленинградской области по бюджетному (бухгалтерскому) учету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2018-2020 годы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Создание государственных казенных учреждений, осуществляющих централизованный бюджетный (бухгалтерский) учет в государственных учреждениях Ленинградской области (с учетом ведомственной специфики их деятельности);</w:t>
            </w:r>
          </w:p>
          <w:p w:rsidR="00B71FFA" w:rsidRDefault="00B71FFA">
            <w:pPr>
              <w:pStyle w:val="ConsPlusNormal"/>
            </w:pPr>
            <w:r>
              <w:t>повышение качества бюджетного (бухгалтерского) учета за счет унификации и стандартизации учетного процесса;</w:t>
            </w:r>
          </w:p>
          <w:p w:rsidR="00B71FFA" w:rsidRDefault="00B71FFA">
            <w:pPr>
              <w:pStyle w:val="ConsPlusNormal"/>
            </w:pPr>
            <w:r>
              <w:t>повышение финансовой ответственности государственных учреждений Ленинградской области за счет возможности сквозного мониторинга их финансов учредителями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 xml:space="preserve">Анализ расчетного объема расходных обязательств Ленинградской области в соответствии с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 ("модельный" бюджет)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Отчет о проведенном анализе и подготовленный на его основе перечень направлений оптимизации расходов областного бюджета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Проведение оценки эффективности предоставленных налоговых льгот в Ленинградской области (налоговые расходы)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Сокращение количества неэффективных льгот;</w:t>
            </w:r>
          </w:p>
          <w:p w:rsidR="00B71FFA" w:rsidRDefault="00B71FFA">
            <w:pPr>
              <w:pStyle w:val="ConsPlusNormal"/>
            </w:pPr>
            <w:r>
              <w:t>рост доходов областного бюджета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Проведение анализа целесообразности передачи органам местного самоуправления Ленинградской области исполнения государственных полномочий. Централизация на областном уровне исполнения государственных полномочий, эффективное исполнение которых зависит от деятельности субъектов управления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B71FFA" w:rsidRDefault="00B71FFA">
            <w:pPr>
              <w:pStyle w:val="ConsPlusNormal"/>
            </w:pPr>
            <w:r>
              <w:t>Ленинградский областной комитет по управлению государственным имуществом,</w:t>
            </w:r>
          </w:p>
          <w:p w:rsidR="00B71FFA" w:rsidRDefault="00B71FFA">
            <w:pPr>
              <w:pStyle w:val="ConsPlusNormal"/>
            </w:pPr>
            <w:r>
              <w:t>комитет по жилищно-коммунальному хозяйству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молодежной политике Ленинградской области,</w:t>
            </w:r>
          </w:p>
          <w:p w:rsidR="00B71FFA" w:rsidRDefault="00B71FFA">
            <w:pPr>
              <w:pStyle w:val="ConsPlusNormal"/>
            </w:pPr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области,</w:t>
            </w:r>
          </w:p>
          <w:p w:rsidR="00B71FFA" w:rsidRDefault="00B71FFA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B71FFA" w:rsidRDefault="00B71FFA">
            <w:pPr>
              <w:pStyle w:val="ConsPlusNormal"/>
            </w:pPr>
            <w:r>
              <w:t>Архивное управление Ленинградской области,</w:t>
            </w:r>
          </w:p>
          <w:p w:rsidR="00B71FFA" w:rsidRDefault="00B71FFA">
            <w:pPr>
              <w:pStyle w:val="ConsPlusNormal"/>
            </w:pPr>
            <w:r>
              <w:t>управление записи актов гражданского состояния Ленинградской области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Отмена нормативных правовых актов Ленинградской области о передаче отдельных полномочий Ленинградской области органам местного самоуправления;</w:t>
            </w:r>
          </w:p>
          <w:p w:rsidR="00B71FFA" w:rsidRDefault="00B71FFA">
            <w:pPr>
              <w:pStyle w:val="ConsPlusNormal"/>
            </w:pPr>
            <w:r>
              <w:t>изменение формы финансового обеспечения расходов областного бюджета по переданным государственным полномочиям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Выявление неиспользуемого имущества государственных учреждений. Принятие решений по вовлечению неиспользуемого государственными учреждениями имущества в хозяйственный оборот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Ленинградский областной комитет по управлению государственным имуществом,</w:t>
            </w:r>
          </w:p>
          <w:p w:rsidR="00B71FFA" w:rsidRDefault="00B71FFA">
            <w:pPr>
              <w:pStyle w:val="ConsPlusNormal"/>
            </w:pPr>
            <w:r>
              <w:t>главные распорядители средств областного бюджета, в ведении которых находятся государственные учреждения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Сокращение расходов на содержание фактически неиспользуемого имущества;</w:t>
            </w:r>
          </w:p>
          <w:p w:rsidR="00B71FFA" w:rsidRDefault="00B71FFA">
            <w:pPr>
              <w:pStyle w:val="ConsPlusNormal"/>
            </w:pPr>
            <w:r>
              <w:t>увеличение доходов от реализации (коммерческого распоряжения) ранее не используемого имущества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Совершенствование механизмов предоставления населению мер социальной защиты (поддержки) и государственных услуг в социальной сфере, в том числе с использованием электронных сертификатов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2019-2020 годы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Внедрение механизмов предоставления населению мер социальной защиты (поддержки) и государственных услуг в социальной сфере с использованием электронных сертификатов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t xml:space="preserve">(п. 2.7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11.06.2019 N 393-р)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Внедрение показателей эффективности использования имущества, закрепленного за государственным (муниципальным) учреждением на праве оперативного управления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Ленинградский областной комитет по управлению государственным имуществом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 xml:space="preserve">Разработка и принятие нормативного правового акта Ленинградской области, устанавливающего методику </w:t>
            </w:r>
            <w:proofErr w:type="gramStart"/>
            <w:r>
              <w:t>оценки эффективности использования государственного имущества Ленинградской области</w:t>
            </w:r>
            <w:proofErr w:type="gramEnd"/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t xml:space="preserve">(п. 2.8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11.06.2019 N 393-р)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Переход к оказанию государственных услуг в социальной сфере Ленинградской области на основе государственного социального заказа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культуре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физической культуре и спорту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здравоохранению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социальной защите населения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2019-2020 годы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Разработка и принятие нормативных правовых актов Ленинградской области, необходимых для формирования и реализации государственного социального заказа на оказание государственных услуг в социальной сфере;</w:t>
            </w:r>
          </w:p>
          <w:p w:rsidR="00B71FFA" w:rsidRDefault="00B71FFA">
            <w:pPr>
              <w:pStyle w:val="ConsPlusNormal"/>
            </w:pPr>
            <w:r>
              <w:t>разработка методических материалов для органов исполнительной власти Ленинградской области по организации оказания государственных услуг в социальной сфере Ленинградской области на основе государственного социального заказа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t xml:space="preserve">(п. 2.9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11.06.2019 N 393-р)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 xml:space="preserve">Совершенствование системы внутреннего финансового контроля и внутреннего </w:t>
            </w:r>
            <w:r>
              <w:lastRenderedPageBreak/>
              <w:t>финансового аудита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lastRenderedPageBreak/>
              <w:t xml:space="preserve">Комитет государственного финансового контроля </w:t>
            </w:r>
            <w:r>
              <w:lastRenderedPageBreak/>
              <w:t>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 xml:space="preserve">Внесение изменений в нормативный правовой акт Ленинградской области, устанавливающий </w:t>
            </w:r>
            <w:r>
              <w:lastRenderedPageBreak/>
              <w:t>порядок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 внутреннего финансового аудита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lastRenderedPageBreak/>
              <w:t xml:space="preserve">(п. 2.10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11.06.2019 N 393-р)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Формирование перечня налоговых расходов Ленинградской области в разрезе государственных программ Ленинградской области и их структурных элементов, а также направлений деятельности, не относящихся к государственным программам Ленинградской области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B71FFA" w:rsidRDefault="00B71FFA">
            <w:pPr>
              <w:pStyle w:val="ConsPlusNormal"/>
            </w:pPr>
            <w:r>
              <w:t>ответственные исполнители государственных программ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2019-2020 годы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Внесение изменений в нормативный правовой акт Ленинградской области, регламентирующий порядок разработки, реализации и оценки эффективности государственных программ Ленинградской области;</w:t>
            </w:r>
          </w:p>
          <w:p w:rsidR="00B71FFA" w:rsidRDefault="00B71FFA">
            <w:pPr>
              <w:pStyle w:val="ConsPlusNormal"/>
            </w:pPr>
            <w:r>
              <w:t>внесение изменений в государственные программы Ленинградской области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t xml:space="preserve">(п. 2.11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11.06.2019 N 393-р)</w:t>
            </w:r>
          </w:p>
        </w:tc>
      </w:tr>
      <w:tr w:rsidR="00B71FFA" w:rsidTr="00B71FFA">
        <w:tc>
          <w:tcPr>
            <w:tcW w:w="14946" w:type="dxa"/>
            <w:gridSpan w:val="5"/>
          </w:tcPr>
          <w:p w:rsidR="00B71FFA" w:rsidRDefault="00B71FFA">
            <w:pPr>
              <w:pStyle w:val="ConsPlusNormal"/>
              <w:jc w:val="center"/>
              <w:outlineLvl w:val="3"/>
            </w:pPr>
            <w:r>
              <w:t xml:space="preserve">3. Повышение </w:t>
            </w:r>
            <w:proofErr w:type="gramStart"/>
            <w:r>
              <w:t>эффективности деятельности органов исполнительной власти Ленинградской области</w:t>
            </w:r>
            <w:proofErr w:type="gramEnd"/>
            <w:r>
              <w:t xml:space="preserve"> и государственных учреждений Ленинградской области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 xml:space="preserve">Совершенствование </w:t>
            </w:r>
            <w:proofErr w:type="gramStart"/>
            <w:r>
              <w:t>порядка оплаты труда работников государственных бюджетных учреждений Ленинградской области</w:t>
            </w:r>
            <w:proofErr w:type="gramEnd"/>
            <w:r>
              <w:t xml:space="preserve"> и государственных казенных учреждений Ленинградской области, включающего систему материального стимулирования руководителей государственных бюджетных учреждений Ленинградской области и государственных казенных учреждений Ленинградской области к инновационной деятельности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2018-2019 годы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Разработка проектов нормативных правовых актов Ленинградской области о внесении изменений в систему оплаты труда в государственных бюджетных учреждениях Ленинградской области и государственных казенных учреждениях Ленинградской области. Апробация и внедрение новых положений по оплате труда в государственных бюджетных учреждениях Ленинградской области и государственных казенных учреждениях Ленинградской области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Ленинградской области от 11.06.2019 </w:t>
            </w:r>
            <w:hyperlink r:id="rId18" w:history="1">
              <w:r>
                <w:rPr>
                  <w:color w:val="0000FF"/>
                </w:rPr>
                <w:t>N 393-р</w:t>
              </w:r>
              <w:proofErr w:type="gramStart"/>
            </w:hyperlink>
            <w:r>
              <w:t>,</w:t>
            </w:r>
            <w:proofErr w:type="gramEnd"/>
            <w:r>
              <w:t xml:space="preserve">от 02.07.2020 </w:t>
            </w:r>
            <w:hyperlink r:id="rId19" w:history="1">
              <w:r>
                <w:rPr>
                  <w:color w:val="0000FF"/>
                </w:rPr>
                <w:t>N 466-р</w:t>
              </w:r>
            </w:hyperlink>
            <w:r>
              <w:t>)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 xml:space="preserve">Разработка </w:t>
            </w:r>
            <w:proofErr w:type="gramStart"/>
            <w:r>
              <w:t>системы материального стимулирования работников органов исполнительной власти Ленинградской области</w:t>
            </w:r>
            <w:proofErr w:type="gramEnd"/>
            <w:r>
              <w:t xml:space="preserve"> за процессную деятельность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B71FFA" w:rsidRDefault="00B71FFA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B71FFA" w:rsidRDefault="00B71FFA">
            <w:pPr>
              <w:pStyle w:val="ConsPlusNormal"/>
            </w:pPr>
            <w:r>
              <w:t>аппарат Губернатора и Правительства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2018-2019 годы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 xml:space="preserve">Разработка правового акта Ленинградской области, устанавливающего порядок материального </w:t>
            </w:r>
            <w:proofErr w:type="gramStart"/>
            <w:r>
              <w:t>стимулирования работников органов исполнительной власти Ленинградской области</w:t>
            </w:r>
            <w:proofErr w:type="gramEnd"/>
            <w:r>
              <w:t xml:space="preserve"> за процессную деятельность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Ленинградской области от 11.06.2019 N 393-р)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Совершенствование порядков расчета нормативных затрат на оказание государственных услуг (работ): объективизация расчетов и повышение их точности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здравоохранению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социальной защите населения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культуре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физической культуре и спорту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труду и занятости населения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правопорядка и безопасности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B71FFA" w:rsidRDefault="00B71FFA">
            <w:pPr>
              <w:pStyle w:val="ConsPlusNormal"/>
            </w:pPr>
            <w:r>
              <w:lastRenderedPageBreak/>
              <w:t>Ленинградский областной комитет по управлению государственным имуществом,</w:t>
            </w:r>
          </w:p>
          <w:p w:rsidR="00B71FFA" w:rsidRDefault="00B71FFA">
            <w:pPr>
              <w:pStyle w:val="ConsPlusNormal"/>
            </w:pPr>
            <w:r>
              <w:t>комитет Ленинградской области по туризму,</w:t>
            </w:r>
          </w:p>
          <w:p w:rsidR="00B71FFA" w:rsidRDefault="00B71FFA">
            <w:pPr>
              <w:pStyle w:val="ConsPlusNormal"/>
            </w:pPr>
            <w:r>
              <w:t>комитет по молодежной политике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области,</w:t>
            </w:r>
          </w:p>
          <w:p w:rsidR="00B71FFA" w:rsidRDefault="00B71FFA">
            <w:pPr>
              <w:pStyle w:val="ConsPlusNormal"/>
            </w:pPr>
            <w:r>
              <w:t>Управление ветеринарии Ленинградской области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Внесение изменений в порядки расчета и утверждения нормативных затрат по отдельным государственным услугам (работам)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 xml:space="preserve">Совершенствование </w:t>
            </w:r>
            <w:proofErr w:type="gramStart"/>
            <w:r>
              <w:t>порядков расчета нормативов обеспечения образовательной деятельности</w:t>
            </w:r>
            <w:proofErr w:type="gramEnd"/>
            <w:r>
              <w:t xml:space="preserve"> для определения объема субвенций местным бюджетам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 xml:space="preserve">Внесение изменений в порядки </w:t>
            </w:r>
            <w:proofErr w:type="gramStart"/>
            <w:r>
              <w:t>расчета нормативов финансового обеспечения образовательной деятельности муниципальных образовательных организаций Ленинградской области</w:t>
            </w:r>
            <w:proofErr w:type="gramEnd"/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Совершенствование механизмов планирования расходов на предоставление социальных выплат населению (в том числе с использованием объективной информации о численности получателей льгот)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Внесение изменений в методику планирования бюджетных ассигнований, объективизирующих расчет плановых объемов бюджетных ассигнований на предоставление социальных выплат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Совершенствование механизма планирования и осуществления расходов на проведение областных культурно-массовых мероприятий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области,</w:t>
            </w:r>
          </w:p>
          <w:p w:rsidR="00B71FFA" w:rsidRDefault="00B71FFA">
            <w:pPr>
              <w:pStyle w:val="ConsPlusNormal"/>
            </w:pPr>
            <w:r>
              <w:t>аппарат Губернатора и Правительства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культуре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Ленинградской области по туризму,</w:t>
            </w:r>
          </w:p>
          <w:p w:rsidR="00B71FFA" w:rsidRDefault="00B71FFA">
            <w:pPr>
              <w:pStyle w:val="ConsPlusNormal"/>
            </w:pPr>
            <w:r>
              <w:t xml:space="preserve">Управление делами Правительства </w:t>
            </w:r>
            <w:r>
              <w:lastRenderedPageBreak/>
              <w:t>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административного управления и протокола Губернатора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Принятие нормативного правового акта Ленинградской области, устанавливающего порядок формирования перечня областных культурно-массовых мероприятий;</w:t>
            </w:r>
          </w:p>
          <w:p w:rsidR="00B71FFA" w:rsidRDefault="00B71FFA">
            <w:pPr>
              <w:pStyle w:val="ConsPlusNormal"/>
            </w:pPr>
            <w:r>
              <w:t>внесение изменений в методику планирования бюджетных ассигнований в части планирования расходов на проведение культурно-массовых мероприятий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Обеспечение преимущественного распределения межбюджетных трансфертов областным законом об областном бюджете на очередной финансовый год и на плановый период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дорожному хозяйству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B71FFA" w:rsidRDefault="00B71FFA">
            <w:pPr>
              <w:pStyle w:val="ConsPlusNormal"/>
            </w:pPr>
            <w:r>
              <w:t>управление Ленинградской области по транспорту,</w:t>
            </w:r>
          </w:p>
          <w:p w:rsidR="00B71FFA" w:rsidRDefault="00B71FFA">
            <w:pPr>
              <w:pStyle w:val="ConsPlusNormal"/>
            </w:pPr>
            <w:r>
              <w:t>комитет по физической культуре и спорту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 xml:space="preserve">Внесение изменений в государственные программы Ленинградской области </w:t>
            </w:r>
            <w:proofErr w:type="gramStart"/>
            <w:r>
              <w:t>и(</w:t>
            </w:r>
            <w:proofErr w:type="gramEnd"/>
            <w:r>
              <w:t>или) нормативные правовые акты Ленинградской области, утверждающие порядки предоставления субсидий, иных межбюджетных трансфертов, в части установления нормы о распределении субсидий и иных межбюджетных трансфертов законом об областном бюджете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t xml:space="preserve">(п. 3.7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11.06.2019 N 393-р)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 xml:space="preserve">Совершенствование </w:t>
            </w:r>
            <w:proofErr w:type="gramStart"/>
            <w:r>
              <w:t>системы оценки финансового менеджмента главных распорядителей бюджетных средств Ленинградской области</w:t>
            </w:r>
            <w:proofErr w:type="gramEnd"/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 xml:space="preserve">Внесение изменений в нормативный правовой акт Ленинградской области, устанавливающий порядок </w:t>
            </w:r>
            <w:proofErr w:type="gramStart"/>
            <w:r>
              <w:t xml:space="preserve">проведения оценки качества финансового менеджмента главных распорядителей средств областного бюджета </w:t>
            </w:r>
            <w:r>
              <w:lastRenderedPageBreak/>
              <w:t>Ленинградской области</w:t>
            </w:r>
            <w:proofErr w:type="gramEnd"/>
            <w:r>
              <w:t xml:space="preserve">. Проведение </w:t>
            </w:r>
            <w:proofErr w:type="gramStart"/>
            <w:r>
              <w:t>анализа нормативных правовых актов главных распорядителей средств областного бюджета Ленинградской</w:t>
            </w:r>
            <w:proofErr w:type="gramEnd"/>
            <w:r>
              <w:t xml:space="preserve"> области, которыми установлены порядки мониторинга качества финансового менеджмента в отношении подведомственных им администраторов бюджетных средств, и подготовка предложений по их совершенствованию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lastRenderedPageBreak/>
              <w:t xml:space="preserve">(п. 3.8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02.07.2020 N 466-р)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 xml:space="preserve">Совершенствование </w:t>
            </w:r>
            <w:proofErr w:type="gramStart"/>
            <w:r>
              <w:t>порядка оплаты труда работников государственных учреждений Ленинградской</w:t>
            </w:r>
            <w:proofErr w:type="gramEnd"/>
            <w:r>
              <w:t xml:space="preserve"> области, включающего систему материального стимулирования руководителей государственных учреждений Ленинградской области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Анализ практики применения положения по оплате труда в государственных учреждениях Ленинградской области и разработка проекта нормативного правового акта Ленинградской области о внесении изменений в Положение по оплате труда в государственных учреждениях Ленинградской области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t xml:space="preserve">(п. 3.9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02.07.2020 N 466-р)</w:t>
            </w:r>
          </w:p>
        </w:tc>
      </w:tr>
      <w:tr w:rsidR="00B71FFA" w:rsidTr="00B71FFA">
        <w:tc>
          <w:tcPr>
            <w:tcW w:w="14946" w:type="dxa"/>
            <w:gridSpan w:val="5"/>
          </w:tcPr>
          <w:p w:rsidR="00B71FFA" w:rsidRDefault="00B71FFA">
            <w:pPr>
              <w:pStyle w:val="ConsPlusNormal"/>
              <w:jc w:val="center"/>
              <w:outlineLvl w:val="3"/>
            </w:pPr>
            <w:r>
              <w:t>4. Совершенствование системы закупок для государственных нужд Ленинградской области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Внедрение единой электронной площадки (электронного магазина Ленинградской области) для осуществления закупок малого объема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Комитет государственного заказа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 xml:space="preserve">Наличие единой электронной площадки для осуществления небольших по объему закупок, </w:t>
            </w:r>
            <w:proofErr w:type="gramStart"/>
            <w:r>
              <w:t>позволяющей</w:t>
            </w:r>
            <w:proofErr w:type="gramEnd"/>
            <w:r>
              <w:t xml:space="preserve"> в том числе осуществлять мониторинг закупок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Ленинградской области от 11.06.2019 N 393-р)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Расширение практики применения совместных закупок для нужд органов государственной власти и государственных учреждений Ленинградской области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государственного заказа Ленинградской области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Утверждение методических рекомендаций по проведению совместных закупок для нужд органов государственной власти и государственных учреждений Ленинградской области;</w:t>
            </w:r>
          </w:p>
          <w:p w:rsidR="00B71FFA" w:rsidRDefault="00B71FFA">
            <w:pPr>
              <w:pStyle w:val="ConsPlusNormal"/>
            </w:pPr>
            <w:r>
              <w:t xml:space="preserve">увеличение доли совместных закупок для нужд </w:t>
            </w:r>
            <w:r>
              <w:lastRenderedPageBreak/>
              <w:t>органов государственной власти и государственных учреждений Ленинградской области (без учета закупок работ по строительству и реконструкции инвестиционных объектов)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Централизация функций по осуществлению закупок отдельных товаров, работ, услуг для нужд муниципальных образований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Утверждение случаев и порядка осуществления уполномоченным органом (учреждением) закупок товаров, работ, услуг, заказчиком по которым выступают органы местного самоуправления Ленинградской области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Сокращение доли стоимости заключенных государственных контрактов с единственным поставщиком (подрядчиком, исполнителем)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B71FFA" w:rsidRDefault="00B71FFA">
            <w:pPr>
              <w:pStyle w:val="ConsPlusNormal"/>
            </w:pPr>
            <w:r>
              <w:t>главные распорядители бюджетных средств областного бюджета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Доля стоимости заключенных государственных контрактов с единственным поставщиком (подрядчиком, исполнителем) - не более 50 проц. в совокупном годовом объеме закупок согласно планам-графикам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t xml:space="preserve">(п. 4.4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11.06.2019 N 393-р)</w:t>
            </w:r>
          </w:p>
        </w:tc>
      </w:tr>
      <w:tr w:rsidR="00B71FFA" w:rsidTr="00B71FFA">
        <w:tc>
          <w:tcPr>
            <w:tcW w:w="14946" w:type="dxa"/>
            <w:gridSpan w:val="5"/>
          </w:tcPr>
          <w:p w:rsidR="00B71FFA" w:rsidRDefault="00B71FFA">
            <w:pPr>
              <w:pStyle w:val="ConsPlusNormal"/>
              <w:jc w:val="center"/>
              <w:outlineLvl w:val="3"/>
            </w:pPr>
            <w:r>
              <w:t>5. Оптимизация и повышение эффективности расходов местных бюджетов Ленинградской области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 xml:space="preserve">Развитие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в Ленинградской области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Разработка программы развития инициативного бюджетирования в Ленинградской области на среднесрочный период;</w:t>
            </w:r>
          </w:p>
          <w:p w:rsidR="00B71FFA" w:rsidRDefault="00B71FFA">
            <w:pPr>
              <w:pStyle w:val="ConsPlusNormal"/>
            </w:pPr>
            <w:r>
              <w:t>принятие постановления Правительства Ленинградской области об утверждении программы развития инициативного бюджетирования в Ленинградской области на среднесрочный период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Совершенствование порядков предоставления субсидий местным бюджетам (в том числе методик распределения субсидий, показателей результативности и условий предоставления субсидий)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области,</w:t>
            </w:r>
          </w:p>
          <w:p w:rsidR="00B71FFA" w:rsidRDefault="00B71FFA">
            <w:pPr>
              <w:pStyle w:val="ConsPlusNormal"/>
            </w:pPr>
            <w:r>
              <w:t xml:space="preserve">главные распорядители средств областного бюджета, ответственные за предоставление </w:t>
            </w:r>
            <w:r>
              <w:lastRenderedPageBreak/>
              <w:t>субсидий местным бюджетам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>Внесение изменений в порядки предоставления субсидий местным бюджетам</w:t>
            </w:r>
          </w:p>
        </w:tc>
      </w:tr>
      <w:tr w:rsidR="00B71FFA" w:rsidTr="00B71FFA">
        <w:tc>
          <w:tcPr>
            <w:tcW w:w="680" w:type="dxa"/>
          </w:tcPr>
          <w:p w:rsidR="00B71FFA" w:rsidRDefault="00B71FFA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4627" w:type="dxa"/>
          </w:tcPr>
          <w:p w:rsidR="00B71FFA" w:rsidRDefault="00B71FFA">
            <w:pPr>
              <w:pStyle w:val="ConsPlusNormal"/>
            </w:pPr>
            <w:r>
              <w:t>Расширение объема нецелевой финансовой помощи местным бюджетам (за счет отдельных субсидий и иных межбюджетных трансфертов)</w:t>
            </w:r>
          </w:p>
        </w:tc>
        <w:tc>
          <w:tcPr>
            <w:tcW w:w="3515" w:type="dxa"/>
          </w:tcPr>
          <w:p w:rsidR="00B71FFA" w:rsidRDefault="00B71FFA">
            <w:pPr>
              <w:pStyle w:val="ConsPlusNormal"/>
            </w:pPr>
            <w:r>
              <w:t>Главные распорядители бюджетных средств областного бюджета, курирующие расходы по соответствующим направлениям</w:t>
            </w:r>
          </w:p>
        </w:tc>
        <w:tc>
          <w:tcPr>
            <w:tcW w:w="1474" w:type="dxa"/>
          </w:tcPr>
          <w:p w:rsidR="00B71FFA" w:rsidRDefault="00B71FF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4650" w:type="dxa"/>
          </w:tcPr>
          <w:p w:rsidR="00B71FFA" w:rsidRDefault="00B71FFA">
            <w:pPr>
              <w:pStyle w:val="ConsPlusNormal"/>
            </w:pPr>
            <w:r>
              <w:t xml:space="preserve">Признание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порядков предоставления субсидий, иных межбюджетных трансфертов;</w:t>
            </w:r>
          </w:p>
          <w:p w:rsidR="00B71FFA" w:rsidRDefault="00B71FFA">
            <w:pPr>
              <w:pStyle w:val="ConsPlusNormal"/>
            </w:pPr>
            <w:r>
              <w:t xml:space="preserve">увеличение объема дотаций местным бюджетам на выравнивание бюджетной обеспеченности </w:t>
            </w:r>
            <w:proofErr w:type="gramStart"/>
            <w:r>
              <w:t>и(</w:t>
            </w:r>
            <w:proofErr w:type="gramEnd"/>
            <w:r>
              <w:t>или) нормативов отчислений от федеральных и региональных налогов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Поддержка перехода муниципальных образований Ленинградской области к оказанию муниципальных услуг в социальной сфере на основе муниципального социального заказа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культуре Ленинградской области,</w:t>
            </w:r>
          </w:p>
          <w:p w:rsidR="00B71FFA" w:rsidRDefault="00B71FFA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2019-2020 годы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Разработка типовых проектов муниципальных правовых актов, подготовка методических материалов и проведение обучающих мероприятий для представителей органов местного самоуправления муниципальных образований Ленинградской области по вопросам перехода к оказанию муниципальных услуг в социальной сфере на основе муниципального социального заказа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t xml:space="preserve">(п. 5.4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11.06.2019 N 393-р)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 xml:space="preserve">Совершенствование </w:t>
            </w:r>
            <w:proofErr w:type="gramStart"/>
            <w:r>
              <w:t>Методики расчета нормативов формирования расходов</w:t>
            </w:r>
            <w:proofErr w:type="gramEnd"/>
            <w:r>
              <w:t xml:space="preserve"> на содержание органов местного самоуправления муниципальных образований Ленинградской области в части учета изменения состава полномочий органов местного самоуправления муниципальных образований Ленинградской области разных уровней в связи с изменениями в законодательстве федерального и регионального уровней, изменений бюджетного законодательства и иных изменений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2019-2020 годы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Разработка и принятие нормативных правовых актов Ленинградской области о внесении изменений в Методику расчета нормативов формирования расходов на содержание органов местного самоуправления муниципальных образований Ленинградской области, в порядки осуществления расчета,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t xml:space="preserve">(п. 5.5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11.06.2019 N 393-р)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4627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 xml:space="preserve">Приведение </w:t>
            </w:r>
            <w:proofErr w:type="gramStart"/>
            <w:r>
              <w:t xml:space="preserve">в соответствие нормативных правовых актов Ленинградской области в связи с внесением изменений в Бюджетный </w:t>
            </w:r>
            <w:hyperlink r:id="rId2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в части</w:t>
            </w:r>
            <w:proofErr w:type="gramEnd"/>
            <w:r>
              <w:t xml:space="preserve"> совершенствования межбюджетных отношений</w:t>
            </w:r>
          </w:p>
        </w:tc>
        <w:tc>
          <w:tcPr>
            <w:tcW w:w="3515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71FFA" w:rsidRDefault="00B71FFA">
            <w:pPr>
              <w:pStyle w:val="ConsPlusNormal"/>
              <w:jc w:val="center"/>
            </w:pPr>
            <w:r>
              <w:t>2019-2020 годы</w:t>
            </w:r>
          </w:p>
        </w:tc>
        <w:tc>
          <w:tcPr>
            <w:tcW w:w="4650" w:type="dxa"/>
            <w:tcBorders>
              <w:bottom w:val="nil"/>
            </w:tcBorders>
          </w:tcPr>
          <w:p w:rsidR="00B71FFA" w:rsidRDefault="00B71FFA">
            <w:pPr>
              <w:pStyle w:val="ConsPlusNormal"/>
            </w:pPr>
            <w:r>
              <w:t>Внесение изменений в нормативные правовые акты Ленинградской области, разработка и принятие новых нормативных правовых актов в сфере межбюджетных отношений</w:t>
            </w:r>
          </w:p>
        </w:tc>
      </w:tr>
      <w:tr w:rsidR="00B71FFA" w:rsidTr="00B71FFA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B71FFA" w:rsidRDefault="00B71FFA" w:rsidP="00B71FFA">
            <w:pPr>
              <w:pStyle w:val="ConsPlusNormal"/>
              <w:jc w:val="both"/>
            </w:pPr>
            <w:r>
              <w:t xml:space="preserve">(п. 5.6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11.06.2019 N 393-р)</w:t>
            </w:r>
          </w:p>
        </w:tc>
      </w:tr>
    </w:tbl>
    <w:p w:rsidR="00614397" w:rsidRDefault="00614397" w:rsidP="00B71FFA">
      <w:pPr>
        <w:pStyle w:val="ConsPlusNormal"/>
      </w:pPr>
    </w:p>
    <w:sectPr w:rsidR="00614397" w:rsidSect="00B71FFA">
      <w:pgSz w:w="16838" w:h="11905" w:orient="landscape"/>
      <w:pgMar w:top="1134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A"/>
    <w:rsid w:val="00614397"/>
    <w:rsid w:val="00B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A8B462C7BFF86C53B857072C7AB9DFA1B8279A2B7CBB00EA6BDFFFF7E3E8CD0D89E7F624362B75D8EF61B40612742971E899BF48A3841I0xDH" TargetMode="External"/><Relationship Id="rId13" Type="http://schemas.openxmlformats.org/officeDocument/2006/relationships/hyperlink" Target="consultantplus://offline/ref=550A8B462C7BFF86C53B857072C7AB9DFA188870A5B3CBB00EA6BDFFFF7E3E8CD0D89E7F624362B5588EF61B40612742971E899BF48A3841I0xDH" TargetMode="External"/><Relationship Id="rId18" Type="http://schemas.openxmlformats.org/officeDocument/2006/relationships/hyperlink" Target="consultantplus://offline/ref=550A8B462C7BFF86C53B857072C7AB9DFA188870A5B3CBB00EA6BDFFFF7E3E8CD0D89E7F624362B3518EF61B40612742971E899BF48A3841I0xDH" TargetMode="External"/><Relationship Id="rId26" Type="http://schemas.openxmlformats.org/officeDocument/2006/relationships/hyperlink" Target="consultantplus://offline/ref=550A8B462C7BFF86C53B857072C7AB9DFA188870A5B3CBB00EA6BDFFFF7E3E8CD0D89E7F624362B0508EF61B40612742971E899BF48A3841I0x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0A8B462C7BFF86C53B857072C7AB9DFA188870A5B3CBB00EA6BDFFFF7E3E8CD0D89E7F624362B25F8EF61B40612742971E899BF48A3841I0xDH" TargetMode="External"/><Relationship Id="rId7" Type="http://schemas.openxmlformats.org/officeDocument/2006/relationships/hyperlink" Target="consultantplus://offline/ref=550A8B462C7BFF86C53B857072C7AB9DFA188870A5B3CBB00EA6BDFFFF7E3E8CD0D89E7F624362B75D8EF61B40612742971E899BF48A3841I0xDH" TargetMode="External"/><Relationship Id="rId12" Type="http://schemas.openxmlformats.org/officeDocument/2006/relationships/hyperlink" Target="consultantplus://offline/ref=550A8B462C7BFF86C53B9A6167C7AB9DFB1D897CA0B1CBB00EA6BDFFFF7E3E8CC2D8C67361427CB75F9BA04A06I3x4H" TargetMode="External"/><Relationship Id="rId17" Type="http://schemas.openxmlformats.org/officeDocument/2006/relationships/hyperlink" Target="consultantplus://offline/ref=550A8B462C7BFF86C53B857072C7AB9DFA188870A5B3CBB00EA6BDFFFF7E3E8CD0D89E7F624362B35A8EF61B40612742971E899BF48A3841I0xDH" TargetMode="External"/><Relationship Id="rId25" Type="http://schemas.openxmlformats.org/officeDocument/2006/relationships/hyperlink" Target="consultantplus://offline/ref=550A8B462C7BFF86C53B857072C7AB9DFA188870A5B3CBB00EA6BDFFFF7E3E8CD0D89E7F624362B0588EF61B40612742971E899BF48A3841I0x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0A8B462C7BFF86C53B857072C7AB9DFA188870A5B3CBB00EA6BDFFFF7E3E8CD0D89E7F624362B45F8EF61B40612742971E899BF48A3841I0xDH" TargetMode="External"/><Relationship Id="rId20" Type="http://schemas.openxmlformats.org/officeDocument/2006/relationships/hyperlink" Target="consultantplus://offline/ref=550A8B462C7BFF86C53B857072C7AB9DFA188870A5B3CBB00EA6BDFFFF7E3E8CD0D89E7F624362B25B8EF61B40612742971E899BF48A3841I0xDH" TargetMode="External"/><Relationship Id="rId29" Type="http://schemas.openxmlformats.org/officeDocument/2006/relationships/hyperlink" Target="consultantplus://offline/ref=550A8B462C7BFF86C53B857072C7AB9DFA188870A5B3CBB00EA6BDFFFF7E3E8CD0D89E7F624362BE588EF61B40612742971E899BF48A3841I0x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A8B462C7BFF86C53B857072C7AB9DFA1B8279A2B7CBB00EA6BDFFFF7E3E8CD0D89E7F624362B75D8EF61B40612742971E899BF48A3841I0xDH" TargetMode="External"/><Relationship Id="rId11" Type="http://schemas.openxmlformats.org/officeDocument/2006/relationships/hyperlink" Target="consultantplus://offline/ref=550A8B462C7BFF86C53B857072C7AB9DFA188870A5B3CBB00EA6BDFFFF7E3E8CD0D89E7F624362B65A8EF61B40612742971E899BF48A3841I0xDH" TargetMode="External"/><Relationship Id="rId24" Type="http://schemas.openxmlformats.org/officeDocument/2006/relationships/hyperlink" Target="consultantplus://offline/ref=550A8B462C7BFF86C53B857072C7AB9DFA188870A5B3CBB00EA6BDFFFF7E3E8CD0D89E7F624362B15E8EF61B40612742971E899BF48A3841I0xDH" TargetMode="External"/><Relationship Id="rId5" Type="http://schemas.openxmlformats.org/officeDocument/2006/relationships/hyperlink" Target="consultantplus://offline/ref=550A8B462C7BFF86C53B857072C7AB9DFA188870A5B3CBB00EA6BDFFFF7E3E8CD0D89E7F624362B75D8EF61B40612742971E899BF48A3841I0xDH" TargetMode="External"/><Relationship Id="rId15" Type="http://schemas.openxmlformats.org/officeDocument/2006/relationships/hyperlink" Target="consultantplus://offline/ref=550A8B462C7BFF86C53B857072C7AB9DFA188870A5B3CBB00EA6BDFFFF7E3E8CD0D89E7F624362B45A8EF61B40612742971E899BF48A3841I0xDH" TargetMode="External"/><Relationship Id="rId23" Type="http://schemas.openxmlformats.org/officeDocument/2006/relationships/hyperlink" Target="consultantplus://offline/ref=550A8B462C7BFF86C53B857072C7AB9DFA1B8279A2B7CBB00EA6BDFFFF7E3E8CD0D89E7F624362B65C8EF61B40612742971E899BF48A3841I0xDH" TargetMode="External"/><Relationship Id="rId28" Type="http://schemas.openxmlformats.org/officeDocument/2006/relationships/hyperlink" Target="consultantplus://offline/ref=550A8B462C7BFF86C53B9A6167C7AB9DFB1C8C79A3B5CBB00EA6BDFFFF7E3E8CC2D8C67361427CB75F9BA04A06I3x4H" TargetMode="External"/><Relationship Id="rId10" Type="http://schemas.openxmlformats.org/officeDocument/2006/relationships/hyperlink" Target="consultantplus://offline/ref=550A8B462C7BFF86C53B857072C7AB9DFA1B8E7CA6B0CBB00EA6BDFFFF7E3E8CC2D8C67361427CB75F9BA04A06I3x4H" TargetMode="External"/><Relationship Id="rId19" Type="http://schemas.openxmlformats.org/officeDocument/2006/relationships/hyperlink" Target="consultantplus://offline/ref=550A8B462C7BFF86C53B857072C7AB9DFA1B8279A2B7CBB00EA6BDFFFF7E3E8CD0D89E7F624362B75E8EF61B40612742971E899BF48A3841I0xD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0A8B462C7BFF86C53B857072C7AB9DF91E897CA3B6CBB00EA6BDFFFF7E3E8CD0D89E7F624362B6598EF61B40612742971E899BF48A3841I0xDH" TargetMode="External"/><Relationship Id="rId14" Type="http://schemas.openxmlformats.org/officeDocument/2006/relationships/hyperlink" Target="consultantplus://offline/ref=550A8B462C7BFF86C53B857072C7AB9DFA188870A5B3CBB00EA6BDFFFF7E3E8CD0D89E7F624362B55F8EF61B40612742971E899BF48A3841I0xDH" TargetMode="External"/><Relationship Id="rId22" Type="http://schemas.openxmlformats.org/officeDocument/2006/relationships/hyperlink" Target="consultantplus://offline/ref=550A8B462C7BFF86C53B857072C7AB9DFA1B8279A2B7CBB00EA6BDFFFF7E3E8CD0D89E7F624362B75F8EF61B40612742971E899BF48A3841I0xDH" TargetMode="External"/><Relationship Id="rId27" Type="http://schemas.openxmlformats.org/officeDocument/2006/relationships/hyperlink" Target="consultantplus://offline/ref=550A8B462C7BFF86C53B857072C7AB9DFA188870A5B3CBB00EA6BDFFFF7E3E8CD0D89E7F624362BF5D8EF61B40612742971E899BF48A3841I0xD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Рузанна Левоновна</dc:creator>
  <cp:lastModifiedBy>Старостина Рузанна Левоновна</cp:lastModifiedBy>
  <cp:revision>1</cp:revision>
  <dcterms:created xsi:type="dcterms:W3CDTF">2020-07-31T07:49:00Z</dcterms:created>
  <dcterms:modified xsi:type="dcterms:W3CDTF">2020-07-31T08:00:00Z</dcterms:modified>
</cp:coreProperties>
</file>