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5" w:rsidRPr="00AF5BF0" w:rsidRDefault="00E865D5" w:rsidP="00E8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E865D5" w:rsidRPr="00AF5BF0" w:rsidRDefault="00E865D5" w:rsidP="00E8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о фактическом исполнении государственных заданий</w:t>
      </w:r>
    </w:p>
    <w:p w:rsidR="00E865D5" w:rsidRDefault="00E865D5" w:rsidP="00E8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государственными учре</w:t>
      </w:r>
      <w:r>
        <w:rPr>
          <w:rFonts w:ascii="Times New Roman" w:hAnsi="Times New Roman" w:cs="Times New Roman"/>
          <w:b/>
          <w:sz w:val="24"/>
          <w:szCs w:val="24"/>
        </w:rPr>
        <w:t>ждениями Ленинградской области,</w:t>
      </w:r>
    </w:p>
    <w:p w:rsidR="00E865D5" w:rsidRPr="00AF5BF0" w:rsidRDefault="00E865D5" w:rsidP="00E8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BF0"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 w:rsidRPr="00AF5BF0">
        <w:rPr>
          <w:rFonts w:ascii="Times New Roman" w:hAnsi="Times New Roman" w:cs="Times New Roman"/>
          <w:b/>
          <w:sz w:val="24"/>
          <w:szCs w:val="24"/>
        </w:rPr>
        <w:t xml:space="preserve"> комитету по физической культуре и спорту Ленинградской области</w:t>
      </w:r>
    </w:p>
    <w:p w:rsidR="00E865D5" w:rsidRPr="00AF5BF0" w:rsidRDefault="00E865D5" w:rsidP="00E86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F0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F5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65D5" w:rsidRDefault="00E865D5" w:rsidP="00E865D5"/>
    <w:tbl>
      <w:tblPr>
        <w:tblW w:w="5083" w:type="pct"/>
        <w:tblLayout w:type="fixed"/>
        <w:tblLook w:val="04A0" w:firstRow="1" w:lastRow="0" w:firstColumn="1" w:lastColumn="0" w:noHBand="0" w:noVBand="1"/>
      </w:tblPr>
      <w:tblGrid>
        <w:gridCol w:w="1403"/>
        <w:gridCol w:w="1825"/>
        <w:gridCol w:w="634"/>
        <w:gridCol w:w="932"/>
        <w:gridCol w:w="2083"/>
        <w:gridCol w:w="601"/>
        <w:gridCol w:w="1040"/>
        <w:gridCol w:w="646"/>
        <w:gridCol w:w="1236"/>
        <w:gridCol w:w="1296"/>
        <w:gridCol w:w="1230"/>
        <w:gridCol w:w="1236"/>
        <w:gridCol w:w="869"/>
      </w:tblGrid>
      <w:tr w:rsidR="00E865D5" w:rsidRPr="00A01AB3" w:rsidTr="000D1C17">
        <w:trPr>
          <w:trHeight w:val="248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оказания (выполнения)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(качества, объема)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отклонения значений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запланированных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итоговая</w:t>
            </w:r>
          </w:p>
        </w:tc>
      </w:tr>
      <w:tr w:rsidR="00E865D5" w:rsidRPr="00A01AB3" w:rsidTr="000D1C17">
        <w:trPr>
          <w:trHeight w:val="949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70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Плавание. Этап высшего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10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tabs>
                <w:tab w:val="left" w:pos="478"/>
                <w:tab w:val="left" w:pos="620"/>
              </w:tabs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0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Плавание. Этап совершенствования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4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07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Синхронное плавание. Этап высшего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8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78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Синхронное плавание. Этап совершенствования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4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3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Синхронное плавание.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7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55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Водное поло. Этап высшего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8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3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Водное поло. Этап совершенствования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8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3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Водное поло.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4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7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мероприятий по подготовке спортивных 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3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8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участия спортивных сборных команд в официальных спортивных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9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1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1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5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проведение официальных 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Международные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26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6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3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1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52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Ленинградской области «Центр олимпийской подготовки по волейболу»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183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Волейбол. Этап совершенствования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809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Волейбол.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5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подготовки команд Ленинградской области к участию в межрегиональных, всероссийских и международных физкультурных мероприятиях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мероприятия команд Ленинградской области для участия в межрегиональных, всероссийских и международных физкультурных мероприятиях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Ленинградской области в официальных физкультурных (физкультурно-оздоровительных) мероприятиях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19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92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98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39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3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99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8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2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02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7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2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88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86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9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92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33"/>
        </w:trPr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33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33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Организация мероприятий по подготовке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достигнутых результатов от запланированных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215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33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Обеспечение участия сборных команд Ленинградской области в официальных физкультурных (физкультурно-оздоровительных) мероприятиях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33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Default="00E865D5" w:rsidP="005F3580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Международные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242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59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Ленинградской области "Спортивная школа олимпийского резерва по горнолыжному спорту, фристайлу"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300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Фристайл. Этап высшего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4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Фристайл.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совершенствования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69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51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Фристайл.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87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00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высшего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56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87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Этап совершенствования спортивного мастерства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4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7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87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Горнолыжный спорт. Начальный этап подготовки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0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0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66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07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Организация мероприятий по подготовке спортивных 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9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5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участия спортивных сборных команд в официальных спортивных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Международные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8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9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3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50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51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Организация и проведение официальных 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21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7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Межмуниципальные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87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14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11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325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Региональные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46"/>
        </w:trPr>
        <w:tc>
          <w:tcPr>
            <w:tcW w:w="46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63"/>
        </w:trPr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28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jc w:val="center"/>
            </w:pPr>
            <w:r w:rsidRPr="0079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72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"Центр спортивной подготовки сборных команд Ленинградско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области"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136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4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0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1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7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</w:t>
            </w:r>
            <w:proofErr w:type="gramStart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ГТО)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5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D6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4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Организация и проведение официальных 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Международные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3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1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5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3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Организация мероприятий по подготовке спортивных 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28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390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50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участия спортивных сборных команд в официальных спортивных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Международные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7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8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Организация мероприятий по научно-методическому обеспечению спортивных 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9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F6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81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участия сборных команд Ленинградской области в официальных физкультурных (физкультурно-спортивных)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4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6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4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6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2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5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9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Пропаганда физической культуры, спорта и здорового образа жизни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6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Default="00E865D5" w:rsidP="005F3580">
            <w:pPr>
              <w:jc w:val="center"/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39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доступа к объектам спорта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обоснованных жалоб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154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тренировочных занятий, физкультурных мероприятий и спортивных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0E6AC0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6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час/год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84 476,0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0E6AC0" w:rsidRDefault="00E865D5" w:rsidP="005F3580">
            <w:pPr>
              <w:spacing w:after="0" w:line="240" w:lineRule="auto"/>
              <w:ind w:left="-107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84 476,0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49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Ленинградской области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 «Ленинградец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Спортивная подготовка по олимпийским видам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отчет учреждения по исполнению государственного задания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выполнено в полном объеме</w:t>
            </w:r>
          </w:p>
        </w:tc>
      </w:tr>
      <w:tr w:rsidR="00E865D5" w:rsidRPr="00A01AB3" w:rsidTr="000D1C17">
        <w:trPr>
          <w:trHeight w:val="193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Тренировочный этап (этап спортивной специализации)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7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1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Футбол. Этап начальной подготовки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этапе начальной подготовки и зачисленных на тренировочный этап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84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лиц, прошедших спортивную 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подготовку на этапах спортивной подготовки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7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01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работы, привлеченных к занятиям физической культурой и спортом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33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7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мероприятий по подготовке спортивных сборных команд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3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98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участия спортивных сборных команд в официальных спортивных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92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8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1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1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участия сборных команд Ленинградской области в официальных физкультурных (физкультурно-спортивных) мероприятиях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72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3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66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Межрегиональные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358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414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06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557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Организация и проведение официальных спортивных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11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Всероссийские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6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123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Региональные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5D5" w:rsidRPr="00A01AB3" w:rsidTr="000D1C17">
        <w:trPr>
          <w:trHeight w:val="41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5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3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39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9"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6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100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7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83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5" w:rsidRPr="00A01AB3" w:rsidRDefault="00E865D5" w:rsidP="005F3580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5B02" w:rsidRDefault="00B75B02"/>
    <w:sectPr w:rsidR="00B75B02" w:rsidSect="00E865D5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74" w:rsidRDefault="00C74074" w:rsidP="00E865D5">
      <w:pPr>
        <w:spacing w:after="0" w:line="240" w:lineRule="auto"/>
      </w:pPr>
      <w:r>
        <w:separator/>
      </w:r>
    </w:p>
  </w:endnote>
  <w:endnote w:type="continuationSeparator" w:id="0">
    <w:p w:rsidR="00C74074" w:rsidRDefault="00C74074" w:rsidP="00E8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11233"/>
      <w:docPartObj>
        <w:docPartGallery w:val="Page Numbers (Bottom of Page)"/>
        <w:docPartUnique/>
      </w:docPartObj>
    </w:sdtPr>
    <w:sdtEndPr/>
    <w:sdtContent>
      <w:p w:rsidR="00E865D5" w:rsidRDefault="00E86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17">
          <w:rPr>
            <w:noProof/>
          </w:rPr>
          <w:t>2</w:t>
        </w:r>
        <w:r>
          <w:fldChar w:fldCharType="end"/>
        </w:r>
      </w:p>
    </w:sdtContent>
  </w:sdt>
  <w:p w:rsidR="00E865D5" w:rsidRDefault="00E86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74" w:rsidRDefault="00C74074" w:rsidP="00E865D5">
      <w:pPr>
        <w:spacing w:after="0" w:line="240" w:lineRule="auto"/>
      </w:pPr>
      <w:r>
        <w:separator/>
      </w:r>
    </w:p>
  </w:footnote>
  <w:footnote w:type="continuationSeparator" w:id="0">
    <w:p w:rsidR="00C74074" w:rsidRDefault="00C74074" w:rsidP="00E8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982"/>
    <w:multiLevelType w:val="hybridMultilevel"/>
    <w:tmpl w:val="980EB6CC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5"/>
    <w:rsid w:val="00070F3D"/>
    <w:rsid w:val="000D1C17"/>
    <w:rsid w:val="0025780E"/>
    <w:rsid w:val="00B75B02"/>
    <w:rsid w:val="00C74074"/>
    <w:rsid w:val="00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E8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5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5D5"/>
  </w:style>
  <w:style w:type="paragraph" w:styleId="a8">
    <w:name w:val="footer"/>
    <w:basedOn w:val="a"/>
    <w:link w:val="a9"/>
    <w:uiPriority w:val="99"/>
    <w:unhideWhenUsed/>
    <w:rsid w:val="00E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link w:val="a4"/>
    <w:uiPriority w:val="99"/>
    <w:semiHidden/>
    <w:unhideWhenUsed/>
    <w:rsid w:val="00E8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5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5D5"/>
  </w:style>
  <w:style w:type="paragraph" w:styleId="a8">
    <w:name w:val="footer"/>
    <w:basedOn w:val="a"/>
    <w:link w:val="a9"/>
    <w:uiPriority w:val="99"/>
    <w:unhideWhenUsed/>
    <w:rsid w:val="00E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Ольга Валерьевна</dc:creator>
  <cp:lastModifiedBy>Васютина Ольга Валерьевна</cp:lastModifiedBy>
  <cp:revision>4</cp:revision>
  <cp:lastPrinted>2020-03-19T11:44:00Z</cp:lastPrinted>
  <dcterms:created xsi:type="dcterms:W3CDTF">2020-03-19T10:57:00Z</dcterms:created>
  <dcterms:modified xsi:type="dcterms:W3CDTF">2020-03-19T11:50:00Z</dcterms:modified>
</cp:coreProperties>
</file>