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31" w:rsidRDefault="00081831">
      <w:pPr>
        <w:pStyle w:val="ConsPlusNormal"/>
        <w:outlineLvl w:val="0"/>
      </w:pPr>
      <w:bookmarkStart w:id="0" w:name="_GoBack"/>
      <w:bookmarkEnd w:id="0"/>
    </w:p>
    <w:p w:rsidR="00081831" w:rsidRDefault="0094329A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081831" w:rsidRDefault="00081831">
      <w:pPr>
        <w:pStyle w:val="ConsPlusTitle"/>
        <w:jc w:val="center"/>
      </w:pPr>
    </w:p>
    <w:p w:rsidR="00081831" w:rsidRDefault="0094329A">
      <w:pPr>
        <w:pStyle w:val="ConsPlusTitle"/>
        <w:jc w:val="center"/>
      </w:pPr>
      <w:r>
        <w:t>ПРИКАЗ</w:t>
      </w:r>
    </w:p>
    <w:p w:rsidR="00081831" w:rsidRDefault="0094329A">
      <w:pPr>
        <w:pStyle w:val="ConsPlusTitle"/>
        <w:jc w:val="center"/>
      </w:pPr>
      <w:r>
        <w:t>от 26 февраля 2018 г. N 18-02/01-20-19</w:t>
      </w:r>
    </w:p>
    <w:p w:rsidR="00081831" w:rsidRDefault="00081831">
      <w:pPr>
        <w:pStyle w:val="ConsPlusTitle"/>
        <w:jc w:val="center"/>
      </w:pPr>
    </w:p>
    <w:p w:rsidR="00081831" w:rsidRDefault="0094329A">
      <w:pPr>
        <w:pStyle w:val="ConsPlusTitle"/>
        <w:jc w:val="center"/>
      </w:pPr>
      <w:r>
        <w:t>О ПОРЯДКЕ ПРОВЕДЕНИЯ МОНИТОРИНГА ЭФФЕКТИВНОСТИ ИСПОЛЬЗОВАНИЯ</w:t>
      </w:r>
    </w:p>
    <w:p w:rsidR="00081831" w:rsidRDefault="0094329A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081831" w:rsidRDefault="0094329A">
      <w:pPr>
        <w:pStyle w:val="ConsPlusTitle"/>
        <w:jc w:val="center"/>
      </w:pPr>
      <w:r>
        <w:t>МУНИЦИПАЛЬНЫМИ ОБРАЗОВАНИЯМИ ЛЕНИНГРАДСКОЙ ОБЛАСТИ</w:t>
      </w:r>
    </w:p>
    <w:p w:rsidR="00081831" w:rsidRDefault="0008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831" w:rsidRDefault="009432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финансов Ленинградской области</w:t>
            </w:r>
            <w:proofErr w:type="gramEnd"/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03.07.2018 N 18-02/01-20-57, от 31.07.2019 N 18-02/20-20,</w:t>
            </w:r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09.04.2020 N 18-02/20-11, от 11.10.2022 N 18-02/20-30,</w:t>
            </w:r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29.01.2024 N 18-02/20-03)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t>пунктом 3 статьи 139 Бюджетного кодекса Российской Федерации и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N 257 (дале</w:t>
      </w:r>
      <w:r>
        <w:t>е - Правила предоставления субсидий), в целях организации ежегодного проведения мониторинга эффективности использования субсидий из областного бюджета Ленинградской области муниципальными образованиями Ленинградской области приказываю:</w:t>
      </w:r>
      <w:proofErr w:type="gramEnd"/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ind w:firstLine="540"/>
        <w:jc w:val="both"/>
      </w:pPr>
      <w:r>
        <w:t>1. Утвердить порядо</w:t>
      </w:r>
      <w:r>
        <w:t xml:space="preserve">к </w:t>
      </w:r>
      <w:proofErr w:type="gramStart"/>
      <w:r>
        <w:t>проведения мониторинга эффективности использования субсидий</w:t>
      </w:r>
      <w:proofErr w:type="gramEnd"/>
      <w:r>
        <w:t xml:space="preserve"> из областного бюджета Ленинградской области муниципальными образованиями Ленинградской области в соответствии с Приложением.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2. Отделу межбюджетных отношений департамента бюджетной политики коми</w:t>
      </w:r>
      <w:r>
        <w:t>тета финансов Ленинградской области обеспечить ежегодное проведение мониторинга эффективности использования субсидий из областного бюджета Ленинградской области муниципальными образованиями Ленинградской области.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2.1. Департаменту информационных технологий</w:t>
      </w:r>
      <w:r>
        <w:t xml:space="preserve"> в сфере управления государственными финансами обеспечить техническую реализацию задач по формированию и составлению информации в рамках мониторинга эффективности использования субсидий из областного бюджета Ленинградской области муниципальными образования</w:t>
      </w:r>
      <w:r>
        <w:t>ми Ленинградской области.</w:t>
      </w:r>
    </w:p>
    <w:p w:rsidR="00081831" w:rsidRDefault="009432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Приказом комитета финансов Ленинградской области от 31.07.2019 N 18-02/20-20; в ред. Приказа комитета финансов Ленинградской области от 29.01.2024 N 18-02/20-03)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3. Установить, что положения настоящего приказа приме</w:t>
      </w:r>
      <w:r>
        <w:t>няются к правоотношениям, возникшим при предоставлении субсидий бюджетам муниципальных образований Ленинградской области с 2017 года.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финансов Ленинградско</w:t>
      </w:r>
      <w:r>
        <w:t>й области.</w:t>
      </w: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jc w:val="right"/>
      </w:pPr>
      <w:r>
        <w:t>Первый заместитель Председателя</w:t>
      </w:r>
    </w:p>
    <w:p w:rsidR="00081831" w:rsidRDefault="0094329A">
      <w:pPr>
        <w:pStyle w:val="ConsPlusNormal"/>
        <w:jc w:val="right"/>
      </w:pPr>
      <w:r>
        <w:t>Правительства Ленинградской области -</w:t>
      </w:r>
    </w:p>
    <w:p w:rsidR="00081831" w:rsidRDefault="0094329A">
      <w:pPr>
        <w:pStyle w:val="ConsPlusNormal"/>
        <w:jc w:val="right"/>
      </w:pPr>
      <w:r>
        <w:t>председатель Комитета финансов</w:t>
      </w:r>
    </w:p>
    <w:p w:rsidR="00081831" w:rsidRDefault="0094329A">
      <w:pPr>
        <w:pStyle w:val="ConsPlusNormal"/>
        <w:jc w:val="right"/>
      </w:pPr>
      <w:proofErr w:type="spellStart"/>
      <w:r>
        <w:t>Р.И.Марков</w:t>
      </w:r>
      <w:proofErr w:type="spellEnd"/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jc w:val="right"/>
        <w:outlineLvl w:val="0"/>
      </w:pPr>
      <w:r>
        <w:t>ПРИЛОЖЕНИЕ</w:t>
      </w:r>
    </w:p>
    <w:p w:rsidR="00081831" w:rsidRDefault="0094329A">
      <w:pPr>
        <w:pStyle w:val="ConsPlusNormal"/>
        <w:jc w:val="right"/>
      </w:pPr>
      <w:r>
        <w:t>к приказу</w:t>
      </w:r>
    </w:p>
    <w:p w:rsidR="00081831" w:rsidRDefault="0094329A">
      <w:pPr>
        <w:pStyle w:val="ConsPlusNormal"/>
        <w:jc w:val="right"/>
      </w:pPr>
      <w:r>
        <w:t>комитета финансов</w:t>
      </w:r>
    </w:p>
    <w:p w:rsidR="00081831" w:rsidRDefault="0094329A">
      <w:pPr>
        <w:pStyle w:val="ConsPlusNormal"/>
        <w:jc w:val="right"/>
      </w:pPr>
      <w:r>
        <w:t>Ленинградской области</w:t>
      </w:r>
    </w:p>
    <w:p w:rsidR="00081831" w:rsidRDefault="0094329A">
      <w:pPr>
        <w:pStyle w:val="ConsPlusNormal"/>
        <w:jc w:val="right"/>
      </w:pPr>
      <w:r>
        <w:t>от 26.02.2018 N 18-02/01-20-19</w:t>
      </w: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Title"/>
        <w:jc w:val="center"/>
      </w:pPr>
      <w:bookmarkStart w:id="1" w:name="P39"/>
      <w:bookmarkEnd w:id="1"/>
      <w:r>
        <w:lastRenderedPageBreak/>
        <w:t>ПОРЯДОК</w:t>
      </w:r>
    </w:p>
    <w:p w:rsidR="00081831" w:rsidRDefault="0094329A">
      <w:pPr>
        <w:pStyle w:val="ConsPlusTitle"/>
        <w:jc w:val="center"/>
      </w:pPr>
      <w:r>
        <w:t>ПРОВЕДЕНИЯ МОНИТОРИНГА ЭФФЕКТИВНОСТИ ИСПОЛЬЗОВАНИЯ СУБСИДИЙ</w:t>
      </w:r>
    </w:p>
    <w:p w:rsidR="00081831" w:rsidRDefault="0094329A">
      <w:pPr>
        <w:pStyle w:val="ConsPlusTitle"/>
        <w:jc w:val="center"/>
      </w:pPr>
      <w:r>
        <w:t xml:space="preserve">ИЗ ОБЛАСТНОГО БЮДЖЕТА ЛЕНИНГРАДСКОЙ ОБЛАСТИ </w:t>
      </w:r>
      <w:proofErr w:type="gramStart"/>
      <w:r>
        <w:t>МУНИЦИПАЛЬНЫМИ</w:t>
      </w:r>
      <w:proofErr w:type="gramEnd"/>
    </w:p>
    <w:p w:rsidR="00081831" w:rsidRDefault="0094329A">
      <w:pPr>
        <w:pStyle w:val="ConsPlusTitle"/>
        <w:jc w:val="center"/>
      </w:pPr>
      <w:r>
        <w:t>ОБРАЗОВАНИЯМИ ЛЕНИНГРАДСКОЙ ОБЛАСТИ</w:t>
      </w:r>
    </w:p>
    <w:p w:rsidR="00081831" w:rsidRDefault="0008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831" w:rsidRDefault="009432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финансов Ленинградской области</w:t>
            </w:r>
            <w:proofErr w:type="gramEnd"/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03.07.2018 N 18-02/01-20-57, от 31.07.2019 N 18-02/20-20,</w:t>
            </w:r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09.04.2020 N 18-02/20-11, от 11.10.2022 N 18-02/20-30,</w:t>
            </w:r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29.01.2024 N 18-02/20-03)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во исполнение постановления Правительства Ленинградской области от 20 июл</w:t>
      </w:r>
      <w:r>
        <w:t xml:space="preserve">я 2016 года N 257 "Об утверждении правил предоставления субсидий местным бюджетам из областного бюджета Ленинградской области" (далее - Правила предоставления субсидий) и устанавливает процедуру оценки эффективности использования субсидии и применения мер </w:t>
      </w:r>
      <w:r>
        <w:t xml:space="preserve">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результатов использования субсидий муниципальными образованиями в отчетном финансовом году.</w:t>
      </w:r>
      <w:proofErr w:type="gramEnd"/>
    </w:p>
    <w:p w:rsidR="00081831" w:rsidRDefault="0094329A">
      <w:pPr>
        <w:pStyle w:val="ConsPlusNormal"/>
        <w:jc w:val="both"/>
      </w:pPr>
      <w:r>
        <w:t>(в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2. Мониторинг эффективности использования субсидий из областного бюджета Ленинградской области муниципальными образованиями Ленинградской области (далее - Мониторинг эффективности использования субсидий) осуществляется комитетом финансов Ленинградской обла</w:t>
      </w:r>
      <w:r>
        <w:t xml:space="preserve">сти (далее - Комитет финансов) ежегодно за отчетный финансовый год в срок до 1 июня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3. Мониторинг эффективности использования субсидий проводится по показателям, установленным соглашением о предоставлении субсидии местным бюдж</w:t>
      </w:r>
      <w:r>
        <w:t>етам из областного бюджета Ленинградской области.</w:t>
      </w:r>
    </w:p>
    <w:p w:rsidR="00081831" w:rsidRDefault="0094329A">
      <w:pPr>
        <w:pStyle w:val="ConsPlusNormal"/>
        <w:spacing w:before="200"/>
        <w:ind w:firstLine="540"/>
        <w:jc w:val="both"/>
      </w:pPr>
      <w:bookmarkStart w:id="2" w:name="P53"/>
      <w:bookmarkEnd w:id="2"/>
      <w:r>
        <w:t>4. Главные распорядители бюджетных средств областного бюджета Ленинградской области:</w:t>
      </w:r>
    </w:p>
    <w:p w:rsidR="00081831" w:rsidRDefault="0094329A">
      <w:pPr>
        <w:pStyle w:val="ConsPlusNormal"/>
        <w:spacing w:before="200"/>
        <w:ind w:firstLine="540"/>
        <w:jc w:val="both"/>
      </w:pPr>
      <w:bookmarkStart w:id="3" w:name="P54"/>
      <w:bookmarkEnd w:id="3"/>
      <w:r>
        <w:t>4.1. формируют в программном комплексе "СВОД-СМАРТ" и подписывают с использованием усиленной квалифицированной электронно</w:t>
      </w:r>
      <w:r>
        <w:t>й подписи руководителя и главного бухгалтера либо лиц, их замещающих, в соответствии с распределением полномочий: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а) информацию о достижении значений результатов использования субсидий по форме согласно разделу I приложения 1 к настоящему Порядку и пояснит</w:t>
      </w:r>
      <w:r>
        <w:t xml:space="preserve">ельную записку о причинах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субсидий;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б) информацию о соблюдении муниципальными образованиями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</w:t>
      </w:r>
      <w:r>
        <w:t xml:space="preserve"> субсидии в отчетном году из областного бюджета Ленинградской области, по форме согласно разделу II приложения 1 к настоящему Порядку;</w:t>
      </w:r>
    </w:p>
    <w:p w:rsidR="00081831" w:rsidRDefault="0094329A">
      <w:pPr>
        <w:pStyle w:val="ConsPlusNormal"/>
        <w:spacing w:before="200"/>
        <w:ind w:firstLine="540"/>
        <w:jc w:val="both"/>
      </w:pPr>
      <w:bookmarkStart w:id="4" w:name="P57"/>
      <w:bookmarkEnd w:id="4"/>
      <w:r>
        <w:t>в) информацию об объеме средств, подлежащих возврату в областной бюджет Ленинградской области, по форме согласно приложен</w:t>
      </w:r>
      <w:r>
        <w:t>ию 2 к настоящему Порядку;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4.2. доводят информацию, указанную в пункте 4.1 настоящего Порядка, до сведения соответствующих муниципальных образований в срок до 20 февраля года, следующего за отчетным годом;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4.3. представляют информацию, указанную в пункте 4</w:t>
      </w:r>
      <w:r>
        <w:t>.1 настоящего Порядка, в Комитет финансов в срок до 1 марта года, следующего за отчетным годом;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4.4. представляют при необходимости и с учетом требований, указанных в пункте 5.5 Правил предоставления субсидий, в электронном виде через систему электронного </w:t>
      </w:r>
      <w:r>
        <w:t>документооборота Ленинградской области в Комитет финансов в срок до 1 марта года, следующего за отчетным годом: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а) заключение о причинах </w:t>
      </w:r>
      <w:proofErr w:type="spellStart"/>
      <w:r>
        <w:t>недостижения</w:t>
      </w:r>
      <w:proofErr w:type="spellEnd"/>
      <w:r>
        <w:t xml:space="preserve"> значений результатов использования субсидий (с документами, подтверждающими наступление обстоятельств непреодолимой силы, препятствующих достижению значений результатов использования субсидий);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б) заключение о целесооб</w:t>
      </w:r>
      <w:r>
        <w:t xml:space="preserve">разности </w:t>
      </w:r>
      <w:proofErr w:type="gramStart"/>
      <w:r>
        <w:t xml:space="preserve">продления срока достижения значений результатов </w:t>
      </w:r>
      <w:r>
        <w:lastRenderedPageBreak/>
        <w:t>использования субсидий</w:t>
      </w:r>
      <w:proofErr w:type="gramEnd"/>
      <w:r>
        <w:t>.</w:t>
      </w:r>
    </w:p>
    <w:p w:rsidR="00081831" w:rsidRDefault="0094329A">
      <w:pPr>
        <w:pStyle w:val="ConsPlusNormal"/>
        <w:jc w:val="both"/>
      </w:pPr>
      <w:r>
        <w:t>(п. 4 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Главные администраторы доходов областного бюджета Ленинградской области не позднее</w:t>
      </w:r>
      <w:r>
        <w:t xml:space="preserve"> пяти рабочих дней после срока, установленного абзацем вторым пункта 5.7 Правил предоставления субсидий, представляют в Комитет финансов в электронном виде в программном комплексе "СВОД-СМАРТ" информацию о сумме зачисленных средств, подлежащих возврату в о</w:t>
      </w:r>
      <w:r>
        <w:t>бластной бюджет Ленинградской области, по форме согласно приложению 3 к настоящему Порядку.</w:t>
      </w:r>
      <w:proofErr w:type="gramEnd"/>
    </w:p>
    <w:p w:rsidR="00081831" w:rsidRDefault="009432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финансов Ленинградской области от 31.07.2019 N 18-02/20-20,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5-1. В 2018 году главные администраторы доходов о</w:t>
      </w:r>
      <w:r>
        <w:t>бластного бюджета Ленинградской области представляют в комитет финансов информацию о сумме зачисленных средств, подлежащих возврату в областной бюджет Ленинградской области, по форме согласно приложению 3 к настоящему порядку - в срок до 10 июля.</w:t>
      </w:r>
    </w:p>
    <w:p w:rsidR="00081831" w:rsidRDefault="009432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5-1 в</w:t>
      </w:r>
      <w:r>
        <w:t>веден Приказом комитета финансов Ленинградской области от 03.07.2018 N 18-02/01-20-57)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6. Структурные подразделения Комитета финансов, курирующие соответствующие направления расходов (далее - структурные подразделения) в установленном порядке, при получени</w:t>
      </w:r>
      <w:r>
        <w:t>и информации от главных распорядителей бюджетных средств осуществляют: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6.1. анализ представленной главными распорядителями бюджетных средств информации: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6.1.1. в случае отсутствия замечаний согласовывают не позднее 15 марта года, следующего за отчетным, в </w:t>
      </w:r>
      <w:r>
        <w:t>программном комплексе "СВОД-СМАРТ" информацию, указанную в пункте 4.1 настоящего Порядка;</w:t>
      </w:r>
    </w:p>
    <w:p w:rsidR="00081831" w:rsidRDefault="0094329A">
      <w:pPr>
        <w:pStyle w:val="ConsPlusNormal"/>
        <w:jc w:val="both"/>
      </w:pPr>
      <w:r>
        <w:t>(в ред. Приказов комитета финансов Ленинградской области от 31.07.2019 N 18-02/20-20,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6.1.2. утратил силу. - Приказ комитета финансов Лен</w:t>
      </w:r>
      <w:r>
        <w:t>инградской области от 31.07.2019 N 18-02/20-20;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6.2. в случае получения от главных распорядителей бюджетных средств заключений, указанных в пункте 4.4 настоящего Порядка, рассматривают их обоснованность и направляют в отдел межбюджетных отношений департаме</w:t>
      </w:r>
      <w:r>
        <w:t>нта бюджетной политики служебную записку с документами, подтверждающими наступление обстоятельств непреодолимой силы, препятствующих достижению значений результатов использования субсидий, с предложениями об освобождении муниципального образования от мер о</w:t>
      </w:r>
      <w:r>
        <w:t xml:space="preserve">тветственности, предусмотренных разделом 5 Правил предоставления субсидий, </w:t>
      </w:r>
      <w:proofErr w:type="gramStart"/>
      <w:r>
        <w:t>и(</w:t>
      </w:r>
      <w:proofErr w:type="gramEnd"/>
      <w:r>
        <w:t xml:space="preserve">или) продлении </w:t>
      </w:r>
      <w:proofErr w:type="gramStart"/>
      <w:r>
        <w:t>срока достижения значений результатов использования субсидий</w:t>
      </w:r>
      <w:proofErr w:type="gramEnd"/>
      <w:r>
        <w:t xml:space="preserve"> в срок до 20 марта года, следующего за отчетным;</w:t>
      </w:r>
    </w:p>
    <w:p w:rsidR="00081831" w:rsidRDefault="0094329A">
      <w:pPr>
        <w:pStyle w:val="ConsPlusNormal"/>
        <w:jc w:val="both"/>
      </w:pPr>
      <w:r>
        <w:t>(в ред. Приказов комитета финансов Ленинградской облас</w:t>
      </w:r>
      <w:r>
        <w:t>ти от 31.07.2019 N 18-02/20-20,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proofErr w:type="gramStart"/>
      <w:r>
        <w:t>6.3. осуществляют проверку данных о сумме зачисленных средств, подлежащих возврату в областной бюджет Ленинградской области, представленной главными администраторами доходов областного бюджета, н</w:t>
      </w:r>
      <w:r>
        <w:t>а предмет соответствия информации согласно подпункту "в" пункта 4.1 настоящего Порядка и в случае отсутствия замечаний согласовывают не позднее восьми рабочих дней после срока, установленного абзацем вторым пункта 5.7 Правил предоставления субсидий, в прог</w:t>
      </w:r>
      <w:r>
        <w:t>раммном комплексе "СВОД-СМАРТ" информацию о сумме</w:t>
      </w:r>
      <w:proofErr w:type="gramEnd"/>
      <w:r>
        <w:t xml:space="preserve"> зачисленных средств, подлежащих возврату в областной бюджет Ленинградской области.</w:t>
      </w:r>
    </w:p>
    <w:p w:rsidR="00081831" w:rsidRDefault="0094329A">
      <w:pPr>
        <w:pStyle w:val="ConsPlusNormal"/>
        <w:jc w:val="both"/>
      </w:pPr>
      <w:r>
        <w:t>(в ред. Приказов комитета финансов Ленинградской области от 31.07.2019 N 18-02/20-20,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7. Отдел</w:t>
      </w:r>
      <w:r>
        <w:t xml:space="preserve"> межбюджетных отношений департамента бюджетной политики: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7.1. формирует сводную информацию</w:t>
      </w:r>
      <w:r>
        <w:t xml:space="preserve"> об объеме средств, подлежащих возврату муниципальными образованиями в областной бюджет Ленинградской области в связи с </w:t>
      </w:r>
      <w:proofErr w:type="spellStart"/>
      <w:r>
        <w:t>недостижением</w:t>
      </w:r>
      <w:proofErr w:type="spellEnd"/>
      <w:r>
        <w:t xml:space="preserve"> значений результатов использования субсидий, по форме согласно приложению 2 к настоящему Порядку в срок до 1 апреля года, </w:t>
      </w:r>
      <w:r>
        <w:t xml:space="preserve">следующего за </w:t>
      </w:r>
      <w:proofErr w:type="gramStart"/>
      <w:r>
        <w:t>отчетным</w:t>
      </w:r>
      <w:proofErr w:type="gramEnd"/>
      <w:r>
        <w:t>;</w:t>
      </w:r>
    </w:p>
    <w:p w:rsidR="00081831" w:rsidRDefault="0094329A">
      <w:pPr>
        <w:pStyle w:val="ConsPlusNormal"/>
        <w:jc w:val="both"/>
      </w:pPr>
      <w:r>
        <w:t>(в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7.2. осуществляет разработку проекта правового акта Правительства Ленинградской области об освобождении муниципального образования от мер ответстве</w:t>
      </w:r>
      <w:r>
        <w:t xml:space="preserve">нности, предусмотренных разделом 5 Правил </w:t>
      </w:r>
      <w:r>
        <w:lastRenderedPageBreak/>
        <w:t xml:space="preserve">предоставления субсидий, </w:t>
      </w:r>
      <w:proofErr w:type="gramStart"/>
      <w:r>
        <w:t>и(</w:t>
      </w:r>
      <w:proofErr w:type="gramEnd"/>
      <w:r>
        <w:t>или) продлении срока достижения значений результатов использования субсидий в срок до 1 апреля года, следующего за отчетным;</w:t>
      </w:r>
    </w:p>
    <w:p w:rsidR="00081831" w:rsidRDefault="0094329A">
      <w:pPr>
        <w:pStyle w:val="ConsPlusNormal"/>
        <w:jc w:val="both"/>
      </w:pPr>
      <w:r>
        <w:t>(в ред. Приказа комитета финансов Ленинградской области от 09.</w:t>
      </w:r>
      <w:r>
        <w:t>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 xml:space="preserve">7.3. формирует сводную информацию о выполнении муниципальными образованиями обязательств по возврату средств в областной бюджет в связи с </w:t>
      </w:r>
      <w:proofErr w:type="spellStart"/>
      <w:r>
        <w:t>недостижением</w:t>
      </w:r>
      <w:proofErr w:type="spellEnd"/>
      <w:r>
        <w:t xml:space="preserve"> значений результатов использования субсидий по форме согласно приложению 3 к наст</w:t>
      </w:r>
      <w:r>
        <w:t>оящему Порядку не позднее одиннадцати рабочих дней после срока, установленного абзацем вторым пункта 5.7 Правил предоставления субсидий;</w:t>
      </w:r>
    </w:p>
    <w:p w:rsidR="00081831" w:rsidRDefault="0094329A">
      <w:pPr>
        <w:pStyle w:val="ConsPlusNormal"/>
        <w:jc w:val="both"/>
      </w:pPr>
      <w:r>
        <w:t>(в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r>
        <w:t>7.3-1. в 2018 году формирует сводн</w:t>
      </w:r>
      <w:r>
        <w:t xml:space="preserve">ую информацию о выполнении муниципальными образованиями обязательств по возврату средств в областной бюджет в связи с </w:t>
      </w:r>
      <w:proofErr w:type="spellStart"/>
      <w:r>
        <w:t>недостижением</w:t>
      </w:r>
      <w:proofErr w:type="spellEnd"/>
      <w:r>
        <w:t xml:space="preserve"> значений результатов использования субсидий по форме согласно приложению 3 к настоящему Порядку - в срок до 20 июля;</w:t>
      </w:r>
    </w:p>
    <w:p w:rsidR="00081831" w:rsidRDefault="0094329A">
      <w:pPr>
        <w:pStyle w:val="ConsPlusNormal"/>
        <w:jc w:val="both"/>
      </w:pPr>
      <w:r>
        <w:t>(п. 7.3</w:t>
      </w:r>
      <w:r>
        <w:t xml:space="preserve">-1 </w:t>
      </w:r>
      <w:proofErr w:type="gramStart"/>
      <w:r>
        <w:t>введен</w:t>
      </w:r>
      <w:proofErr w:type="gramEnd"/>
      <w:r>
        <w:t xml:space="preserve"> Приказом комитета финансов Ленинградской области от 03.07.2018 N 18-02/01-20-57; 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proofErr w:type="gramStart"/>
      <w:r>
        <w:t>7.4. в случае невыполнения обязательств по соблюдению муниципальными образованиям</w:t>
      </w:r>
      <w:r>
        <w:t xml:space="preserve">и минимальной доли расходов на финансирование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субсидии из областного бюджета Ленинградской области, а также обязательств по возврату средств в бюджет Ленинградской области в связи с </w:t>
      </w:r>
      <w:proofErr w:type="spellStart"/>
      <w:r>
        <w:t>недостижением</w:t>
      </w:r>
      <w:proofErr w:type="spellEnd"/>
      <w:r>
        <w:t xml:space="preserve"> значений рез</w:t>
      </w:r>
      <w:r>
        <w:t>ультатов использования субсидий направляет информацию в орган государственного финансового контроля Ленинградской области в срок до 1 июня года, следующего за</w:t>
      </w:r>
      <w:proofErr w:type="gramEnd"/>
      <w:r>
        <w:t xml:space="preserve"> отчетным;</w:t>
      </w:r>
    </w:p>
    <w:p w:rsidR="00081831" w:rsidRDefault="0094329A">
      <w:pPr>
        <w:pStyle w:val="ConsPlusNormal"/>
        <w:jc w:val="both"/>
      </w:pPr>
      <w:r>
        <w:t>(в ред. Приказов комитета финансов Ленинградской области от 09.04.2020 N 18-02/20-11, о</w:t>
      </w:r>
      <w:r>
        <w:t>т 11.10.2022 N 18-02/20-30)</w:t>
      </w:r>
    </w:p>
    <w:p w:rsidR="00081831" w:rsidRDefault="0094329A">
      <w:pPr>
        <w:pStyle w:val="ConsPlusNormal"/>
        <w:spacing w:before="200"/>
        <w:ind w:firstLine="540"/>
        <w:jc w:val="both"/>
      </w:pPr>
      <w:proofErr w:type="gramStart"/>
      <w:r>
        <w:t xml:space="preserve">7.4-1. в 2018 году в случае невыполнения обязательств по соблюдению муниципальными образованиями минимальной доли расходов на финансирование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субсидии из областного бюджета Ленингра</w:t>
      </w:r>
      <w:r>
        <w:t xml:space="preserve">дской области, а также обязательств по возврату средств в бюджет Ленинградской области в связи с </w:t>
      </w:r>
      <w:proofErr w:type="spellStart"/>
      <w:r>
        <w:t>недостижением</w:t>
      </w:r>
      <w:proofErr w:type="spellEnd"/>
      <w:r>
        <w:t xml:space="preserve"> значений результатов использования субсидий направляет информацию в Комитет государственного финансового контроля Ленинградской области в срок до</w:t>
      </w:r>
      <w:r>
        <w:t xml:space="preserve"> 1</w:t>
      </w:r>
      <w:proofErr w:type="gramEnd"/>
      <w:r>
        <w:t xml:space="preserve"> августа;</w:t>
      </w:r>
    </w:p>
    <w:p w:rsidR="00081831" w:rsidRDefault="0094329A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Приказом комитета финансов Ленинградской области от 03.07.2018 N 18-02/01-20-57; в ред. Приказа комитета финансов Ленинградской области от 09.04.2020 N 18-02/20-11)</w:t>
      </w:r>
    </w:p>
    <w:p w:rsidR="00081831" w:rsidRDefault="0094329A">
      <w:pPr>
        <w:pStyle w:val="ConsPlusNormal"/>
        <w:spacing w:before="200"/>
        <w:ind w:firstLine="540"/>
        <w:jc w:val="both"/>
      </w:pPr>
      <w:proofErr w:type="gramStart"/>
      <w:r>
        <w:t>7.5. на основании информации, представленной главными распоряд</w:t>
      </w:r>
      <w:r>
        <w:t>ителями бюджетных средств, осуществляет расчет отдельных показателей, характеризующих качество финансового менеджмента главных распорядителей бюджетных средств, и направляет информацию в отдел бюджетного планирования.</w:t>
      </w:r>
      <w:proofErr w:type="gramEnd"/>
    </w:p>
    <w:p w:rsidR="00081831" w:rsidRDefault="0094329A">
      <w:pPr>
        <w:pStyle w:val="ConsPlusNormal"/>
        <w:jc w:val="both"/>
      </w:pPr>
      <w:r>
        <w:t xml:space="preserve">(п. 7.5 </w:t>
      </w:r>
      <w:proofErr w:type="gramStart"/>
      <w:r>
        <w:t>введен</w:t>
      </w:r>
      <w:proofErr w:type="gramEnd"/>
      <w:r>
        <w:t xml:space="preserve"> Приказом комитета финан</w:t>
      </w:r>
      <w:r>
        <w:t>сов Ленинградской области от 31.07.2019 N 18-02/20-20)</w:t>
      </w: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jc w:val="right"/>
        <w:outlineLvl w:val="1"/>
      </w:pPr>
      <w:r>
        <w:t>Приложение 1</w:t>
      </w:r>
    </w:p>
    <w:p w:rsidR="00081831" w:rsidRDefault="0094329A">
      <w:pPr>
        <w:pStyle w:val="ConsPlusNormal"/>
        <w:jc w:val="right"/>
      </w:pPr>
      <w:r>
        <w:t>к порядку проведения мониторинга</w:t>
      </w:r>
    </w:p>
    <w:p w:rsidR="00081831" w:rsidRDefault="0094329A">
      <w:pPr>
        <w:pStyle w:val="ConsPlusNormal"/>
        <w:jc w:val="right"/>
      </w:pPr>
      <w:r>
        <w:t>эффективности использования субсидий</w:t>
      </w:r>
    </w:p>
    <w:p w:rsidR="00081831" w:rsidRDefault="0094329A">
      <w:pPr>
        <w:pStyle w:val="ConsPlusNormal"/>
        <w:jc w:val="right"/>
      </w:pPr>
      <w:r>
        <w:t xml:space="preserve">из областного бюджета </w:t>
      </w:r>
      <w:proofErr w:type="gramStart"/>
      <w:r>
        <w:t>Ленинградской</w:t>
      </w:r>
      <w:proofErr w:type="gramEnd"/>
    </w:p>
    <w:p w:rsidR="00081831" w:rsidRDefault="0094329A">
      <w:pPr>
        <w:pStyle w:val="ConsPlusNormal"/>
        <w:jc w:val="right"/>
      </w:pPr>
      <w:r>
        <w:t>области муниципальными образованиями</w:t>
      </w:r>
    </w:p>
    <w:p w:rsidR="00081831" w:rsidRDefault="0094329A">
      <w:pPr>
        <w:pStyle w:val="ConsPlusNormal"/>
        <w:jc w:val="right"/>
      </w:pPr>
      <w:r>
        <w:t xml:space="preserve">Ленинградской области, </w:t>
      </w:r>
      <w:proofErr w:type="gramStart"/>
      <w:r>
        <w:t>утвержденному</w:t>
      </w:r>
      <w:proofErr w:type="gramEnd"/>
    </w:p>
    <w:p w:rsidR="00081831" w:rsidRDefault="0094329A">
      <w:pPr>
        <w:pStyle w:val="ConsPlusNormal"/>
        <w:jc w:val="right"/>
      </w:pPr>
      <w:r>
        <w:t>приказом комитета финансов</w:t>
      </w:r>
    </w:p>
    <w:p w:rsidR="00081831" w:rsidRDefault="0094329A">
      <w:pPr>
        <w:pStyle w:val="ConsPlusNormal"/>
        <w:jc w:val="right"/>
      </w:pPr>
      <w:r>
        <w:t>Ленинградской области</w:t>
      </w:r>
    </w:p>
    <w:p w:rsidR="00081831" w:rsidRDefault="0094329A">
      <w:pPr>
        <w:pStyle w:val="ConsPlusNormal"/>
        <w:jc w:val="right"/>
      </w:pPr>
      <w:r>
        <w:t>от 26.02.2018 N 18-02/01-20-19</w:t>
      </w:r>
    </w:p>
    <w:p w:rsidR="00081831" w:rsidRDefault="0008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831" w:rsidRDefault="009432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финансов Ленинградской области</w:t>
            </w:r>
            <w:proofErr w:type="gramEnd"/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29.01.2024 N 18-02/20-03)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</w:pPr>
    </w:p>
    <w:p w:rsidR="00081831" w:rsidRDefault="00081831">
      <w:pPr>
        <w:pStyle w:val="ConsPlusNormal"/>
        <w:sectPr w:rsidR="00081831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8435"/>
      </w:tblGrid>
      <w:tr w:rsidR="000818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lastRenderedPageBreak/>
              <w:t>Информация</w:t>
            </w:r>
          </w:p>
          <w:p w:rsidR="00081831" w:rsidRDefault="0094329A">
            <w:pPr>
              <w:pStyle w:val="ConsPlusNormal"/>
              <w:jc w:val="center"/>
            </w:pPr>
            <w:r>
              <w:t>об эффективности использования субсидий из областного бюджета Ленинградской области</w:t>
            </w:r>
          </w:p>
          <w:p w:rsidR="00081831" w:rsidRDefault="0094329A">
            <w:pPr>
              <w:pStyle w:val="ConsPlusNormal"/>
              <w:jc w:val="center"/>
            </w:pPr>
            <w:r>
              <w:t>муниципальными образованиями Ленинградской области</w:t>
            </w:r>
          </w:p>
        </w:tc>
      </w:tr>
      <w:tr w:rsidR="000818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831" w:rsidRDefault="00081831">
            <w:pPr>
              <w:pStyle w:val="ConsPlusNormal"/>
              <w:jc w:val="both"/>
            </w:pPr>
          </w:p>
        </w:tc>
      </w:tr>
      <w:tr w:rsidR="000818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  <w:outlineLvl w:val="2"/>
            </w:pPr>
            <w:bookmarkStart w:id="5" w:name="P117"/>
            <w:bookmarkEnd w:id="5"/>
            <w:r>
              <w:t>Раздел I</w:t>
            </w:r>
          </w:p>
          <w:p w:rsidR="00081831" w:rsidRDefault="0094329A">
            <w:pPr>
              <w:pStyle w:val="ConsPlusNormal"/>
              <w:jc w:val="center"/>
            </w:pPr>
            <w:r>
              <w:t>Информация о достижении значений результатов использования субсидий из областного бюджета Ленинградской области муниципальным образованиям за 20 ___ год</w:t>
            </w:r>
          </w:p>
        </w:tc>
      </w:tr>
    </w:tbl>
    <w:p w:rsidR="00081831" w:rsidRDefault="000818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644"/>
        <w:gridCol w:w="794"/>
        <w:gridCol w:w="794"/>
        <w:gridCol w:w="850"/>
        <w:gridCol w:w="1020"/>
        <w:gridCol w:w="1134"/>
        <w:gridCol w:w="1474"/>
        <w:gridCol w:w="2041"/>
        <w:gridCol w:w="1417"/>
      </w:tblGrid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102" w:type="dxa"/>
            <w:gridSpan w:val="5"/>
          </w:tcPr>
          <w:p w:rsidR="00081831" w:rsidRDefault="0094329A">
            <w:pPr>
              <w:pStyle w:val="ConsPlusNormal"/>
              <w:jc w:val="center"/>
            </w:pPr>
            <w:r>
              <w:t>Значение результата использования субсидии</w:t>
            </w:r>
          </w:p>
        </w:tc>
        <w:tc>
          <w:tcPr>
            <w:tcW w:w="113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Коэффициент возврата субсидии &lt;*&gt;</w:t>
            </w:r>
          </w:p>
        </w:tc>
        <w:tc>
          <w:tcPr>
            <w:tcW w:w="147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Объем фактически предоставленной субсидии в отчетном году (руб. с двумя знаками после запятой) &lt;**&gt;</w:t>
            </w:r>
          </w:p>
        </w:tc>
        <w:tc>
          <w:tcPr>
            <w:tcW w:w="2041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5% от объема налоговых и неналоговых доходов бюджета муниципального образования, увеличенного на сумму дотаций на выравнив</w:t>
            </w:r>
            <w:r>
              <w:t>ание бюджетной обеспеченности (руб. с двумя знаками после запятой)</w:t>
            </w:r>
          </w:p>
        </w:tc>
        <w:tc>
          <w:tcPr>
            <w:tcW w:w="141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Объем средств, подлежащих возврату в областной бюджет (руб. с двумя знаками после запятой)</w:t>
            </w: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850" w:type="dxa"/>
          </w:tcPr>
          <w:p w:rsidR="00081831" w:rsidRDefault="0094329A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0" w:type="dxa"/>
          </w:tcPr>
          <w:p w:rsidR="00081831" w:rsidRDefault="0094329A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недостижения</w:t>
            </w:r>
            <w:proofErr w:type="spellEnd"/>
            <w:r>
              <w:t xml:space="preserve"> &lt;*&gt;</w:t>
            </w: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81831" w:rsidRDefault="00943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81831" w:rsidRDefault="00943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81831" w:rsidRDefault="00943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81831" w:rsidRDefault="00943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81831" w:rsidRDefault="00943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81831" w:rsidRDefault="0094329A">
            <w:pPr>
              <w:pStyle w:val="ConsPlusNormal"/>
              <w:jc w:val="center"/>
            </w:pPr>
            <w:r>
              <w:t>11 (9 x 8 x 0,1), но не более гр. 10</w:t>
            </w: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6" w:type="dxa"/>
            <w:gridSpan w:val="10"/>
          </w:tcPr>
          <w:p w:rsidR="00081831" w:rsidRDefault="0094329A">
            <w:pPr>
              <w:pStyle w:val="ConsPlusNormal"/>
              <w:jc w:val="center"/>
            </w:pPr>
            <w:r>
              <w:t>Субсидия 1 (Наименование, код целевой статьи расходов)</w:t>
            </w:r>
          </w:p>
        </w:tc>
      </w:tr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081831" w:rsidRDefault="0094329A">
            <w:pPr>
              <w:pStyle w:val="ConsPlusNormal"/>
            </w:pPr>
            <w:r>
              <w:t>Муниципальное образование 1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1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2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081831" w:rsidRDefault="0094329A">
            <w:pPr>
              <w:pStyle w:val="ConsPlusNormal"/>
            </w:pPr>
            <w:r>
              <w:t>Муниципальное образование 2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1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2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</w:tcPr>
          <w:p w:rsidR="00081831" w:rsidRDefault="0094329A">
            <w:pPr>
              <w:pStyle w:val="ConsPlusNormal"/>
            </w:pPr>
            <w:r>
              <w:t>ИТОГО по СУБСИДИИ 1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6" w:type="dxa"/>
            <w:gridSpan w:val="10"/>
          </w:tcPr>
          <w:p w:rsidR="00081831" w:rsidRDefault="0094329A">
            <w:pPr>
              <w:pStyle w:val="ConsPlusNormal"/>
              <w:jc w:val="center"/>
            </w:pPr>
            <w:r>
              <w:t>Субсидия 2 (Наименование, код целевой статьи расходов)</w:t>
            </w:r>
          </w:p>
        </w:tc>
      </w:tr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28" w:type="dxa"/>
            <w:vMerge w:val="restart"/>
          </w:tcPr>
          <w:p w:rsidR="00081831" w:rsidRDefault="0094329A">
            <w:pPr>
              <w:pStyle w:val="ConsPlusNormal"/>
            </w:pPr>
            <w:r>
              <w:t>Муниципальное образование 1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1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2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28" w:type="dxa"/>
            <w:vMerge w:val="restart"/>
          </w:tcPr>
          <w:p w:rsidR="00081831" w:rsidRDefault="0094329A">
            <w:pPr>
              <w:pStyle w:val="ConsPlusNormal"/>
            </w:pPr>
            <w:r>
              <w:t>Муниципальное образование 2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1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Значение 2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85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2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928" w:type="dxa"/>
          </w:tcPr>
          <w:p w:rsidR="00081831" w:rsidRDefault="0094329A">
            <w:pPr>
              <w:pStyle w:val="ConsPlusNormal"/>
            </w:pPr>
            <w:r>
              <w:t>ИТОГО по СУБСИДИИ 2</w:t>
            </w:r>
          </w:p>
        </w:tc>
        <w:tc>
          <w:tcPr>
            <w:tcW w:w="164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9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17" w:type="dxa"/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7"/>
      </w:tblGrid>
      <w:tr w:rsidR="00081831">
        <w:tc>
          <w:tcPr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81831" w:rsidRDefault="0094329A">
            <w:pPr>
              <w:pStyle w:val="ConsPlusNormal"/>
              <w:ind w:firstLine="283"/>
              <w:jc w:val="both"/>
            </w:pPr>
            <w:r>
              <w:t>&lt;*&gt; Рассчитывается в соответствии с пунктом 5.2 Правил предоставления субсидий.</w:t>
            </w:r>
          </w:p>
          <w:p w:rsidR="00081831" w:rsidRDefault="0094329A">
            <w:pPr>
              <w:pStyle w:val="ConsPlusNormal"/>
              <w:ind w:firstLine="283"/>
              <w:jc w:val="both"/>
            </w:pPr>
            <w:r>
              <w:t>&lt;**&gt; Указывается в соответствии с пунктом 5.1 Правил предоставления субсидий.</w:t>
            </w:r>
          </w:p>
        </w:tc>
      </w:tr>
    </w:tbl>
    <w:p w:rsidR="00081831" w:rsidRDefault="0008183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737"/>
        <w:gridCol w:w="964"/>
        <w:gridCol w:w="964"/>
        <w:gridCol w:w="737"/>
        <w:gridCol w:w="680"/>
        <w:gridCol w:w="737"/>
        <w:gridCol w:w="964"/>
        <w:gridCol w:w="964"/>
        <w:gridCol w:w="737"/>
        <w:gridCol w:w="737"/>
        <w:gridCol w:w="1304"/>
        <w:gridCol w:w="907"/>
        <w:gridCol w:w="1474"/>
      </w:tblGrid>
      <w:tr w:rsidR="00081831">
        <w:tc>
          <w:tcPr>
            <w:tcW w:w="136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  <w:outlineLvl w:val="2"/>
            </w:pPr>
            <w:bookmarkStart w:id="6" w:name="P238"/>
            <w:bookmarkEnd w:id="6"/>
            <w:r>
              <w:t>Раздел II</w:t>
            </w:r>
          </w:p>
          <w:p w:rsidR="00081831" w:rsidRDefault="0094329A">
            <w:pPr>
              <w:pStyle w:val="ConsPlusNormal"/>
              <w:jc w:val="center"/>
            </w:pPr>
            <w:r>
              <w:t xml:space="preserve">Информация о соблюдении муниципальными образованиями фактической доли расходов бюджета муниципального образования на финансирование обязательств,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субсидии в отчетном году из областного бюджета Ленинградской области за 20 ___ год</w:t>
            </w:r>
          </w:p>
        </w:tc>
      </w:tr>
      <w:tr w:rsidR="00081831">
        <w:tc>
          <w:tcPr>
            <w:tcW w:w="13607" w:type="dxa"/>
            <w:gridSpan w:val="15"/>
            <w:tcBorders>
              <w:top w:val="nil"/>
              <w:left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65" w:type="dxa"/>
            <w:gridSpan w:val="3"/>
          </w:tcPr>
          <w:p w:rsidR="00081831" w:rsidRDefault="0094329A">
            <w:pPr>
              <w:pStyle w:val="ConsPlusNormal"/>
              <w:jc w:val="center"/>
            </w:pPr>
            <w:r>
              <w:t>Бюджетные ассигнования, предусмотренные соглашением о предоставлении субсидии (руб. с двумя знаками после запятой)</w:t>
            </w:r>
          </w:p>
        </w:tc>
        <w:tc>
          <w:tcPr>
            <w:tcW w:w="1417" w:type="dxa"/>
            <w:gridSpan w:val="2"/>
          </w:tcPr>
          <w:p w:rsidR="00081831" w:rsidRDefault="0094329A">
            <w:pPr>
              <w:pStyle w:val="ConsPlusNormal"/>
              <w:jc w:val="center"/>
            </w:pPr>
            <w:r>
              <w:t>Плановое соотношение расходов по условиям соглашения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665" w:type="dxa"/>
            <w:gridSpan w:val="3"/>
          </w:tcPr>
          <w:p w:rsidR="00081831" w:rsidRDefault="0094329A">
            <w:pPr>
              <w:pStyle w:val="ConsPlusNormal"/>
              <w:jc w:val="center"/>
            </w:pPr>
            <w:r>
              <w:t xml:space="preserve">Исполнено (руб. с двумя знаками после </w:t>
            </w:r>
            <w:r>
              <w:t>запятой)</w:t>
            </w:r>
          </w:p>
        </w:tc>
        <w:tc>
          <w:tcPr>
            <w:tcW w:w="1474" w:type="dxa"/>
            <w:gridSpan w:val="2"/>
          </w:tcPr>
          <w:p w:rsidR="00081831" w:rsidRDefault="0094329A">
            <w:pPr>
              <w:pStyle w:val="ConsPlusNormal"/>
              <w:jc w:val="center"/>
            </w:pPr>
            <w:r>
              <w:t>Фактическое соотношение расходов по условиям соглашения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0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Должно быть исполнено за счет средств областного бюджета (руб. с двумя знаками после запятой)</w:t>
            </w:r>
          </w:p>
        </w:tc>
        <w:tc>
          <w:tcPr>
            <w:tcW w:w="2381" w:type="dxa"/>
            <w:gridSpan w:val="2"/>
          </w:tcPr>
          <w:p w:rsidR="00081831" w:rsidRDefault="0094329A">
            <w:pPr>
              <w:pStyle w:val="ConsPlusNormal"/>
              <w:jc w:val="center"/>
            </w:pPr>
            <w:r>
              <w:t>Отклонение от установленного соотношения расходов по условиям соглашения (руб. с двумя знакам</w:t>
            </w:r>
            <w:r>
              <w:t>и после запятой)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19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081831" w:rsidRDefault="0094329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081831" w:rsidRDefault="0094329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3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(-)</w:t>
            </w:r>
          </w:p>
        </w:tc>
        <w:tc>
          <w:tcPr>
            <w:tcW w:w="147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(+)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191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81831" w:rsidRDefault="00943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81831" w:rsidRDefault="00943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81831" w:rsidRDefault="00943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081831" w:rsidRDefault="009432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081831" w:rsidRDefault="009432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81831" w:rsidRDefault="009432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81831" w:rsidRDefault="0094329A">
            <w:pPr>
              <w:pStyle w:val="ConsPlusNormal"/>
              <w:jc w:val="center"/>
            </w:pPr>
            <w:r>
              <w:t xml:space="preserve">13 (8 x 6), но </w:t>
            </w:r>
            <w:r>
              <w:lastRenderedPageBreak/>
              <w:t>не более гр. 4</w:t>
            </w:r>
          </w:p>
        </w:tc>
        <w:tc>
          <w:tcPr>
            <w:tcW w:w="907" w:type="dxa"/>
          </w:tcPr>
          <w:p w:rsidR="00081831" w:rsidRDefault="0094329A">
            <w:pPr>
              <w:pStyle w:val="ConsPlusNormal"/>
              <w:jc w:val="center"/>
            </w:pPr>
            <w:r>
              <w:lastRenderedPageBreak/>
              <w:t xml:space="preserve">14 (9 - </w:t>
            </w:r>
            <w:r>
              <w:lastRenderedPageBreak/>
              <w:t>13)</w:t>
            </w:r>
          </w:p>
        </w:tc>
        <w:tc>
          <w:tcPr>
            <w:tcW w:w="1474" w:type="dxa"/>
          </w:tcPr>
          <w:p w:rsidR="00081831" w:rsidRDefault="0094329A">
            <w:pPr>
              <w:pStyle w:val="ConsPlusNormal"/>
              <w:jc w:val="center"/>
            </w:pPr>
            <w:r>
              <w:lastRenderedPageBreak/>
              <w:t xml:space="preserve">15 (9 - 13), но </w:t>
            </w:r>
            <w:r>
              <w:lastRenderedPageBreak/>
              <w:t>не менее 0,10 руб.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716" w:type="dxa"/>
            <w:gridSpan w:val="12"/>
          </w:tcPr>
          <w:p w:rsidR="00081831" w:rsidRDefault="0094329A">
            <w:pPr>
              <w:pStyle w:val="ConsPlusNormal"/>
              <w:jc w:val="center"/>
            </w:pPr>
            <w:r>
              <w:t>Субсидия 1 (Наименование, код целевой статьи расходов)</w:t>
            </w:r>
          </w:p>
        </w:tc>
        <w:tc>
          <w:tcPr>
            <w:tcW w:w="2381" w:type="dxa"/>
            <w:gridSpan w:val="2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0716" w:type="dxa"/>
            <w:gridSpan w:val="12"/>
          </w:tcPr>
          <w:p w:rsidR="00081831" w:rsidRDefault="0094329A">
            <w:pPr>
              <w:pStyle w:val="ConsPlusNormal"/>
              <w:jc w:val="center"/>
            </w:pPr>
            <w:r>
              <w:t>Субсидия 2 (Наименование, код целевой статьи расходов)</w:t>
            </w:r>
          </w:p>
        </w:tc>
        <w:tc>
          <w:tcPr>
            <w:tcW w:w="2381" w:type="dxa"/>
            <w:gridSpan w:val="2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191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680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6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73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304" w:type="dxa"/>
          </w:tcPr>
          <w:p w:rsidR="00081831" w:rsidRDefault="00081831">
            <w:pPr>
              <w:pStyle w:val="ConsPlusNormal"/>
            </w:pPr>
          </w:p>
        </w:tc>
        <w:tc>
          <w:tcPr>
            <w:tcW w:w="907" w:type="dxa"/>
          </w:tcPr>
          <w:p w:rsidR="00081831" w:rsidRDefault="00081831">
            <w:pPr>
              <w:pStyle w:val="ConsPlusNormal"/>
            </w:pPr>
          </w:p>
        </w:tc>
        <w:tc>
          <w:tcPr>
            <w:tcW w:w="1474" w:type="dxa"/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701"/>
        <w:gridCol w:w="3345"/>
      </w:tblGrid>
      <w:tr w:rsidR="00081831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 финансово-экономической службы (для ГРБС)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"___"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jc w:val="right"/>
        <w:outlineLvl w:val="1"/>
      </w:pPr>
      <w:r>
        <w:lastRenderedPageBreak/>
        <w:t>Приложение 2</w:t>
      </w:r>
    </w:p>
    <w:p w:rsidR="00081831" w:rsidRDefault="0094329A">
      <w:pPr>
        <w:pStyle w:val="ConsPlusNormal"/>
        <w:jc w:val="right"/>
      </w:pPr>
      <w:r>
        <w:t>к порядку проведения мониторинга</w:t>
      </w:r>
    </w:p>
    <w:p w:rsidR="00081831" w:rsidRDefault="0094329A">
      <w:pPr>
        <w:pStyle w:val="ConsPlusNormal"/>
        <w:jc w:val="right"/>
      </w:pPr>
      <w:r>
        <w:t>эффективности использования субсидий</w:t>
      </w:r>
    </w:p>
    <w:p w:rsidR="00081831" w:rsidRDefault="0094329A">
      <w:pPr>
        <w:pStyle w:val="ConsPlusNormal"/>
        <w:jc w:val="right"/>
      </w:pPr>
      <w:r>
        <w:t xml:space="preserve">из областного бюджета </w:t>
      </w:r>
      <w:proofErr w:type="gramStart"/>
      <w:r>
        <w:t>Ленинградской</w:t>
      </w:r>
      <w:proofErr w:type="gramEnd"/>
    </w:p>
    <w:p w:rsidR="00081831" w:rsidRDefault="0094329A">
      <w:pPr>
        <w:pStyle w:val="ConsPlusNormal"/>
        <w:jc w:val="right"/>
      </w:pPr>
      <w:r>
        <w:t>области муниципальными образованиями</w:t>
      </w:r>
    </w:p>
    <w:p w:rsidR="00081831" w:rsidRDefault="0094329A">
      <w:pPr>
        <w:pStyle w:val="ConsPlusNormal"/>
        <w:jc w:val="right"/>
      </w:pPr>
      <w:r>
        <w:t xml:space="preserve">Ленинградской области, </w:t>
      </w:r>
      <w:proofErr w:type="gramStart"/>
      <w:r>
        <w:t>утвержденному</w:t>
      </w:r>
      <w:proofErr w:type="gramEnd"/>
    </w:p>
    <w:p w:rsidR="00081831" w:rsidRDefault="0094329A">
      <w:pPr>
        <w:pStyle w:val="ConsPlusNormal"/>
        <w:jc w:val="right"/>
      </w:pPr>
      <w:r>
        <w:t>приказом комитета финансов</w:t>
      </w:r>
    </w:p>
    <w:p w:rsidR="00081831" w:rsidRDefault="0094329A">
      <w:pPr>
        <w:pStyle w:val="ConsPlusNormal"/>
        <w:jc w:val="right"/>
      </w:pPr>
      <w:r>
        <w:t>Ленинградской области</w:t>
      </w:r>
    </w:p>
    <w:p w:rsidR="00081831" w:rsidRDefault="0094329A">
      <w:pPr>
        <w:pStyle w:val="ConsPlusNormal"/>
        <w:jc w:val="right"/>
      </w:pPr>
      <w:r>
        <w:t>от 26.02.2018 N 18-02/01-20-19</w:t>
      </w:r>
    </w:p>
    <w:p w:rsidR="00081831" w:rsidRDefault="0008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08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831" w:rsidRDefault="009432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финансов</w:t>
            </w:r>
            <w:r>
              <w:rPr>
                <w:color w:val="392C69"/>
              </w:rPr>
              <w:t xml:space="preserve"> Ленинградской области</w:t>
            </w:r>
            <w:proofErr w:type="gramEnd"/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09.04.2020 N 18-02/20-11, от 11.10.2022 N 18-02/20-30,</w:t>
            </w:r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29.01.2024 N 18-02/20-03)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6"/>
      </w:tblGrid>
      <w:tr w:rsidR="00081831">
        <w:tc>
          <w:tcPr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bookmarkStart w:id="7" w:name="P496"/>
            <w:bookmarkEnd w:id="7"/>
            <w:r>
              <w:t>Информация</w:t>
            </w:r>
          </w:p>
          <w:p w:rsidR="00081831" w:rsidRDefault="0094329A">
            <w:pPr>
              <w:pStyle w:val="ConsPlusNormal"/>
              <w:jc w:val="center"/>
            </w:pPr>
            <w:r>
              <w:t>об объеме средств, подлежащих возврату муниципальными образованиями</w:t>
            </w:r>
          </w:p>
          <w:p w:rsidR="00081831" w:rsidRDefault="0094329A">
            <w:pPr>
              <w:pStyle w:val="ConsPlusNormal"/>
              <w:jc w:val="center"/>
            </w:pPr>
            <w:r>
              <w:t xml:space="preserve">в областной бюджет Ленинградской области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значений</w:t>
            </w:r>
          </w:p>
          <w:p w:rsidR="00081831" w:rsidRDefault="0094329A">
            <w:pPr>
              <w:pStyle w:val="ConsPlusNormal"/>
              <w:jc w:val="center"/>
            </w:pPr>
            <w:r>
              <w:t>результатов использования субсидий</w:t>
            </w:r>
          </w:p>
          <w:p w:rsidR="00081831" w:rsidRDefault="0094329A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081831" w:rsidRDefault="00081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780"/>
        <w:gridCol w:w="1780"/>
        <w:gridCol w:w="994"/>
        <w:gridCol w:w="1780"/>
        <w:gridCol w:w="1780"/>
        <w:gridCol w:w="994"/>
        <w:gridCol w:w="1134"/>
      </w:tblGrid>
      <w:tr w:rsidR="00081831">
        <w:tc>
          <w:tcPr>
            <w:tcW w:w="510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554" w:type="dxa"/>
            <w:gridSpan w:val="3"/>
          </w:tcPr>
          <w:p w:rsidR="00081831" w:rsidRDefault="0094329A">
            <w:pPr>
              <w:pStyle w:val="ConsPlusNormal"/>
              <w:jc w:val="center"/>
            </w:pPr>
            <w:r>
              <w:t>Главный распорядитель бюджетных средств 1</w:t>
            </w:r>
          </w:p>
        </w:tc>
        <w:tc>
          <w:tcPr>
            <w:tcW w:w="4554" w:type="dxa"/>
            <w:gridSpan w:val="3"/>
          </w:tcPr>
          <w:p w:rsidR="00081831" w:rsidRDefault="0094329A">
            <w:pPr>
              <w:pStyle w:val="ConsPlusNormal"/>
              <w:jc w:val="center"/>
            </w:pPr>
            <w:r>
              <w:t>Главный распорядитель бюджетных средств 2</w:t>
            </w:r>
          </w:p>
        </w:tc>
        <w:tc>
          <w:tcPr>
            <w:tcW w:w="1134" w:type="dxa"/>
            <w:vMerge w:val="restart"/>
          </w:tcPr>
          <w:p w:rsidR="00081831" w:rsidRDefault="0094329A">
            <w:pPr>
              <w:pStyle w:val="ConsPlusNormal"/>
              <w:jc w:val="center"/>
            </w:pPr>
            <w:r>
              <w:t>Итого (руб. с двумя знаками после запятой)</w:t>
            </w:r>
          </w:p>
        </w:tc>
      </w:tr>
      <w:tr w:rsidR="00081831">
        <w:tc>
          <w:tcPr>
            <w:tcW w:w="510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984" w:type="dxa"/>
            <w:vMerge/>
          </w:tcPr>
          <w:p w:rsidR="00081831" w:rsidRDefault="00081831">
            <w:pPr>
              <w:pStyle w:val="ConsPlusNormal"/>
            </w:pP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Субсидия 1 (Наименование, код целевой статьи расходов)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Субсидия 2 (Наименование, код целевой статьи расходов)</w:t>
            </w:r>
          </w:p>
        </w:tc>
        <w:tc>
          <w:tcPr>
            <w:tcW w:w="994" w:type="dxa"/>
          </w:tcPr>
          <w:p w:rsidR="00081831" w:rsidRDefault="0094329A">
            <w:pPr>
              <w:pStyle w:val="ConsPlusNormal"/>
              <w:jc w:val="center"/>
            </w:pPr>
            <w:r>
              <w:t>Итого (руб. с двумя знаками после запятой)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Субсидия 1 (Наименование, код целевой статьи расходов)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Субсидия 2 (Наименование, код целевой статьи расходов)</w:t>
            </w:r>
          </w:p>
        </w:tc>
        <w:tc>
          <w:tcPr>
            <w:tcW w:w="994" w:type="dxa"/>
          </w:tcPr>
          <w:p w:rsidR="00081831" w:rsidRDefault="0094329A">
            <w:pPr>
              <w:pStyle w:val="ConsPlusNormal"/>
              <w:jc w:val="center"/>
            </w:pPr>
            <w:r>
              <w:t>Итого (руб. с двумя знаками после запятой)</w:t>
            </w:r>
          </w:p>
        </w:tc>
        <w:tc>
          <w:tcPr>
            <w:tcW w:w="1134" w:type="dxa"/>
            <w:vMerge/>
          </w:tcPr>
          <w:p w:rsidR="00081831" w:rsidRDefault="00081831">
            <w:pPr>
              <w:pStyle w:val="ConsPlusNormal"/>
            </w:pP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081831" w:rsidRDefault="009432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081831" w:rsidRDefault="009432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81831" w:rsidRDefault="0094329A">
            <w:pPr>
              <w:pStyle w:val="ConsPlusNormal"/>
              <w:jc w:val="center"/>
            </w:pPr>
            <w:r>
              <w:t>9</w:t>
            </w:r>
          </w:p>
        </w:tc>
      </w:tr>
      <w:tr w:rsidR="00081831">
        <w:tc>
          <w:tcPr>
            <w:tcW w:w="12736" w:type="dxa"/>
            <w:gridSpan w:val="9"/>
          </w:tcPr>
          <w:p w:rsidR="00081831" w:rsidRDefault="0094329A">
            <w:pPr>
              <w:pStyle w:val="ConsPlusNormal"/>
              <w:jc w:val="center"/>
            </w:pPr>
            <w:r>
              <w:t xml:space="preserve">Объем средств, подлежащих возврату в областной бюджет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значений результатов использования субсидий</w:t>
            </w: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51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81831" w:rsidRDefault="0094329A">
            <w:pPr>
              <w:pStyle w:val="ConsPlusNormal"/>
            </w:pPr>
            <w:r>
              <w:t>...</w:t>
            </w: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51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81831" w:rsidRDefault="0094329A">
            <w:pPr>
              <w:pStyle w:val="ConsPlusNormal"/>
              <w:jc w:val="center"/>
            </w:pPr>
            <w:r>
              <w:t>ИТОГО сумма к возврату</w:t>
            </w: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12736" w:type="dxa"/>
            <w:gridSpan w:val="9"/>
          </w:tcPr>
          <w:p w:rsidR="00081831" w:rsidRDefault="0094329A">
            <w:pPr>
              <w:pStyle w:val="ConsPlusNormal"/>
              <w:jc w:val="center"/>
            </w:pPr>
            <w:r>
              <w:t>Объем фактически предоставленной субсидии по всем муниципальным образованиям в отчетном году</w:t>
            </w: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c>
          <w:tcPr>
            <w:tcW w:w="12736" w:type="dxa"/>
            <w:gridSpan w:val="9"/>
          </w:tcPr>
          <w:p w:rsidR="00081831" w:rsidRDefault="0094329A">
            <w:pPr>
              <w:pStyle w:val="ConsPlusNormal"/>
              <w:jc w:val="center"/>
            </w:pPr>
            <w:r>
              <w:t>Удельный вес суммы возврата, %</w:t>
            </w:r>
          </w:p>
        </w:tc>
      </w:tr>
      <w:tr w:rsidR="00081831">
        <w:tc>
          <w:tcPr>
            <w:tcW w:w="510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081831" w:rsidRDefault="009432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81831" w:rsidRDefault="00081831">
            <w:pPr>
              <w:pStyle w:val="ConsPlusNormal"/>
              <w:jc w:val="center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984"/>
        <w:gridCol w:w="340"/>
        <w:gridCol w:w="3628"/>
      </w:tblGrid>
      <w:tr w:rsidR="0008183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 финансово-экономической службы (для ГРБС)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1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"__" __________ 20__ г.</w:t>
            </w:r>
          </w:p>
        </w:tc>
      </w:tr>
    </w:tbl>
    <w:p w:rsidR="00081831" w:rsidRDefault="00081831">
      <w:pPr>
        <w:pStyle w:val="ConsPlusNormal"/>
        <w:sectPr w:rsidR="00081831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081831">
      <w:pPr>
        <w:pStyle w:val="ConsPlusNormal"/>
        <w:ind w:firstLine="540"/>
        <w:jc w:val="both"/>
      </w:pPr>
    </w:p>
    <w:p w:rsidR="00081831" w:rsidRDefault="0094329A">
      <w:pPr>
        <w:pStyle w:val="ConsPlusNormal"/>
        <w:jc w:val="right"/>
        <w:outlineLvl w:val="1"/>
      </w:pPr>
      <w:r>
        <w:t>Приложение 3</w:t>
      </w:r>
    </w:p>
    <w:p w:rsidR="00081831" w:rsidRDefault="0094329A">
      <w:pPr>
        <w:pStyle w:val="ConsPlusNormal"/>
        <w:jc w:val="right"/>
      </w:pPr>
      <w:r>
        <w:t>к порядку проведения мониторинга</w:t>
      </w:r>
    </w:p>
    <w:p w:rsidR="00081831" w:rsidRDefault="0094329A">
      <w:pPr>
        <w:pStyle w:val="ConsPlusNormal"/>
        <w:jc w:val="right"/>
      </w:pPr>
      <w:r>
        <w:t>эффективности использования субсидий</w:t>
      </w:r>
    </w:p>
    <w:p w:rsidR="00081831" w:rsidRDefault="0094329A">
      <w:pPr>
        <w:pStyle w:val="ConsPlusNormal"/>
        <w:jc w:val="right"/>
      </w:pPr>
      <w:r>
        <w:t xml:space="preserve">из областного бюджета </w:t>
      </w:r>
      <w:proofErr w:type="gramStart"/>
      <w:r>
        <w:t>Ленинградской</w:t>
      </w:r>
      <w:proofErr w:type="gramEnd"/>
    </w:p>
    <w:p w:rsidR="00081831" w:rsidRDefault="0094329A">
      <w:pPr>
        <w:pStyle w:val="ConsPlusNormal"/>
        <w:jc w:val="right"/>
      </w:pPr>
      <w:r>
        <w:t>области муниципальными образованиями</w:t>
      </w:r>
    </w:p>
    <w:p w:rsidR="00081831" w:rsidRDefault="0094329A">
      <w:pPr>
        <w:pStyle w:val="ConsPlusNormal"/>
        <w:jc w:val="right"/>
      </w:pPr>
      <w:r>
        <w:t xml:space="preserve">Ленинградской области, </w:t>
      </w:r>
      <w:proofErr w:type="gramStart"/>
      <w:r>
        <w:t>утвержденному</w:t>
      </w:r>
      <w:proofErr w:type="gramEnd"/>
    </w:p>
    <w:p w:rsidR="00081831" w:rsidRDefault="0094329A">
      <w:pPr>
        <w:pStyle w:val="ConsPlusNormal"/>
        <w:jc w:val="right"/>
      </w:pPr>
      <w:r>
        <w:t>приказом комитета финансов</w:t>
      </w:r>
    </w:p>
    <w:p w:rsidR="00081831" w:rsidRDefault="0094329A">
      <w:pPr>
        <w:pStyle w:val="ConsPlusNormal"/>
        <w:jc w:val="right"/>
      </w:pPr>
      <w:r>
        <w:t>Ленинградской области</w:t>
      </w:r>
    </w:p>
    <w:p w:rsidR="00081831" w:rsidRDefault="0094329A">
      <w:pPr>
        <w:pStyle w:val="ConsPlusNormal"/>
        <w:jc w:val="right"/>
      </w:pPr>
      <w:r>
        <w:t>от 26.02.2018 N 18-02/01-20-19</w:t>
      </w:r>
    </w:p>
    <w:p w:rsidR="00081831" w:rsidRDefault="00081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1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:rsidR="00081831" w:rsidRDefault="009432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финансов Ленинградской области</w:t>
            </w:r>
            <w:proofErr w:type="gramEnd"/>
          </w:p>
          <w:p w:rsidR="00081831" w:rsidRDefault="0094329A">
            <w:pPr>
              <w:pStyle w:val="ConsPlusNormal"/>
              <w:jc w:val="center"/>
            </w:pPr>
            <w:r>
              <w:rPr>
                <w:color w:val="392C69"/>
              </w:rPr>
              <w:t>от 09.04.2020 N 18-02/20-11, от 29.01.2024 N 18-02/20-03)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31" w:rsidRDefault="00081831">
            <w:pPr>
              <w:pStyle w:val="ConsPlusNormal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164"/>
        <w:gridCol w:w="1918"/>
        <w:gridCol w:w="2041"/>
      </w:tblGrid>
      <w:tr w:rsidR="0008183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bookmarkStart w:id="8" w:name="P620"/>
            <w:bookmarkEnd w:id="8"/>
            <w:r>
              <w:t>Информация</w:t>
            </w:r>
          </w:p>
          <w:p w:rsidR="00081831" w:rsidRDefault="0094329A">
            <w:pPr>
              <w:pStyle w:val="ConsPlusNormal"/>
              <w:jc w:val="center"/>
            </w:pPr>
            <w:r>
              <w:t>об объеме средств, возвращенных муниципальными образованиями</w:t>
            </w:r>
          </w:p>
          <w:p w:rsidR="00081831" w:rsidRDefault="0094329A">
            <w:pPr>
              <w:pStyle w:val="ConsPlusNormal"/>
              <w:jc w:val="center"/>
            </w:pPr>
            <w:r>
              <w:t xml:space="preserve">в областной бюджет Ленинградской области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значений результатов использования субсидий</w:t>
            </w:r>
          </w:p>
          <w:p w:rsidR="00081831" w:rsidRDefault="0094329A">
            <w:pPr>
              <w:pStyle w:val="ConsPlusNormal"/>
              <w:jc w:val="center"/>
            </w:pPr>
            <w:r>
              <w:t>за 20__ год</w:t>
            </w:r>
          </w:p>
        </w:tc>
      </w:tr>
      <w:tr w:rsidR="0008183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insideV w:val="nil"/>
          </w:tblBorders>
        </w:tblPrEx>
        <w:tc>
          <w:tcPr>
            <w:tcW w:w="5112" w:type="dxa"/>
            <w:gridSpan w:val="3"/>
            <w:tcBorders>
              <w:top w:val="nil"/>
              <w:bottom w:val="nil"/>
            </w:tcBorders>
          </w:tcPr>
          <w:p w:rsidR="00081831" w:rsidRDefault="0094329A">
            <w:pPr>
              <w:pStyle w:val="ConsPlusNormal"/>
              <w:jc w:val="right"/>
            </w:pPr>
            <w:r>
              <w:t>Главный распорядитель бюджетных средств</w:t>
            </w: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081831" w:rsidRDefault="00081831">
            <w:pPr>
              <w:pStyle w:val="ConsPlusNormal"/>
              <w:jc w:val="both"/>
            </w:pPr>
          </w:p>
        </w:tc>
      </w:tr>
      <w:tr w:rsidR="00081831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081831" w:rsidRDefault="00081831">
            <w:pPr>
              <w:pStyle w:val="ConsPlusNormal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081831" w:rsidRDefault="009432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64" w:type="dxa"/>
          </w:tcPr>
          <w:p w:rsidR="00081831" w:rsidRDefault="0094329A">
            <w:pPr>
              <w:pStyle w:val="ConsPlusNormal"/>
              <w:jc w:val="center"/>
            </w:pPr>
            <w:r>
              <w:t>Объем средств, подлежащий возврату в областной бюджет (руб. с двумя знаками после запятой)</w:t>
            </w:r>
          </w:p>
        </w:tc>
        <w:tc>
          <w:tcPr>
            <w:tcW w:w="1918" w:type="dxa"/>
          </w:tcPr>
          <w:p w:rsidR="00081831" w:rsidRDefault="0094329A">
            <w:pPr>
              <w:pStyle w:val="ConsPlusNormal"/>
              <w:jc w:val="center"/>
            </w:pPr>
            <w:r>
              <w:t>Перечислено в областной бюджет (руб. с двумя знаками после запятой)</w:t>
            </w:r>
          </w:p>
        </w:tc>
        <w:tc>
          <w:tcPr>
            <w:tcW w:w="2041" w:type="dxa"/>
          </w:tcPr>
          <w:p w:rsidR="00081831" w:rsidRDefault="0094329A">
            <w:pPr>
              <w:pStyle w:val="ConsPlusNormal"/>
              <w:jc w:val="center"/>
            </w:pPr>
            <w:r>
              <w:t xml:space="preserve">Сумма </w:t>
            </w:r>
            <w:proofErr w:type="spellStart"/>
            <w:r>
              <w:t>неперечисленных</w:t>
            </w:r>
            <w:proofErr w:type="spellEnd"/>
            <w:r>
              <w:t xml:space="preserve"> средств (руб. с двумя знаками после запятой)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8" w:type="dxa"/>
          </w:tcPr>
          <w:p w:rsidR="00081831" w:rsidRDefault="009432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81831" w:rsidRDefault="0094329A">
            <w:pPr>
              <w:pStyle w:val="ConsPlusNormal"/>
              <w:jc w:val="center"/>
            </w:pPr>
            <w:r>
              <w:t>5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4"/>
          </w:tcPr>
          <w:p w:rsidR="00081831" w:rsidRDefault="0094329A">
            <w:pPr>
              <w:pStyle w:val="ConsPlusNormal"/>
              <w:jc w:val="center"/>
            </w:pPr>
            <w:r>
              <w:t>Субсидия 1 (Наименование, код целевой статьи расходов)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81831" w:rsidRDefault="0094329A">
            <w:pPr>
              <w:pStyle w:val="ConsPlusNormal"/>
              <w:jc w:val="center"/>
            </w:pPr>
            <w:r>
              <w:t>ИТОГО по СУБСИДИИ 1</w:t>
            </w: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gridSpan w:val="4"/>
          </w:tcPr>
          <w:p w:rsidR="00081831" w:rsidRDefault="0094329A">
            <w:pPr>
              <w:pStyle w:val="ConsPlusNormal"/>
              <w:jc w:val="center"/>
            </w:pPr>
            <w:r>
              <w:t>Субсидия 2 (Наименование, код целевой статьи расходов)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81831" w:rsidRDefault="0094329A">
            <w:pPr>
              <w:pStyle w:val="ConsPlusNormal"/>
              <w:jc w:val="center"/>
            </w:pPr>
            <w:r>
              <w:t>ИТОГО ПО СУБСИДИИ 2</w:t>
            </w: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gridSpan w:val="4"/>
          </w:tcPr>
          <w:p w:rsidR="00081831" w:rsidRDefault="0094329A">
            <w:pPr>
              <w:pStyle w:val="ConsPlusNormal"/>
              <w:jc w:val="center"/>
            </w:pPr>
            <w:r>
              <w:t>Субсидия 3 (Наименование, код целевой статьи расходов)</w:t>
            </w: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94329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  <w:tr w:rsidR="000818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81831" w:rsidRDefault="0094329A">
            <w:pPr>
              <w:pStyle w:val="ConsPlusNormal"/>
              <w:jc w:val="center"/>
            </w:pPr>
            <w:r>
              <w:t>ИТОГО по СУБСИДИИ 3</w:t>
            </w:r>
          </w:p>
        </w:tc>
        <w:tc>
          <w:tcPr>
            <w:tcW w:w="2164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1918" w:type="dxa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81831" w:rsidRDefault="00081831">
            <w:pPr>
              <w:pStyle w:val="ConsPlusNormal"/>
              <w:jc w:val="center"/>
            </w:pPr>
          </w:p>
        </w:tc>
      </w:tr>
    </w:tbl>
    <w:p w:rsidR="00081831" w:rsidRDefault="000818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28"/>
        <w:gridCol w:w="340"/>
        <w:gridCol w:w="3402"/>
      </w:tblGrid>
      <w:tr w:rsidR="000818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Руководитель</w:t>
            </w:r>
          </w:p>
          <w:p w:rsidR="00081831" w:rsidRDefault="0094329A">
            <w:pPr>
              <w:pStyle w:val="ConsPlusNormal"/>
            </w:pPr>
            <w:r>
              <w:t>финансово-экономической</w:t>
            </w:r>
          </w:p>
          <w:p w:rsidR="00081831" w:rsidRDefault="0094329A">
            <w:pPr>
              <w:pStyle w:val="ConsPlusNormal"/>
            </w:pPr>
            <w:r>
              <w:t>службы (для ГРБС)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081831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1831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831" w:rsidRDefault="0094329A">
            <w:pPr>
              <w:pStyle w:val="ConsPlusNormal"/>
            </w:pPr>
            <w:r>
              <w:t>"__" __________ 20__ г.</w:t>
            </w:r>
          </w:p>
        </w:tc>
      </w:tr>
    </w:tbl>
    <w:p w:rsidR="00081831" w:rsidRDefault="00081831">
      <w:pPr>
        <w:pStyle w:val="ConsPlusNormal"/>
      </w:pPr>
    </w:p>
    <w:p w:rsidR="00081831" w:rsidRDefault="00081831">
      <w:pPr>
        <w:pStyle w:val="ConsPlusNormal"/>
      </w:pPr>
    </w:p>
    <w:p w:rsidR="00081831" w:rsidRDefault="00081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1831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1"/>
    <w:rsid w:val="00081831"/>
    <w:rsid w:val="009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финансов Ленинградской области от 26.02.2018 N 18-02/01-20-19
(ред. от 29.01.2024)
"О порядке проведения мониторинга эффективности использования субсидий из областного бюджета Ленинградской области муниципальными образованиями Ленинградско</vt:lpstr>
    </vt:vector>
  </TitlesOfParts>
  <Company>КонсультантПлюс Версия 4023.00.53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финансов Ленинградской области от 26.02.2018 N 18-02/01-20-19
(ред. от 29.01.2024)
"О порядке проведения мониторинга эффективности использования субсидий из областного бюджета Ленинградской области муниципальными образованиями Ленинградской области"</dc:title>
  <dc:creator>Борисова Наталья Олеговна</dc:creator>
  <cp:lastModifiedBy>Борисова Наталья Олеговна</cp:lastModifiedBy>
  <cp:revision>2</cp:revision>
  <dcterms:created xsi:type="dcterms:W3CDTF">2024-03-28T14:16:00Z</dcterms:created>
  <dcterms:modified xsi:type="dcterms:W3CDTF">2024-03-28T14:16:00Z</dcterms:modified>
</cp:coreProperties>
</file>