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9" w:rsidRDefault="00264CE9" w:rsidP="00264CE9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Информация</w:t>
      </w:r>
    </w:p>
    <w:p w:rsidR="00D717EF" w:rsidRDefault="00264CE9" w:rsidP="00264CE9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 </w:t>
      </w:r>
      <w:r w:rsidR="00B858C4">
        <w:rPr>
          <w:rFonts w:ascii="Times New Roman" w:hAnsi="Times New Roman"/>
          <w:bCs/>
          <w:sz w:val="28"/>
          <w:szCs w:val="28"/>
          <w:lang w:val="ru-RU"/>
        </w:rPr>
        <w:t xml:space="preserve">выявлении и </w:t>
      </w:r>
      <w:r>
        <w:rPr>
          <w:rFonts w:ascii="Times New Roman" w:hAnsi="Times New Roman"/>
          <w:bCs/>
          <w:sz w:val="28"/>
          <w:szCs w:val="28"/>
          <w:lang w:val="ru-RU"/>
        </w:rPr>
        <w:t>оценк</w:t>
      </w:r>
      <w:r w:rsidR="00B858C4"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858C4">
        <w:rPr>
          <w:rFonts w:ascii="Times New Roman" w:hAnsi="Times New Roman"/>
          <w:bCs/>
          <w:sz w:val="28"/>
          <w:szCs w:val="28"/>
          <w:lang w:val="ru-RU"/>
        </w:rPr>
        <w:t xml:space="preserve">рисков нарушения антимонопольного </w:t>
      </w:r>
    </w:p>
    <w:p w:rsidR="00D717EF" w:rsidRDefault="00B858C4" w:rsidP="00264CE9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законодательства</w:t>
      </w:r>
      <w:r w:rsidR="00D717EF">
        <w:rPr>
          <w:rFonts w:ascii="Times New Roman" w:hAnsi="Times New Roman"/>
          <w:bCs/>
          <w:sz w:val="28"/>
          <w:szCs w:val="28"/>
          <w:lang w:val="ru-RU"/>
        </w:rPr>
        <w:t xml:space="preserve"> в соответствии с распоряжением комитета экономического развития и инвестиционной деятельности Ленинградской области от 04.12.2020г. № 213</w:t>
      </w:r>
      <w:r w:rsidR="00264CE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/>
        </w:rPr>
        <w:t>о результатах</w:t>
      </w:r>
      <w:r w:rsidR="00264CE9">
        <w:rPr>
          <w:rFonts w:ascii="Times New Roman" w:hAnsi="Times New Roman"/>
          <w:bCs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/>
          <w:bCs/>
          <w:sz w:val="28"/>
          <w:szCs w:val="28"/>
          <w:lang w:val="ru-RU"/>
        </w:rPr>
        <w:t>я</w:t>
      </w:r>
      <w:r w:rsidR="00264CE9">
        <w:rPr>
          <w:rFonts w:ascii="Times New Roman" w:hAnsi="Times New Roman"/>
          <w:bCs/>
          <w:sz w:val="28"/>
          <w:szCs w:val="28"/>
          <w:lang w:val="ru-RU"/>
        </w:rPr>
        <w:t xml:space="preserve"> мероприятий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(«дорожной карты») по </w:t>
      </w:r>
      <w:r w:rsidR="00264CE9">
        <w:rPr>
          <w:rFonts w:ascii="Times New Roman" w:hAnsi="Times New Roman"/>
          <w:bCs/>
          <w:sz w:val="28"/>
          <w:szCs w:val="28"/>
          <w:lang w:val="ru-RU"/>
        </w:rPr>
        <w:t xml:space="preserve">снижению </w:t>
      </w:r>
      <w:proofErr w:type="spellStart"/>
      <w:r w:rsidR="00264CE9">
        <w:rPr>
          <w:rFonts w:ascii="Times New Roman" w:hAnsi="Times New Roman"/>
          <w:bCs/>
          <w:sz w:val="28"/>
          <w:szCs w:val="28"/>
          <w:lang w:val="ru-RU"/>
        </w:rPr>
        <w:t>комплаенс</w:t>
      </w:r>
      <w:proofErr w:type="spellEnd"/>
      <w:r w:rsidR="00264CE9">
        <w:rPr>
          <w:rFonts w:ascii="Times New Roman" w:hAnsi="Times New Roman"/>
          <w:bCs/>
          <w:sz w:val="28"/>
          <w:szCs w:val="28"/>
          <w:lang w:val="ru-RU"/>
        </w:rPr>
        <w:t>-рисков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органов исполнительной власти </w:t>
      </w:r>
      <w:r w:rsidRPr="00FE5D24">
        <w:rPr>
          <w:rFonts w:ascii="Times New Roman" w:hAnsi="Times New Roman"/>
          <w:bCs/>
          <w:sz w:val="28"/>
          <w:szCs w:val="28"/>
          <w:lang w:val="ru-RU"/>
        </w:rPr>
        <w:t xml:space="preserve">Ленинградской области, утвержденных распоряжением Губернатора Ленинградской области от </w:t>
      </w:r>
      <w:r w:rsidR="00FE5D24" w:rsidRPr="00FE5D24">
        <w:rPr>
          <w:rFonts w:ascii="Times New Roman" w:hAnsi="Times New Roman"/>
          <w:bCs/>
          <w:sz w:val="28"/>
          <w:szCs w:val="28"/>
          <w:lang w:val="ru-RU"/>
        </w:rPr>
        <w:t>30.1</w:t>
      </w:r>
      <w:r w:rsidRPr="00FE5D24">
        <w:rPr>
          <w:rFonts w:ascii="Times New Roman" w:hAnsi="Times New Roman"/>
          <w:bCs/>
          <w:sz w:val="28"/>
          <w:szCs w:val="28"/>
          <w:lang w:val="ru-RU"/>
        </w:rPr>
        <w:t xml:space="preserve">2.2020г. № </w:t>
      </w:r>
      <w:r w:rsidR="00FE5D24" w:rsidRPr="00FE5D24">
        <w:rPr>
          <w:rFonts w:ascii="Times New Roman" w:hAnsi="Times New Roman"/>
          <w:bCs/>
          <w:sz w:val="28"/>
          <w:szCs w:val="28"/>
          <w:lang w:val="ru-RU"/>
        </w:rPr>
        <w:t>1080</w:t>
      </w:r>
      <w:r w:rsidRPr="00FE5D24">
        <w:rPr>
          <w:rFonts w:ascii="Times New Roman" w:hAnsi="Times New Roman"/>
          <w:bCs/>
          <w:sz w:val="28"/>
          <w:szCs w:val="28"/>
          <w:lang w:val="ru-RU"/>
        </w:rPr>
        <w:t>-рг</w:t>
      </w:r>
      <w:r w:rsidR="00264CE9" w:rsidRPr="00FE5D24">
        <w:rPr>
          <w:rFonts w:ascii="Times New Roman" w:hAnsi="Times New Roman"/>
          <w:bCs/>
          <w:sz w:val="28"/>
          <w:szCs w:val="28"/>
          <w:lang w:val="ru-RU"/>
        </w:rPr>
        <w:t xml:space="preserve">, о достижении ключевых показателей эффективности </w:t>
      </w:r>
    </w:p>
    <w:p w:rsidR="00264CE9" w:rsidRPr="00981233" w:rsidRDefault="00264CE9" w:rsidP="00264CE9">
      <w:pPr>
        <w:pStyle w:val="Standard"/>
        <w:spacing w:after="0" w:line="240" w:lineRule="auto"/>
        <w:ind w:firstLine="709"/>
        <w:jc w:val="center"/>
        <w:rPr>
          <w:lang w:val="ru-RU"/>
        </w:rPr>
      </w:pPr>
      <w:r w:rsidRPr="00FE5D24">
        <w:rPr>
          <w:rFonts w:ascii="Times New Roman" w:hAnsi="Times New Roman"/>
          <w:bCs/>
          <w:sz w:val="28"/>
          <w:szCs w:val="28"/>
          <w:lang w:val="ru-RU"/>
        </w:rPr>
        <w:t xml:space="preserve">функционирования антимонопольного </w:t>
      </w:r>
      <w:proofErr w:type="spellStart"/>
      <w:r w:rsidRPr="00FE5D24">
        <w:rPr>
          <w:rFonts w:ascii="Times New Roman" w:hAnsi="Times New Roman"/>
          <w:bCs/>
          <w:sz w:val="28"/>
          <w:szCs w:val="28"/>
          <w:lang w:val="ru-RU"/>
        </w:rPr>
        <w:t>комплаенса</w:t>
      </w:r>
      <w:proofErr w:type="spellEnd"/>
      <w:r w:rsidR="00B858C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17EF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 w:rsidR="00BA7FA3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D717EF">
        <w:rPr>
          <w:rFonts w:ascii="Times New Roman" w:hAnsi="Times New Roman"/>
          <w:bCs/>
          <w:sz w:val="28"/>
          <w:szCs w:val="28"/>
          <w:lang w:val="ru-RU"/>
        </w:rPr>
        <w:t xml:space="preserve">омитете финансов Ленинградской области </w:t>
      </w:r>
      <w:r w:rsidRPr="00D717EF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FE5D24" w:rsidRPr="00D717E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717EF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</w:p>
    <w:p w:rsidR="00D717EF" w:rsidRDefault="00D717EF" w:rsidP="009D79A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14A5E" w:rsidRDefault="005743DE" w:rsidP="009D79A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Во исполнение постановления Правительства Ленинградской области от 28.</w:t>
      </w:r>
      <w:r w:rsidR="001A4C22">
        <w:rPr>
          <w:rFonts w:ascii="Times New Roman" w:hAnsi="Times New Roman" w:cs="Times New Roman"/>
          <w:sz w:val="28"/>
          <w:szCs w:val="28"/>
          <w:lang w:val="ru-RU" w:eastAsia="ru-RU"/>
        </w:rPr>
        <w:t>02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.2019г. № 84 «О создании и организации системы внутреннего обеспечения соответствия требованиям антимонопольного законодательства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органов исполнительной власти Ленинградской области</w:t>
      </w:r>
      <w:r w:rsidR="00F0427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в комитете финансов Ленинградской области (далее - Комитет) создана система внутреннего обеспечения соответствия требованиям антимонопольного законодательства, </w:t>
      </w:r>
      <w:r w:rsidR="00F04272" w:rsidRPr="00905FB9">
        <w:rPr>
          <w:rFonts w:ascii="Times New Roman" w:hAnsi="Times New Roman" w:cs="Times New Roman"/>
          <w:sz w:val="28"/>
          <w:szCs w:val="28"/>
          <w:lang w:val="ru-RU" w:eastAsia="ru-RU"/>
        </w:rPr>
        <w:t>распоряжением Комитета от 28.03.2019г. № 18-03/16-23 (с изменениями от 13.03.2020г. №18-03/16-21)</w:t>
      </w:r>
      <w:r w:rsidR="007F6FA7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F04272" w:rsidRPr="00905F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0427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утверждено </w:t>
      </w:r>
      <w:r w:rsidR="00905FB9" w:rsidRPr="00905FB9">
        <w:rPr>
          <w:rFonts w:ascii="Times New Roman" w:hAnsi="Times New Roman" w:cs="Times New Roman"/>
          <w:sz w:val="28"/>
          <w:szCs w:val="28"/>
          <w:lang w:val="ru-RU" w:eastAsia="ru-RU"/>
        </w:rPr>
        <w:t>Положен</w:t>
      </w:r>
      <w:r w:rsidR="00F0427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ие </w:t>
      </w:r>
      <w:r w:rsidR="00905FB9" w:rsidRPr="00905F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 организации в комитете финансов Ленинградской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05FB9" w:rsidRPr="00905FB9">
        <w:rPr>
          <w:rFonts w:ascii="Times New Roman" w:hAnsi="Times New Roman" w:cs="Times New Roman"/>
          <w:sz w:val="28"/>
          <w:szCs w:val="28"/>
          <w:lang w:val="ru-RU" w:eastAsia="ru-RU"/>
        </w:rPr>
        <w:t>комплаенса</w:t>
      </w:r>
      <w:proofErr w:type="spellEnd"/>
      <w:r w:rsidR="00905FB9" w:rsidRPr="00905F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(далее </w:t>
      </w:r>
      <w:r w:rsidR="00F04272">
        <w:rPr>
          <w:rFonts w:ascii="Times New Roman" w:hAnsi="Times New Roman" w:cs="Times New Roman"/>
          <w:sz w:val="28"/>
          <w:szCs w:val="28"/>
          <w:lang w:val="ru-RU" w:eastAsia="ru-RU"/>
        </w:rPr>
        <w:t>- П</w:t>
      </w:r>
      <w:r w:rsidR="00905FB9" w:rsidRPr="00905F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оложение об антимонопольном </w:t>
      </w:r>
      <w:proofErr w:type="spellStart"/>
      <w:r w:rsidR="00905FB9" w:rsidRPr="00905FB9">
        <w:rPr>
          <w:rFonts w:ascii="Times New Roman" w:hAnsi="Times New Roman" w:cs="Times New Roman"/>
          <w:sz w:val="28"/>
          <w:szCs w:val="28"/>
          <w:lang w:val="ru-RU" w:eastAsia="ru-RU"/>
        </w:rPr>
        <w:t>комплаенсе</w:t>
      </w:r>
      <w:proofErr w:type="spellEnd"/>
      <w:r w:rsidR="00905FB9" w:rsidRPr="00905FB9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514A5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8C346D" w:rsidRDefault="008C346D" w:rsidP="008C34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Положением об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определены:</w:t>
      </w:r>
    </w:p>
    <w:p w:rsidR="008C346D" w:rsidRDefault="008C346D" w:rsidP="008C346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6C40FE">
        <w:rPr>
          <w:rFonts w:ascii="Times New Roman" w:hAnsi="Times New Roman" w:cs="Times New Roman"/>
          <w:sz w:val="27"/>
          <w:szCs w:val="28"/>
        </w:rPr>
        <w:t xml:space="preserve">- уполномоченные подразделения </w:t>
      </w:r>
      <w:r>
        <w:rPr>
          <w:rFonts w:ascii="Times New Roman" w:hAnsi="Times New Roman" w:cs="Times New Roman"/>
          <w:sz w:val="27"/>
          <w:szCs w:val="28"/>
        </w:rPr>
        <w:t xml:space="preserve">Комитета </w:t>
      </w:r>
      <w:r w:rsidRPr="006C40FE">
        <w:rPr>
          <w:rFonts w:ascii="Times New Roman" w:hAnsi="Times New Roman" w:cs="Times New Roman"/>
          <w:sz w:val="27"/>
          <w:szCs w:val="28"/>
        </w:rPr>
        <w:t xml:space="preserve">по организации и функционированию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C40FE">
        <w:rPr>
          <w:rFonts w:ascii="Times New Roman" w:hAnsi="Times New Roman" w:cs="Times New Roman"/>
          <w:sz w:val="27"/>
          <w:szCs w:val="28"/>
        </w:rPr>
        <w:t>комплаенса</w:t>
      </w:r>
      <w:proofErr w:type="spellEnd"/>
      <w:r w:rsidRPr="006C40FE">
        <w:rPr>
          <w:rFonts w:ascii="Times New Roman" w:hAnsi="Times New Roman" w:cs="Times New Roman"/>
          <w:sz w:val="27"/>
          <w:szCs w:val="28"/>
        </w:rPr>
        <w:t>);</w:t>
      </w:r>
    </w:p>
    <w:p w:rsidR="008C346D" w:rsidRPr="006C40FE" w:rsidRDefault="008C346D" w:rsidP="008C346D">
      <w:pPr>
        <w:pStyle w:val="ConsPlusNormal"/>
        <w:ind w:firstLine="709"/>
        <w:jc w:val="both"/>
        <w:rPr>
          <w:rFonts w:ascii="Times New Roman" w:hAnsi="Times New Roman"/>
          <w:sz w:val="27"/>
          <w:szCs w:val="28"/>
        </w:rPr>
      </w:pPr>
      <w:r w:rsidRPr="006C40FE">
        <w:rPr>
          <w:rFonts w:ascii="Times New Roman" w:hAnsi="Times New Roman" w:cs="Times New Roman"/>
          <w:sz w:val="27"/>
          <w:szCs w:val="28"/>
        </w:rPr>
        <w:t xml:space="preserve">- порядок выявления и оценки рисков нарушения антимонопольного законодательства при осуществлении </w:t>
      </w:r>
      <w:r>
        <w:rPr>
          <w:rFonts w:ascii="Times New Roman" w:hAnsi="Times New Roman" w:cs="Times New Roman"/>
          <w:sz w:val="27"/>
          <w:szCs w:val="28"/>
        </w:rPr>
        <w:t xml:space="preserve">Комитетом </w:t>
      </w:r>
      <w:r w:rsidRPr="006C40FE">
        <w:rPr>
          <w:rFonts w:ascii="Times New Roman" w:hAnsi="Times New Roman" w:cs="Times New Roman"/>
          <w:sz w:val="27"/>
          <w:szCs w:val="28"/>
        </w:rPr>
        <w:t>своей деятельности</w:t>
      </w:r>
      <w:r w:rsidRPr="006C40FE">
        <w:rPr>
          <w:rFonts w:ascii="Times New Roman" w:hAnsi="Times New Roman"/>
          <w:sz w:val="27"/>
          <w:szCs w:val="28"/>
        </w:rPr>
        <w:t>;</w:t>
      </w:r>
    </w:p>
    <w:p w:rsidR="008C346D" w:rsidRDefault="008C346D" w:rsidP="008C346D">
      <w:pPr>
        <w:pStyle w:val="ConsPlusNormal"/>
        <w:ind w:firstLine="709"/>
        <w:jc w:val="both"/>
        <w:rPr>
          <w:rFonts w:ascii="Times New Roman" w:hAnsi="Times New Roman"/>
          <w:sz w:val="27"/>
          <w:szCs w:val="28"/>
        </w:rPr>
      </w:pPr>
      <w:r w:rsidRPr="006C40FE">
        <w:rPr>
          <w:rFonts w:ascii="Times New Roman" w:hAnsi="Times New Roman"/>
          <w:sz w:val="27"/>
          <w:szCs w:val="28"/>
        </w:rPr>
        <w:t xml:space="preserve">- ключевые показатели </w:t>
      </w:r>
      <w:r>
        <w:rPr>
          <w:rFonts w:ascii="Times New Roman" w:hAnsi="Times New Roman"/>
          <w:sz w:val="27"/>
          <w:szCs w:val="28"/>
        </w:rPr>
        <w:t xml:space="preserve">эффективности </w:t>
      </w:r>
      <w:r w:rsidRPr="006C40FE">
        <w:rPr>
          <w:rFonts w:ascii="Times New Roman" w:hAnsi="Times New Roman"/>
          <w:sz w:val="27"/>
          <w:szCs w:val="28"/>
        </w:rPr>
        <w:t xml:space="preserve"> </w:t>
      </w:r>
      <w:proofErr w:type="gramStart"/>
      <w:r w:rsidRPr="006C40FE">
        <w:rPr>
          <w:rFonts w:ascii="Times New Roman" w:hAnsi="Times New Roman"/>
          <w:sz w:val="27"/>
          <w:szCs w:val="28"/>
        </w:rPr>
        <w:t>антимонопольного</w:t>
      </w:r>
      <w:proofErr w:type="gramEnd"/>
      <w:r w:rsidRPr="006C40FE">
        <w:rPr>
          <w:rFonts w:ascii="Times New Roman" w:hAnsi="Times New Roman"/>
          <w:sz w:val="27"/>
          <w:szCs w:val="28"/>
        </w:rPr>
        <w:t xml:space="preserve"> </w:t>
      </w:r>
      <w:proofErr w:type="spellStart"/>
      <w:r w:rsidRPr="006C40FE">
        <w:rPr>
          <w:rFonts w:ascii="Times New Roman" w:hAnsi="Times New Roman"/>
          <w:sz w:val="27"/>
          <w:szCs w:val="28"/>
        </w:rPr>
        <w:t>комплаенса</w:t>
      </w:r>
      <w:proofErr w:type="spellEnd"/>
      <w:r>
        <w:rPr>
          <w:rFonts w:ascii="Times New Roman" w:hAnsi="Times New Roman"/>
          <w:sz w:val="27"/>
          <w:szCs w:val="28"/>
        </w:rPr>
        <w:t xml:space="preserve"> и оценка эффективности антимонопольного </w:t>
      </w:r>
      <w:proofErr w:type="spellStart"/>
      <w:r>
        <w:rPr>
          <w:rFonts w:ascii="Times New Roman" w:hAnsi="Times New Roman"/>
          <w:sz w:val="27"/>
          <w:szCs w:val="28"/>
        </w:rPr>
        <w:t>комплаенса</w:t>
      </w:r>
      <w:proofErr w:type="spellEnd"/>
      <w:r>
        <w:rPr>
          <w:rFonts w:ascii="Times New Roman" w:hAnsi="Times New Roman"/>
          <w:sz w:val="27"/>
          <w:szCs w:val="28"/>
        </w:rPr>
        <w:t>.</w:t>
      </w:r>
    </w:p>
    <w:p w:rsidR="008C346D" w:rsidRDefault="008C346D" w:rsidP="008C346D">
      <w:pPr>
        <w:pStyle w:val="Standard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07B6B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об антимонопольном </w:t>
      </w:r>
      <w:proofErr w:type="spellStart"/>
      <w:r w:rsidRPr="00E07B6B">
        <w:rPr>
          <w:rFonts w:ascii="Times New Roman" w:hAnsi="Times New Roman" w:cs="Times New Roman"/>
          <w:sz w:val="28"/>
          <w:szCs w:val="28"/>
          <w:lang w:val="ru-RU"/>
        </w:rPr>
        <w:t>комплаенсе</w:t>
      </w:r>
      <w:proofErr w:type="spellEnd"/>
      <w:r w:rsidRPr="00E07B6B">
        <w:rPr>
          <w:rFonts w:ascii="Times New Roman" w:hAnsi="Times New Roman" w:cs="Times New Roman"/>
          <w:sz w:val="28"/>
          <w:szCs w:val="28"/>
          <w:lang w:val="ru-RU"/>
        </w:rPr>
        <w:t xml:space="preserve"> размещено </w:t>
      </w:r>
      <w:r w:rsidRPr="00E07B6B">
        <w:rPr>
          <w:rFonts w:ascii="Times New Roman" w:hAnsi="Times New Roman" w:cs="Times New Roman"/>
          <w:sz w:val="27"/>
          <w:szCs w:val="28"/>
          <w:lang w:val="ru-RU"/>
        </w:rPr>
        <w:t>на официальном сайте Комитета (</w:t>
      </w:r>
      <w:r w:rsidRPr="00E07B6B">
        <w:rPr>
          <w:rFonts w:ascii="Times New Roman" w:hAnsi="Times New Roman" w:cs="Times New Roman"/>
          <w:sz w:val="27"/>
          <w:szCs w:val="28"/>
        </w:rPr>
        <w:t>finance</w:t>
      </w:r>
      <w:r w:rsidRPr="00E07B6B">
        <w:rPr>
          <w:rFonts w:ascii="Times New Roman" w:hAnsi="Times New Roman" w:cs="Times New Roman"/>
          <w:sz w:val="27"/>
          <w:szCs w:val="28"/>
          <w:lang w:val="ru-RU"/>
        </w:rPr>
        <w:t>.</w:t>
      </w:r>
      <w:proofErr w:type="spellStart"/>
      <w:r w:rsidRPr="00E07B6B">
        <w:rPr>
          <w:rFonts w:ascii="Times New Roman" w:hAnsi="Times New Roman" w:cs="Times New Roman"/>
          <w:sz w:val="27"/>
          <w:szCs w:val="28"/>
        </w:rPr>
        <w:t>lenobl</w:t>
      </w:r>
      <w:proofErr w:type="spellEnd"/>
      <w:r w:rsidRPr="00E07B6B">
        <w:rPr>
          <w:rFonts w:ascii="Times New Roman" w:hAnsi="Times New Roman" w:cs="Times New Roman"/>
          <w:sz w:val="27"/>
          <w:szCs w:val="28"/>
          <w:lang w:val="ru-RU"/>
        </w:rPr>
        <w:t>.</w:t>
      </w:r>
      <w:proofErr w:type="spellStart"/>
      <w:r w:rsidRPr="00E07B6B">
        <w:rPr>
          <w:rFonts w:ascii="Times New Roman" w:hAnsi="Times New Roman" w:cs="Times New Roman"/>
          <w:sz w:val="27"/>
          <w:szCs w:val="28"/>
        </w:rPr>
        <w:t>ru</w:t>
      </w:r>
      <w:proofErr w:type="spellEnd"/>
      <w:r w:rsidRPr="00E07B6B">
        <w:rPr>
          <w:rFonts w:ascii="Times New Roman" w:hAnsi="Times New Roman" w:cs="Times New Roman"/>
          <w:sz w:val="27"/>
          <w:szCs w:val="28"/>
          <w:lang w:val="ru-RU"/>
        </w:rPr>
        <w:t xml:space="preserve">) в </w:t>
      </w:r>
      <w:r w:rsidRPr="00E07B6B">
        <w:rPr>
          <w:rFonts w:ascii="Times New Roman" w:hAnsi="Times New Roman"/>
          <w:sz w:val="27"/>
          <w:szCs w:val="28"/>
          <w:lang w:val="ru-RU"/>
        </w:rPr>
        <w:t>информационно-телекоммуникационной сети «Интернет».</w:t>
      </w:r>
      <w:r w:rsidRPr="008C34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C346D" w:rsidRPr="006C40FE" w:rsidRDefault="008C346D" w:rsidP="008C346D">
      <w:pPr>
        <w:pStyle w:val="ConsPlusNormal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B51E9C" w:rsidRPr="0036789F" w:rsidRDefault="00B51E9C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36789F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1. Информация </w:t>
      </w:r>
      <w:r w:rsidRPr="0036789F">
        <w:rPr>
          <w:rFonts w:ascii="Times New Roman" w:hAnsi="Times New Roman"/>
          <w:bCs/>
          <w:i/>
          <w:sz w:val="28"/>
          <w:szCs w:val="28"/>
          <w:lang w:val="ru-RU"/>
        </w:rPr>
        <w:t xml:space="preserve">о выявлении и оценке рисков нарушения антимонопольного законодательства в соответствии с распоряжением комитета экономического развития и инвестиционной деятельности </w:t>
      </w:r>
      <w:r w:rsidR="00362EC3" w:rsidRPr="0036789F">
        <w:rPr>
          <w:rFonts w:ascii="Times New Roman" w:hAnsi="Times New Roman"/>
          <w:bCs/>
          <w:i/>
          <w:sz w:val="28"/>
          <w:szCs w:val="28"/>
          <w:lang w:val="ru-RU"/>
        </w:rPr>
        <w:t xml:space="preserve">Ленинградской области от </w:t>
      </w:r>
      <w:r w:rsidR="0036789F" w:rsidRPr="0036789F">
        <w:rPr>
          <w:rFonts w:ascii="Times New Roman" w:hAnsi="Times New Roman"/>
          <w:bCs/>
          <w:i/>
          <w:sz w:val="28"/>
          <w:szCs w:val="28"/>
          <w:lang w:val="ru-RU"/>
        </w:rPr>
        <w:t>04</w:t>
      </w:r>
      <w:r w:rsidR="00362EC3" w:rsidRPr="0036789F">
        <w:rPr>
          <w:rFonts w:ascii="Times New Roman" w:hAnsi="Times New Roman"/>
          <w:bCs/>
          <w:i/>
          <w:sz w:val="28"/>
          <w:szCs w:val="28"/>
          <w:lang w:val="ru-RU"/>
        </w:rPr>
        <w:t>.1</w:t>
      </w:r>
      <w:r w:rsidR="0036789F" w:rsidRPr="0036789F">
        <w:rPr>
          <w:rFonts w:ascii="Times New Roman" w:hAnsi="Times New Roman"/>
          <w:bCs/>
          <w:i/>
          <w:sz w:val="28"/>
          <w:szCs w:val="28"/>
          <w:lang w:val="ru-RU"/>
        </w:rPr>
        <w:t>2.2020</w:t>
      </w:r>
      <w:r w:rsidR="00362EC3" w:rsidRPr="0036789F">
        <w:rPr>
          <w:rFonts w:ascii="Times New Roman" w:hAnsi="Times New Roman"/>
          <w:bCs/>
          <w:i/>
          <w:sz w:val="28"/>
          <w:szCs w:val="28"/>
          <w:lang w:val="ru-RU"/>
        </w:rPr>
        <w:t xml:space="preserve">г. № </w:t>
      </w:r>
      <w:r w:rsidR="0036789F" w:rsidRPr="0036789F">
        <w:rPr>
          <w:rFonts w:ascii="Times New Roman" w:hAnsi="Times New Roman"/>
          <w:bCs/>
          <w:i/>
          <w:sz w:val="28"/>
          <w:szCs w:val="28"/>
          <w:lang w:val="ru-RU"/>
        </w:rPr>
        <w:t>213</w:t>
      </w:r>
      <w:r w:rsidR="003652C8">
        <w:rPr>
          <w:rFonts w:ascii="Times New Roman" w:hAnsi="Times New Roman"/>
          <w:bCs/>
          <w:i/>
          <w:sz w:val="28"/>
          <w:szCs w:val="28"/>
          <w:lang w:val="ru-RU"/>
        </w:rPr>
        <w:t xml:space="preserve"> «Об утверждении карты </w:t>
      </w:r>
      <w:proofErr w:type="spellStart"/>
      <w:r w:rsidR="003652C8">
        <w:rPr>
          <w:rFonts w:ascii="Times New Roman" w:hAnsi="Times New Roman"/>
          <w:bCs/>
          <w:i/>
          <w:sz w:val="28"/>
          <w:szCs w:val="28"/>
          <w:lang w:val="ru-RU"/>
        </w:rPr>
        <w:t>комплаенс</w:t>
      </w:r>
      <w:proofErr w:type="spellEnd"/>
      <w:r w:rsidR="003652C8">
        <w:rPr>
          <w:rFonts w:ascii="Times New Roman" w:hAnsi="Times New Roman"/>
          <w:bCs/>
          <w:i/>
          <w:sz w:val="28"/>
          <w:szCs w:val="28"/>
          <w:lang w:val="ru-RU"/>
        </w:rPr>
        <w:t>-рисков Ленинградской области»</w:t>
      </w:r>
      <w:r w:rsidR="009F0083">
        <w:rPr>
          <w:rFonts w:ascii="Times New Roman" w:hAnsi="Times New Roman"/>
          <w:bCs/>
          <w:i/>
          <w:sz w:val="28"/>
          <w:szCs w:val="28"/>
          <w:lang w:val="ru-RU"/>
        </w:rPr>
        <w:t>.</w:t>
      </w:r>
    </w:p>
    <w:p w:rsidR="00264CE9" w:rsidRPr="0069430D" w:rsidRDefault="00362EC3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9430D">
        <w:rPr>
          <w:rFonts w:ascii="Times New Roman" w:hAnsi="Times New Roman" w:cs="Times New Roman"/>
          <w:sz w:val="28"/>
          <w:szCs w:val="28"/>
          <w:lang w:val="ru-RU" w:eastAsia="ru-RU"/>
        </w:rPr>
        <w:t>Уп</w:t>
      </w:r>
      <w:r w:rsidR="008C38F1" w:rsidRPr="006943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олномоченными структурными подразделениями </w:t>
      </w:r>
      <w:r w:rsidR="006E19EC" w:rsidRPr="0069430D">
        <w:rPr>
          <w:rFonts w:ascii="Times New Roman" w:hAnsi="Times New Roman" w:cs="Times New Roman"/>
          <w:sz w:val="28"/>
          <w:szCs w:val="28"/>
          <w:lang w:val="ru-RU" w:eastAsia="ru-RU"/>
        </w:rPr>
        <w:t>Комитета</w:t>
      </w:r>
      <w:r w:rsidR="008C38F1" w:rsidRPr="006943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51E9C" w:rsidRPr="006943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 отчетный период проведены мероприятия </w:t>
      </w:r>
      <w:r w:rsidR="00264CE9" w:rsidRPr="0069430D">
        <w:rPr>
          <w:rFonts w:ascii="Times New Roman" w:hAnsi="Times New Roman" w:cs="Times New Roman"/>
          <w:sz w:val="28"/>
          <w:szCs w:val="28"/>
          <w:lang w:val="ru-RU" w:eastAsia="ru-RU"/>
        </w:rPr>
        <w:t>по выявлению рисков нарушения антимонопольного законодательства в Комитете, а именно:</w:t>
      </w:r>
    </w:p>
    <w:p w:rsidR="00264CE9" w:rsidRPr="00E250E5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E250E5">
        <w:rPr>
          <w:rFonts w:ascii="Times New Roman" w:hAnsi="Times New Roman" w:cs="Times New Roman"/>
          <w:sz w:val="28"/>
          <w:szCs w:val="28"/>
          <w:lang w:val="ru-RU" w:eastAsia="ru-RU"/>
        </w:rPr>
        <w:t>- анализ выявленных нарушений антимонопольного законодательства в деятельности Комитета за предыдущие 3 года (наличие предостережений, предупреждений, штрафов, жалоб, возбужденных дел);</w:t>
      </w:r>
      <w:proofErr w:type="gramEnd"/>
    </w:p>
    <w:p w:rsidR="00362EC3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250E5">
        <w:rPr>
          <w:rFonts w:ascii="Times New Roman" w:hAnsi="Times New Roman" w:cs="Times New Roman"/>
          <w:sz w:val="28"/>
          <w:szCs w:val="28"/>
          <w:lang w:val="ru-RU" w:eastAsia="ru-RU"/>
        </w:rPr>
        <w:t>- анализ нормативных правовых актов</w:t>
      </w:r>
      <w:r w:rsidR="009547A0" w:rsidRPr="00E250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E250E5">
        <w:rPr>
          <w:rFonts w:ascii="Times New Roman" w:hAnsi="Times New Roman" w:cs="Times New Roman"/>
          <w:sz w:val="28"/>
          <w:szCs w:val="28"/>
          <w:lang w:val="ru-RU" w:eastAsia="ru-RU"/>
        </w:rPr>
        <w:t>проектов нормативных правовых актов</w:t>
      </w:r>
      <w:r w:rsidR="009547A0" w:rsidRPr="00E250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E250E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547A0" w:rsidRPr="00E250E5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разработанных </w:t>
      </w:r>
      <w:r w:rsidRPr="00E250E5">
        <w:rPr>
          <w:rFonts w:ascii="Times New Roman" w:hAnsi="Times New Roman" w:cs="Times New Roman"/>
          <w:sz w:val="28"/>
          <w:szCs w:val="28"/>
          <w:lang w:val="ru-RU" w:eastAsia="ru-RU"/>
        </w:rPr>
        <w:t>Комитет</w:t>
      </w:r>
      <w:r w:rsidR="009547A0" w:rsidRPr="00E250E5">
        <w:rPr>
          <w:rFonts w:ascii="Times New Roman" w:hAnsi="Times New Roman" w:cs="Times New Roman"/>
          <w:sz w:val="28"/>
          <w:szCs w:val="28"/>
          <w:lang w:val="ru-RU" w:eastAsia="ru-RU"/>
        </w:rPr>
        <w:t>ом</w:t>
      </w:r>
      <w:r w:rsidRPr="00E250E5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9F0083" w:rsidRDefault="009F0083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анализ проектов соглашений;</w:t>
      </w:r>
    </w:p>
    <w:p w:rsidR="003D502C" w:rsidRDefault="003D502C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r w:rsidRPr="001D1ECE">
        <w:rPr>
          <w:rFonts w:ascii="Times New Roman" w:hAnsi="Times New Roman" w:cs="Times New Roman"/>
          <w:sz w:val="28"/>
          <w:szCs w:val="28"/>
          <w:lang w:val="ru-RU" w:eastAsia="ru-RU"/>
        </w:rPr>
        <w:t>мониторинг и анализ практики применения Комитетом антимонопольного законодательства</w:t>
      </w:r>
      <w:r w:rsidR="00E07B6B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4E7569" w:rsidRDefault="004E756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D50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3D502C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мероприятия по </w:t>
      </w:r>
      <w:r w:rsidRPr="003D502C">
        <w:rPr>
          <w:rFonts w:ascii="Times New Roman" w:hAnsi="Times New Roman" w:cs="Times New Roman"/>
          <w:sz w:val="28"/>
          <w:szCs w:val="28"/>
          <w:lang w:val="ru-RU" w:eastAsia="ru-RU"/>
        </w:rPr>
        <w:t>выявлению конфликта интересов в деятельности должностных лиц Комитета</w:t>
      </w:r>
      <w:r w:rsidR="002B6F7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A7567" w:rsidRDefault="00DA7567" w:rsidP="00DA756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430D">
        <w:rPr>
          <w:rFonts w:ascii="Times New Roman" w:hAnsi="Times New Roman"/>
          <w:sz w:val="28"/>
          <w:szCs w:val="28"/>
          <w:lang w:val="ru-RU"/>
        </w:rPr>
        <w:t>По итогам проведенного анализа в деятельности Комитета за период 2019-2021 годов нарушения антимонопольного законодательства (наличие жалоб и выдача предупреждений о прекращении действий (бездействия), возбуждение дел о нарушении антимонопольного законодательства, привлечение к административной ответственности в виде наложения штрафов на должностных лиц или в виде их дисквалификации) не выявлены.</w:t>
      </w:r>
    </w:p>
    <w:p w:rsidR="00D54FB9" w:rsidRDefault="00D54FB9" w:rsidP="00DB3A9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3F0D">
        <w:rPr>
          <w:rFonts w:ascii="Times New Roman" w:hAnsi="Times New Roman"/>
          <w:sz w:val="28"/>
          <w:szCs w:val="28"/>
          <w:lang w:val="ru-RU"/>
        </w:rPr>
        <w:t>По результатам проведенной в 202</w:t>
      </w:r>
      <w:r w:rsidR="000143F8" w:rsidRPr="00E43F0D">
        <w:rPr>
          <w:rFonts w:ascii="Times New Roman" w:hAnsi="Times New Roman"/>
          <w:sz w:val="28"/>
          <w:szCs w:val="28"/>
          <w:lang w:val="ru-RU"/>
        </w:rPr>
        <w:t>1</w:t>
      </w:r>
      <w:r w:rsidRPr="00E43F0D">
        <w:rPr>
          <w:rFonts w:ascii="Times New Roman" w:hAnsi="Times New Roman"/>
          <w:sz w:val="28"/>
          <w:szCs w:val="28"/>
          <w:lang w:val="ru-RU"/>
        </w:rPr>
        <w:t xml:space="preserve"> году антикоррупционной экспертизы нормативных правовых актов и проектов нормативных правовых актов Комитета (</w:t>
      </w:r>
      <w:r w:rsidR="002B6F7C" w:rsidRPr="00E43F0D">
        <w:rPr>
          <w:rFonts w:ascii="Times New Roman" w:hAnsi="Times New Roman"/>
          <w:sz w:val="28"/>
          <w:szCs w:val="28"/>
          <w:lang w:val="ru-RU"/>
        </w:rPr>
        <w:t xml:space="preserve">подготовлено </w:t>
      </w:r>
      <w:r w:rsidRPr="00E43F0D">
        <w:rPr>
          <w:rFonts w:ascii="Times New Roman" w:hAnsi="Times New Roman"/>
          <w:sz w:val="28"/>
          <w:szCs w:val="28"/>
          <w:lang w:val="ru-RU"/>
        </w:rPr>
        <w:t>4</w:t>
      </w:r>
      <w:r w:rsidR="002B6F7C" w:rsidRPr="00E43F0D">
        <w:rPr>
          <w:rFonts w:ascii="Times New Roman" w:hAnsi="Times New Roman"/>
          <w:sz w:val="28"/>
          <w:szCs w:val="28"/>
          <w:lang w:val="ru-RU"/>
        </w:rPr>
        <w:t>8</w:t>
      </w:r>
      <w:r w:rsidRPr="00E43F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6F7C" w:rsidRPr="00E43F0D">
        <w:rPr>
          <w:rFonts w:ascii="Times New Roman" w:hAnsi="Times New Roman"/>
          <w:sz w:val="28"/>
          <w:szCs w:val="28"/>
          <w:lang w:val="ru-RU"/>
        </w:rPr>
        <w:t>экспертных заключений),</w:t>
      </w:r>
      <w:r w:rsidRPr="00E43F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0C4" w:rsidRPr="00E43F0D">
        <w:rPr>
          <w:rFonts w:ascii="Times New Roman" w:hAnsi="Times New Roman"/>
          <w:sz w:val="28"/>
          <w:szCs w:val="28"/>
          <w:lang w:val="ru-RU"/>
        </w:rPr>
        <w:t xml:space="preserve">коррупциогенных факторов не выявлено, </w:t>
      </w:r>
      <w:r w:rsidRPr="00E43F0D">
        <w:rPr>
          <w:rFonts w:ascii="Times New Roman" w:hAnsi="Times New Roman"/>
          <w:sz w:val="28"/>
          <w:szCs w:val="28"/>
          <w:lang w:val="ru-RU"/>
        </w:rPr>
        <w:t>заключения по результатам независимой антикоррупционной экспертизы проектов нормативных правовых актов Комитета, а также предписания Федеральной антимонопольной службы и ее территориальных органов в Комитет не поступали.</w:t>
      </w:r>
    </w:p>
    <w:p w:rsidR="00D54FB9" w:rsidRDefault="00D54FB9" w:rsidP="00D54FB9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D717EF">
        <w:rPr>
          <w:rFonts w:ascii="Times New Roman" w:hAnsi="Times New Roman" w:cs="Calibri"/>
          <w:sz w:val="28"/>
          <w:szCs w:val="28"/>
        </w:rPr>
        <w:t xml:space="preserve">Все проекты нормативных </w:t>
      </w:r>
      <w:r w:rsidR="009430C4" w:rsidRPr="00D717EF">
        <w:rPr>
          <w:rFonts w:ascii="Times New Roman" w:hAnsi="Times New Roman" w:cs="Calibri"/>
          <w:sz w:val="28"/>
          <w:szCs w:val="28"/>
        </w:rPr>
        <w:t xml:space="preserve">правовых </w:t>
      </w:r>
      <w:r w:rsidRPr="00D717EF">
        <w:rPr>
          <w:rFonts w:ascii="Times New Roman" w:hAnsi="Times New Roman" w:cs="Calibri"/>
          <w:sz w:val="28"/>
          <w:szCs w:val="28"/>
        </w:rPr>
        <w:t xml:space="preserve">актов Комитета в соответствии с приказом Комитета от 15.08.2016г. № 18-03/01-14-75Б </w:t>
      </w:r>
      <w:r w:rsidR="00CA0231" w:rsidRPr="00D717EF">
        <w:rPr>
          <w:rFonts w:ascii="Times New Roman" w:hAnsi="Times New Roman" w:cs="Calibri"/>
          <w:sz w:val="28"/>
          <w:szCs w:val="28"/>
        </w:rPr>
        <w:t>«О порядке проведения антикор</w:t>
      </w:r>
      <w:r w:rsidR="00E07B6B">
        <w:rPr>
          <w:rFonts w:ascii="Times New Roman" w:hAnsi="Times New Roman" w:cs="Calibri"/>
          <w:sz w:val="28"/>
          <w:szCs w:val="28"/>
        </w:rPr>
        <w:t>р</w:t>
      </w:r>
      <w:r w:rsidR="00CA0231" w:rsidRPr="00D717EF">
        <w:rPr>
          <w:rFonts w:ascii="Times New Roman" w:hAnsi="Times New Roman" w:cs="Calibri"/>
          <w:sz w:val="28"/>
          <w:szCs w:val="28"/>
        </w:rPr>
        <w:t xml:space="preserve">упционной экспертизы нормативных правовых актов и проектов нормативных правовых актов комитета финансов Ленинградской области и признании утратившим силу некоторых приказов комитета финансов Ленинградской области» </w:t>
      </w:r>
      <w:r w:rsidRPr="00D717EF">
        <w:rPr>
          <w:rFonts w:ascii="Times New Roman" w:hAnsi="Times New Roman" w:cs="Calibri"/>
          <w:sz w:val="28"/>
          <w:szCs w:val="28"/>
        </w:rPr>
        <w:t>размещаются на официальном интернет-портале Администрации Ленинградской области в информационно-телекоммуникационной сети «Интернет».</w:t>
      </w:r>
      <w:proofErr w:type="gramEnd"/>
    </w:p>
    <w:p w:rsidR="00CA381D" w:rsidRPr="000143F8" w:rsidRDefault="00CA381D" w:rsidP="00D54FB9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 целях выявления конфликта интересов в деятельности должностных лиц Комитета проведено одно заседание комиссии по соблюдению требований к служебному поведению государственных гражданских служащих Комитета, по итогам которого конфликт интересов в деятельности должностных лиц Комитета не установлен.</w:t>
      </w:r>
    </w:p>
    <w:p w:rsidR="009430C4" w:rsidRPr="00E250E5" w:rsidRDefault="009430C4" w:rsidP="00D54FB9">
      <w:pPr>
        <w:pStyle w:val="ConsPlusNormal"/>
        <w:ind w:firstLine="709"/>
        <w:jc w:val="both"/>
        <w:rPr>
          <w:rFonts w:ascii="Times New Roman" w:hAnsi="Times New Roman" w:cs="Calibri"/>
          <w:i/>
          <w:sz w:val="28"/>
          <w:szCs w:val="28"/>
        </w:rPr>
      </w:pPr>
      <w:r w:rsidRPr="00E250E5">
        <w:rPr>
          <w:rFonts w:ascii="Times New Roman" w:hAnsi="Times New Roman" w:cs="Calibri"/>
          <w:sz w:val="28"/>
          <w:szCs w:val="28"/>
        </w:rPr>
        <w:t xml:space="preserve">2. </w:t>
      </w:r>
      <w:r w:rsidRPr="00E250E5">
        <w:rPr>
          <w:rFonts w:ascii="Times New Roman" w:hAnsi="Times New Roman" w:cs="Calibri"/>
          <w:i/>
          <w:sz w:val="28"/>
          <w:szCs w:val="28"/>
        </w:rPr>
        <w:t xml:space="preserve">Информация </w:t>
      </w:r>
      <w:r w:rsidR="000143F8" w:rsidRPr="00E250E5">
        <w:rPr>
          <w:rFonts w:ascii="Times New Roman" w:hAnsi="Times New Roman" w:cs="Calibri"/>
          <w:i/>
          <w:sz w:val="28"/>
          <w:szCs w:val="28"/>
        </w:rPr>
        <w:t xml:space="preserve">о результатах исполнения мероприятий («дорожной карты») по снижению </w:t>
      </w:r>
      <w:proofErr w:type="spellStart"/>
      <w:r w:rsidR="000143F8" w:rsidRPr="00E250E5">
        <w:rPr>
          <w:rFonts w:ascii="Times New Roman" w:hAnsi="Times New Roman" w:cs="Calibri"/>
          <w:i/>
          <w:sz w:val="28"/>
          <w:szCs w:val="28"/>
        </w:rPr>
        <w:t>комплаенс</w:t>
      </w:r>
      <w:proofErr w:type="spellEnd"/>
      <w:r w:rsidR="000143F8" w:rsidRPr="00E250E5">
        <w:rPr>
          <w:rFonts w:ascii="Times New Roman" w:hAnsi="Times New Roman" w:cs="Calibri"/>
          <w:i/>
          <w:sz w:val="28"/>
          <w:szCs w:val="28"/>
        </w:rPr>
        <w:t>-рисков органов исполнительной власти Ленинградской области, утвержденных распоряжением Губернатора Ленинградской области от 30.12.2020г. № 1080-рг</w:t>
      </w:r>
      <w:r w:rsidRPr="00E250E5">
        <w:rPr>
          <w:rFonts w:ascii="Times New Roman" w:hAnsi="Times New Roman" w:cs="Calibri"/>
          <w:i/>
          <w:sz w:val="28"/>
          <w:szCs w:val="28"/>
        </w:rPr>
        <w:t xml:space="preserve">. </w:t>
      </w:r>
    </w:p>
    <w:p w:rsidR="005C578C" w:rsidRPr="00FA456D" w:rsidRDefault="00ED3189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D">
        <w:rPr>
          <w:rFonts w:ascii="Times New Roman" w:hAnsi="Times New Roman" w:cs="Times New Roman"/>
          <w:sz w:val="28"/>
          <w:szCs w:val="28"/>
        </w:rPr>
        <w:t xml:space="preserve">В Комитете за отчетный период </w:t>
      </w:r>
      <w:r w:rsidR="00D964C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9430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6778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9430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964C3">
        <w:rPr>
          <w:rFonts w:ascii="Times New Roman" w:hAnsi="Times New Roman" w:cs="Times New Roman"/>
          <w:sz w:val="28"/>
          <w:szCs w:val="28"/>
        </w:rPr>
        <w:t>по реализации дорожной карты:</w:t>
      </w:r>
    </w:p>
    <w:p w:rsidR="00D964C3" w:rsidRDefault="00D964C3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проведении закупок товаров, работ и услуг для обеспечения государственных нужд:</w:t>
      </w:r>
    </w:p>
    <w:p w:rsidR="005C578C" w:rsidRDefault="005C578C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56D">
        <w:rPr>
          <w:rFonts w:ascii="Times New Roman" w:hAnsi="Times New Roman" w:cs="Times New Roman"/>
          <w:sz w:val="28"/>
          <w:szCs w:val="28"/>
        </w:rPr>
        <w:t xml:space="preserve">- </w:t>
      </w:r>
      <w:r w:rsidR="00D964C3">
        <w:rPr>
          <w:rFonts w:ascii="Times New Roman" w:hAnsi="Times New Roman" w:cs="Times New Roman"/>
          <w:sz w:val="28"/>
          <w:szCs w:val="28"/>
        </w:rPr>
        <w:t>усиление</w:t>
      </w:r>
      <w:r w:rsidRPr="00FA456D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D964C3">
        <w:rPr>
          <w:rFonts w:ascii="Times New Roman" w:hAnsi="Times New Roman" w:cs="Times New Roman"/>
          <w:sz w:val="28"/>
          <w:szCs w:val="28"/>
        </w:rPr>
        <w:t xml:space="preserve">его контроля </w:t>
      </w:r>
      <w:r w:rsidRPr="00FA456D">
        <w:rPr>
          <w:rFonts w:ascii="Times New Roman" w:hAnsi="Times New Roman" w:cs="Times New Roman"/>
          <w:sz w:val="28"/>
          <w:szCs w:val="28"/>
        </w:rPr>
        <w:t xml:space="preserve"> за подготовкой документации о закупках</w:t>
      </w:r>
      <w:r w:rsidR="00D964C3">
        <w:rPr>
          <w:rFonts w:ascii="Times New Roman" w:hAnsi="Times New Roman" w:cs="Times New Roman"/>
          <w:sz w:val="28"/>
          <w:szCs w:val="28"/>
        </w:rPr>
        <w:t xml:space="preserve"> на стадии согласования</w:t>
      </w:r>
      <w:r w:rsidRPr="00FA456D">
        <w:rPr>
          <w:rFonts w:ascii="Times New Roman" w:hAnsi="Times New Roman" w:cs="Times New Roman"/>
          <w:sz w:val="28"/>
          <w:szCs w:val="28"/>
        </w:rPr>
        <w:t>;</w:t>
      </w:r>
    </w:p>
    <w:p w:rsidR="00D964C3" w:rsidRPr="003C55B3" w:rsidRDefault="00D964C3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78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3C55B3">
        <w:rPr>
          <w:rFonts w:ascii="Times New Roman" w:hAnsi="Times New Roman" w:cs="Times New Roman"/>
          <w:sz w:val="28"/>
          <w:szCs w:val="28"/>
        </w:rPr>
        <w:t xml:space="preserve">мероприятий внутреннего аудита </w:t>
      </w:r>
      <w:r w:rsidR="003A629B" w:rsidRPr="003C55B3">
        <w:rPr>
          <w:rFonts w:ascii="Times New Roman" w:hAnsi="Times New Roman" w:cs="Times New Roman"/>
          <w:sz w:val="28"/>
          <w:szCs w:val="28"/>
        </w:rPr>
        <w:t xml:space="preserve">в целях оценки надежности системы внутреннего финансового контроля в отношении осуществляемых </w:t>
      </w:r>
      <w:r w:rsidR="003C55B3">
        <w:rPr>
          <w:rFonts w:ascii="Times New Roman" w:hAnsi="Times New Roman" w:cs="Times New Roman"/>
          <w:sz w:val="28"/>
          <w:szCs w:val="28"/>
        </w:rPr>
        <w:t xml:space="preserve">должностными лицами структурных подразделений Комитета </w:t>
      </w:r>
      <w:r w:rsidR="003A629B" w:rsidRPr="003C55B3">
        <w:rPr>
          <w:rFonts w:ascii="Times New Roman" w:hAnsi="Times New Roman" w:cs="Times New Roman"/>
          <w:sz w:val="28"/>
          <w:szCs w:val="28"/>
        </w:rPr>
        <w:t>внутренних бюджетных процедур</w:t>
      </w:r>
      <w:r w:rsidR="00432E6E">
        <w:rPr>
          <w:rFonts w:ascii="Times New Roman" w:hAnsi="Times New Roman" w:cs="Times New Roman"/>
          <w:sz w:val="28"/>
          <w:szCs w:val="28"/>
        </w:rPr>
        <w:t>;</w:t>
      </w:r>
      <w:r w:rsidRPr="003C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C3" w:rsidRDefault="00162785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Усиление контроля за соблюдением действующего ан</w:t>
      </w:r>
      <w:r w:rsidR="00432E6E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432E6E" w:rsidRPr="003C55B3" w:rsidRDefault="00432E6E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Мониторинг и анализ практики применения антимонопольного законодательства;</w:t>
      </w:r>
    </w:p>
    <w:p w:rsidR="00D964C3" w:rsidRPr="00B93C1F" w:rsidRDefault="00432E6E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1F">
        <w:rPr>
          <w:rFonts w:ascii="Times New Roman" w:hAnsi="Times New Roman" w:cs="Times New Roman"/>
          <w:sz w:val="28"/>
          <w:szCs w:val="28"/>
        </w:rPr>
        <w:t>2.4. Соблюдение процедур оценки регулирующего воздействия проектов нормативных правовых актов, проведение экспертизы и оценки фактического воздействия в отношении нормативных правовых актов;</w:t>
      </w:r>
    </w:p>
    <w:p w:rsidR="00432E6E" w:rsidRPr="00B93C1F" w:rsidRDefault="00432E6E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1F">
        <w:rPr>
          <w:rFonts w:ascii="Times New Roman" w:hAnsi="Times New Roman" w:cs="Times New Roman"/>
          <w:sz w:val="28"/>
          <w:szCs w:val="28"/>
        </w:rPr>
        <w:t>2.5. Усиление внутреннего контроля за соблюдением порядка ответов на обращения  (запросы) граждан и юридических лиц;</w:t>
      </w:r>
    </w:p>
    <w:p w:rsidR="00FA456D" w:rsidRPr="00E250E5" w:rsidRDefault="00432E6E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1F">
        <w:rPr>
          <w:rFonts w:ascii="Times New Roman" w:hAnsi="Times New Roman" w:cs="Times New Roman"/>
          <w:sz w:val="28"/>
          <w:szCs w:val="28"/>
        </w:rPr>
        <w:t xml:space="preserve">2.6. </w:t>
      </w:r>
      <w:r w:rsidR="00B93C1F" w:rsidRPr="00B93C1F">
        <w:rPr>
          <w:rFonts w:ascii="Times New Roman" w:hAnsi="Times New Roman" w:cs="Times New Roman"/>
          <w:sz w:val="28"/>
          <w:szCs w:val="28"/>
        </w:rPr>
        <w:t>И</w:t>
      </w:r>
      <w:r w:rsidR="00FA456D" w:rsidRPr="00B93C1F">
        <w:rPr>
          <w:rFonts w:ascii="Times New Roman" w:hAnsi="Times New Roman" w:cs="Times New Roman"/>
          <w:sz w:val="28"/>
          <w:szCs w:val="28"/>
        </w:rPr>
        <w:t>зучение сотрудниками Комитета антимонопольного законодательства</w:t>
      </w:r>
      <w:r w:rsidR="004A2FE8" w:rsidRPr="00B93C1F">
        <w:rPr>
          <w:rFonts w:ascii="Times New Roman" w:hAnsi="Times New Roman" w:cs="Times New Roman"/>
          <w:sz w:val="28"/>
          <w:szCs w:val="28"/>
        </w:rPr>
        <w:t xml:space="preserve"> </w:t>
      </w:r>
      <w:r w:rsidR="001D1ECE" w:rsidRPr="00B93C1F">
        <w:rPr>
          <w:rFonts w:ascii="Times New Roman" w:hAnsi="Times New Roman" w:cs="Times New Roman"/>
          <w:sz w:val="28"/>
          <w:szCs w:val="28"/>
        </w:rPr>
        <w:t>Российской</w:t>
      </w:r>
      <w:r w:rsidR="004A2FE8" w:rsidRPr="00B93C1F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A456D" w:rsidRPr="00B93C1F">
        <w:rPr>
          <w:rFonts w:ascii="Times New Roman" w:hAnsi="Times New Roman" w:cs="Times New Roman"/>
          <w:sz w:val="28"/>
          <w:szCs w:val="28"/>
        </w:rPr>
        <w:t xml:space="preserve">, </w:t>
      </w:r>
      <w:r w:rsidR="00B93C1F" w:rsidRPr="00B93C1F">
        <w:rPr>
          <w:rFonts w:ascii="Times New Roman" w:hAnsi="Times New Roman" w:cs="Times New Roman"/>
          <w:sz w:val="28"/>
          <w:szCs w:val="28"/>
        </w:rPr>
        <w:t xml:space="preserve">использование в работе </w:t>
      </w:r>
      <w:proofErr w:type="spellStart"/>
      <w:r w:rsidR="00087D94" w:rsidRPr="00B93C1F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FA456D" w:rsidRPr="00B93C1F">
        <w:rPr>
          <w:rFonts w:ascii="Times New Roman" w:hAnsi="Times New Roman" w:cs="Times New Roman"/>
          <w:sz w:val="28"/>
          <w:szCs w:val="28"/>
        </w:rPr>
        <w:t xml:space="preserve"> практик, содержащихся в «Белых</w:t>
      </w:r>
      <w:r w:rsidR="00B93C1F" w:rsidRPr="00B93C1F">
        <w:rPr>
          <w:rFonts w:ascii="Times New Roman" w:hAnsi="Times New Roman" w:cs="Times New Roman"/>
          <w:sz w:val="28"/>
          <w:szCs w:val="28"/>
        </w:rPr>
        <w:t>» и в «Черных книгах» ФАС России.</w:t>
      </w:r>
    </w:p>
    <w:p w:rsidR="00087D94" w:rsidRDefault="0069430D" w:rsidP="001F7AB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9430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B93C1F">
        <w:rPr>
          <w:rFonts w:ascii="Times New Roman" w:hAnsi="Times New Roman" w:cs="Times New Roman"/>
          <w:sz w:val="28"/>
          <w:szCs w:val="28"/>
          <w:lang w:val="ru-RU"/>
        </w:rPr>
        <w:t>отчетный период</w:t>
      </w:r>
      <w:r w:rsidRPr="00694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3C1F">
        <w:rPr>
          <w:rFonts w:ascii="Times New Roman" w:hAnsi="Times New Roman" w:cs="Times New Roman"/>
          <w:sz w:val="28"/>
          <w:szCs w:val="28"/>
          <w:lang w:val="ru-RU"/>
        </w:rPr>
        <w:t xml:space="preserve">два </w:t>
      </w:r>
      <w:r w:rsidR="00B93C1F" w:rsidRPr="00B93C1F">
        <w:rPr>
          <w:rFonts w:ascii="Times New Roman" w:hAnsi="Times New Roman" w:cs="Times New Roman"/>
          <w:sz w:val="27"/>
          <w:szCs w:val="24"/>
          <w:lang w:val="ru-RU"/>
        </w:rPr>
        <w:t xml:space="preserve">сотрудника </w:t>
      </w:r>
      <w:r w:rsidR="00B93C1F">
        <w:rPr>
          <w:rFonts w:ascii="Times New Roman" w:hAnsi="Times New Roman" w:cs="Times New Roman"/>
          <w:sz w:val="27"/>
          <w:szCs w:val="24"/>
          <w:lang w:val="ru-RU"/>
        </w:rPr>
        <w:t>Комитета</w:t>
      </w:r>
      <w:r w:rsidR="00B93C1F" w:rsidRPr="00B93C1F">
        <w:rPr>
          <w:rFonts w:ascii="Times New Roman" w:hAnsi="Times New Roman" w:cs="Times New Roman"/>
          <w:sz w:val="27"/>
          <w:szCs w:val="24"/>
          <w:lang w:val="ru-RU"/>
        </w:rPr>
        <w:t xml:space="preserve"> </w:t>
      </w:r>
      <w:r w:rsidR="00B93C1F" w:rsidRPr="00B93C1F">
        <w:rPr>
          <w:rFonts w:ascii="Times New Roman" w:hAnsi="Times New Roman" w:cs="Times New Roman"/>
          <w:bCs/>
          <w:sz w:val="27"/>
          <w:szCs w:val="24"/>
          <w:lang w:val="ru-RU"/>
        </w:rPr>
        <w:t xml:space="preserve">прошли </w:t>
      </w:r>
      <w:proofErr w:type="gramStart"/>
      <w:r w:rsidR="00B93C1F" w:rsidRPr="00B93C1F">
        <w:rPr>
          <w:rFonts w:ascii="Times New Roman" w:hAnsi="Times New Roman" w:cs="Times New Roman"/>
          <w:bCs/>
          <w:sz w:val="27"/>
          <w:szCs w:val="24"/>
          <w:lang w:val="ru-RU"/>
        </w:rPr>
        <w:t>обучение по программам</w:t>
      </w:r>
      <w:proofErr w:type="gramEnd"/>
      <w:r w:rsidR="00B93C1F" w:rsidRPr="00B93C1F">
        <w:rPr>
          <w:rFonts w:ascii="Times New Roman" w:hAnsi="Times New Roman" w:cs="Times New Roman"/>
          <w:bCs/>
          <w:sz w:val="27"/>
          <w:szCs w:val="24"/>
          <w:lang w:val="ru-RU"/>
        </w:rPr>
        <w:t xml:space="preserve"> повышения квалификации: </w:t>
      </w:r>
      <w:proofErr w:type="gramStart"/>
      <w:r w:rsidR="00B93C1F" w:rsidRPr="00B93C1F">
        <w:rPr>
          <w:rFonts w:ascii="Times New Roman" w:hAnsi="Times New Roman" w:cs="Times New Roman"/>
          <w:bCs/>
          <w:sz w:val="27"/>
          <w:szCs w:val="24"/>
          <w:lang w:val="ru-RU"/>
        </w:rPr>
        <w:t>«Практика осуществления финансового контроля, аудита и ведомственного контроля в сфере закупок», «Вопросы осуществления внутреннего финансового аудита»</w:t>
      </w:r>
      <w:r w:rsidR="00087D94">
        <w:rPr>
          <w:rFonts w:ascii="Times New Roman" w:hAnsi="Times New Roman" w:cs="Times New Roman"/>
          <w:bCs/>
          <w:sz w:val="27"/>
          <w:szCs w:val="24"/>
          <w:lang w:val="ru-RU"/>
        </w:rPr>
        <w:t xml:space="preserve">, два сотрудника Комитета приняли участие в </w:t>
      </w:r>
      <w:proofErr w:type="spellStart"/>
      <w:r w:rsidR="00087D94">
        <w:rPr>
          <w:rFonts w:ascii="Times New Roman" w:hAnsi="Times New Roman" w:cs="Times New Roman"/>
          <w:bCs/>
          <w:sz w:val="27"/>
          <w:szCs w:val="24"/>
          <w:lang w:val="ru-RU"/>
        </w:rPr>
        <w:t>вебинарах</w:t>
      </w:r>
      <w:proofErr w:type="spellEnd"/>
      <w:r w:rsidR="00087D94">
        <w:rPr>
          <w:rFonts w:ascii="Times New Roman" w:hAnsi="Times New Roman" w:cs="Times New Roman"/>
          <w:bCs/>
          <w:sz w:val="27"/>
          <w:szCs w:val="24"/>
          <w:lang w:val="ru-RU"/>
        </w:rPr>
        <w:t>, организованны</w:t>
      </w:r>
      <w:r w:rsidR="008C1227">
        <w:rPr>
          <w:rFonts w:ascii="Times New Roman" w:hAnsi="Times New Roman" w:cs="Times New Roman"/>
          <w:bCs/>
          <w:sz w:val="27"/>
          <w:szCs w:val="24"/>
          <w:lang w:val="ru-RU"/>
        </w:rPr>
        <w:t>х</w:t>
      </w:r>
      <w:r w:rsidR="00087D94">
        <w:rPr>
          <w:rFonts w:ascii="Times New Roman" w:hAnsi="Times New Roman" w:cs="Times New Roman"/>
          <w:bCs/>
          <w:sz w:val="27"/>
          <w:szCs w:val="24"/>
          <w:lang w:val="ru-RU"/>
        </w:rPr>
        <w:t xml:space="preserve"> комитетом государственного заказа Ленинградской области на тему «Новый этап </w:t>
      </w:r>
      <w:proofErr w:type="spellStart"/>
      <w:r w:rsidR="00087D94">
        <w:rPr>
          <w:rFonts w:ascii="Times New Roman" w:hAnsi="Times New Roman" w:cs="Times New Roman"/>
          <w:bCs/>
          <w:sz w:val="27"/>
          <w:szCs w:val="24"/>
          <w:lang w:val="ru-RU"/>
        </w:rPr>
        <w:t>цифровизации</w:t>
      </w:r>
      <w:proofErr w:type="spellEnd"/>
      <w:r w:rsidR="00087D94">
        <w:rPr>
          <w:rFonts w:ascii="Times New Roman" w:hAnsi="Times New Roman" w:cs="Times New Roman"/>
          <w:bCs/>
          <w:sz w:val="27"/>
          <w:szCs w:val="24"/>
          <w:lang w:val="ru-RU"/>
        </w:rPr>
        <w:t xml:space="preserve"> в законодательстве о контрактной системе: обзор поправок в Закон № 44-ФЗ, вступающих в силу с 01.01.2022г.», «Обзор изменений законодательства в сфере закупок, в том числе особенности</w:t>
      </w:r>
      <w:proofErr w:type="gramEnd"/>
      <w:r w:rsidR="00087D94">
        <w:rPr>
          <w:rFonts w:ascii="Times New Roman" w:hAnsi="Times New Roman" w:cs="Times New Roman"/>
          <w:bCs/>
          <w:sz w:val="27"/>
          <w:szCs w:val="24"/>
          <w:lang w:val="ru-RU"/>
        </w:rPr>
        <w:t xml:space="preserve"> нового запроса котировок и «закупок с полки</w:t>
      </w:r>
      <w:r w:rsidR="008C1227">
        <w:rPr>
          <w:rFonts w:ascii="Times New Roman" w:hAnsi="Times New Roman" w:cs="Times New Roman"/>
          <w:bCs/>
          <w:sz w:val="27"/>
          <w:szCs w:val="24"/>
          <w:lang w:val="ru-RU"/>
        </w:rPr>
        <w:t>»</w:t>
      </w:r>
      <w:r w:rsidR="00087D94">
        <w:rPr>
          <w:rFonts w:ascii="Times New Roman" w:hAnsi="Times New Roman" w:cs="Times New Roman"/>
          <w:bCs/>
          <w:sz w:val="27"/>
          <w:szCs w:val="24"/>
          <w:lang w:val="ru-RU"/>
        </w:rPr>
        <w:t xml:space="preserve"> (ч. 12. ст. 93</w:t>
      </w:r>
      <w:r w:rsidR="00F42CE5">
        <w:rPr>
          <w:rFonts w:ascii="Times New Roman" w:hAnsi="Times New Roman" w:cs="Times New Roman"/>
          <w:bCs/>
          <w:sz w:val="27"/>
          <w:szCs w:val="24"/>
          <w:lang w:val="ru-RU"/>
        </w:rPr>
        <w:t xml:space="preserve"> Закона № 44-ФЗ), «Изменения в контрактной системе после 01.01.2021г. Практика применения приказа Минстроя России от 23.12.2019г. № 841/</w:t>
      </w:r>
      <w:proofErr w:type="spellStart"/>
      <w:proofErr w:type="gramStart"/>
      <w:r w:rsidR="00F42CE5">
        <w:rPr>
          <w:rFonts w:ascii="Times New Roman" w:hAnsi="Times New Roman" w:cs="Times New Roman"/>
          <w:bCs/>
          <w:sz w:val="27"/>
          <w:szCs w:val="24"/>
          <w:lang w:val="ru-RU"/>
        </w:rPr>
        <w:t>пр</w:t>
      </w:r>
      <w:proofErr w:type="spellEnd"/>
      <w:proofErr w:type="gramEnd"/>
      <w:r w:rsidR="00F42CE5">
        <w:rPr>
          <w:rFonts w:ascii="Times New Roman" w:hAnsi="Times New Roman" w:cs="Times New Roman"/>
          <w:bCs/>
          <w:sz w:val="27"/>
          <w:szCs w:val="24"/>
          <w:lang w:val="ru-RU"/>
        </w:rPr>
        <w:t>».</w:t>
      </w:r>
      <w:r w:rsidR="00087D94">
        <w:rPr>
          <w:rFonts w:ascii="Times New Roman" w:hAnsi="Times New Roman" w:cs="Times New Roman"/>
          <w:bCs/>
          <w:sz w:val="27"/>
          <w:szCs w:val="24"/>
          <w:lang w:val="ru-RU"/>
        </w:rPr>
        <w:t xml:space="preserve"> </w:t>
      </w:r>
    </w:p>
    <w:p w:rsidR="001F7AB0" w:rsidRPr="00167EE4" w:rsidRDefault="001F7AB0" w:rsidP="001F7AB0">
      <w:pPr>
        <w:pStyle w:val="Standard"/>
        <w:spacing w:after="0" w:line="240" w:lineRule="auto"/>
        <w:ind w:firstLine="709"/>
        <w:jc w:val="both"/>
        <w:rPr>
          <w:highlight w:val="yellow"/>
          <w:lang w:val="ru-RU"/>
        </w:rPr>
      </w:pPr>
      <w:proofErr w:type="gramStart"/>
      <w:r w:rsidRPr="00FC08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сотрудники Комитета ознакомлены с Положением об </w:t>
      </w:r>
      <w:r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антимонопольном </w:t>
      </w:r>
      <w:proofErr w:type="spellStart"/>
      <w:r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комплаенсе</w:t>
      </w:r>
      <w:proofErr w:type="spellEnd"/>
      <w:r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Планом мероприятий («дорожной картой») </w:t>
      </w:r>
      <w:r w:rsidR="00DF21D4"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 снижению </w:t>
      </w:r>
      <w:proofErr w:type="spellStart"/>
      <w:r w:rsidR="00DF21D4"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комплаенс</w:t>
      </w:r>
      <w:proofErr w:type="spellEnd"/>
      <w:r w:rsidR="00DF21D4"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-рисков</w:t>
      </w:r>
      <w:r w:rsidR="00DF21D4" w:rsidRPr="00DF21D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органов исполнительной </w:t>
      </w:r>
      <w:r w:rsidR="00DF21D4"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власти Ленинградской области, утвержденн</w:t>
      </w:r>
      <w:r w:rsidR="00F42C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ого</w:t>
      </w:r>
      <w:r w:rsidR="00DF21D4"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распоряжением Губернатора Ленинградской области от 30.12.2020г. № 1080-рг</w:t>
      </w:r>
      <w:r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 картой </w:t>
      </w:r>
      <w:proofErr w:type="spellStart"/>
      <w:r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комплаенс</w:t>
      </w:r>
      <w:proofErr w:type="spellEnd"/>
      <w:r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-рисков </w:t>
      </w:r>
      <w:r w:rsidR="00F42C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органах исполнительной власти </w:t>
      </w:r>
      <w:r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Ленинградской области, утвержденной распоряжением комитета </w:t>
      </w:r>
      <w:r w:rsidR="00FC081A" w:rsidRPr="00FC081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экономического развития и инвестиционной деятельности Ленинградской области от 04.12.2020г. № 213.</w:t>
      </w:r>
      <w:proofErr w:type="gramEnd"/>
    </w:p>
    <w:p w:rsidR="00FA2473" w:rsidRPr="00905FB9" w:rsidRDefault="007D42B1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05FB9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E39D1" w:rsidRPr="00905FB9">
        <w:rPr>
          <w:rFonts w:ascii="Times New Roman" w:hAnsi="Times New Roman"/>
          <w:i/>
          <w:sz w:val="28"/>
          <w:szCs w:val="28"/>
          <w:lang w:val="ru-RU"/>
        </w:rPr>
        <w:t>Информация о достижении ключевых показателей эффективности функционирования антимонопольного комплаенса в органе исполнительной власти Ленинградской области.</w:t>
      </w:r>
    </w:p>
    <w:p w:rsidR="00264CE9" w:rsidRPr="00AC1106" w:rsidRDefault="00264CE9" w:rsidP="00264CE9">
      <w:pPr>
        <w:pStyle w:val="ConsPlusNormal"/>
        <w:ind w:firstLine="709"/>
        <w:jc w:val="both"/>
      </w:pPr>
      <w:r w:rsidRPr="00AC1106">
        <w:rPr>
          <w:rFonts w:ascii="Times New Roman" w:hAnsi="Times New Roman" w:cs="Calibri"/>
          <w:sz w:val="28"/>
          <w:szCs w:val="28"/>
        </w:rPr>
        <w:t xml:space="preserve">Оценка эффективности функционирования антимонопольного комплаенса </w:t>
      </w:r>
      <w:r w:rsidR="00AC1106" w:rsidRPr="00AC1106">
        <w:rPr>
          <w:rFonts w:ascii="Times New Roman" w:hAnsi="Times New Roman" w:cs="Calibri"/>
          <w:sz w:val="28"/>
          <w:szCs w:val="28"/>
        </w:rPr>
        <w:t xml:space="preserve">осуществляется в соответствии с ключевыми показателями эффективности антимонопольного комплаенса, </w:t>
      </w:r>
      <w:r w:rsidR="00AC1106">
        <w:rPr>
          <w:rFonts w:ascii="Times New Roman" w:hAnsi="Times New Roman" w:cs="Calibri"/>
          <w:sz w:val="28"/>
          <w:szCs w:val="28"/>
        </w:rPr>
        <w:t>утвержде</w:t>
      </w:r>
      <w:r w:rsidR="00AC1106" w:rsidRPr="00AC1106">
        <w:rPr>
          <w:rFonts w:ascii="Times New Roman" w:hAnsi="Times New Roman" w:cs="Calibri"/>
          <w:sz w:val="28"/>
          <w:szCs w:val="28"/>
        </w:rPr>
        <w:t xml:space="preserve">нными Положением </w:t>
      </w:r>
      <w:proofErr w:type="gramStart"/>
      <w:r w:rsidR="00AC1106" w:rsidRPr="00AC1106">
        <w:rPr>
          <w:rFonts w:ascii="Times New Roman" w:hAnsi="Times New Roman" w:cs="Calibri"/>
          <w:sz w:val="28"/>
          <w:szCs w:val="28"/>
        </w:rPr>
        <w:t>об</w:t>
      </w:r>
      <w:proofErr w:type="gramEnd"/>
      <w:r w:rsidR="00AC1106" w:rsidRPr="00AC1106">
        <w:rPr>
          <w:rFonts w:ascii="Times New Roman" w:hAnsi="Times New Roman" w:cs="Calibri"/>
          <w:sz w:val="28"/>
          <w:szCs w:val="28"/>
        </w:rPr>
        <w:t xml:space="preserve"> антимонопольном </w:t>
      </w:r>
      <w:proofErr w:type="spellStart"/>
      <w:r w:rsidR="00AC1106" w:rsidRPr="00AC1106">
        <w:rPr>
          <w:rFonts w:ascii="Times New Roman" w:hAnsi="Times New Roman" w:cs="Calibri"/>
          <w:sz w:val="28"/>
          <w:szCs w:val="28"/>
        </w:rPr>
        <w:t>комплаенсе</w:t>
      </w:r>
      <w:proofErr w:type="spellEnd"/>
      <w:r w:rsidR="00AC1106" w:rsidRPr="00AC1106">
        <w:rPr>
          <w:rFonts w:ascii="Times New Roman" w:hAnsi="Times New Roman" w:cs="Calibri"/>
          <w:sz w:val="28"/>
          <w:szCs w:val="28"/>
        </w:rPr>
        <w:t>. Р</w:t>
      </w:r>
      <w:r w:rsidRPr="00AC1106">
        <w:rPr>
          <w:rFonts w:ascii="Times New Roman" w:hAnsi="Times New Roman" w:cs="Calibri"/>
          <w:sz w:val="28"/>
          <w:szCs w:val="28"/>
        </w:rPr>
        <w:t>асчет ключевых показателей эффективности антимонопольного комплаенса в Комитете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 февраля 2019 г. № 133/19.</w:t>
      </w:r>
    </w:p>
    <w:p w:rsidR="0072021E" w:rsidRDefault="00264CE9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При расчете </w:t>
      </w:r>
      <w:proofErr w:type="gramStart"/>
      <w:r w:rsidR="0053288E" w:rsidRPr="00AC1106">
        <w:rPr>
          <w:rFonts w:ascii="Times New Roman" w:hAnsi="Times New Roman" w:cs="Times New Roman"/>
          <w:sz w:val="28"/>
          <w:szCs w:val="28"/>
          <w:lang w:val="ru-RU"/>
        </w:rPr>
        <w:t>коэффициента снижения количества нарушений антимонопольного законодательства</w:t>
      </w:r>
      <w:proofErr w:type="gramEnd"/>
      <w:r w:rsidR="0053288E"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 учитывались</w:t>
      </w:r>
      <w:r w:rsidRPr="00AC11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61420" w:rsidRPr="00AC1106" w:rsidRDefault="00961420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выявленные риски нарушения </w:t>
      </w:r>
      <w:r w:rsidRPr="00961420">
        <w:rPr>
          <w:rFonts w:ascii="Times New Roman" w:hAnsi="Times New Roman" w:cs="Times New Roman"/>
          <w:sz w:val="28"/>
          <w:szCs w:val="28"/>
          <w:lang w:val="ru-RU"/>
        </w:rPr>
        <w:t>антимонопольного законодательства в Комитете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021E" w:rsidRPr="00AC1106" w:rsidRDefault="00264CE9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106">
        <w:rPr>
          <w:rFonts w:ascii="Times New Roman" w:hAnsi="Times New Roman" w:cs="Times New Roman"/>
          <w:sz w:val="28"/>
          <w:szCs w:val="28"/>
          <w:lang w:val="ru-RU"/>
        </w:rPr>
        <w:t>возбужденные антимонопольным органом в отношении Комитета антимонопольные дела;</w:t>
      </w:r>
    </w:p>
    <w:p w:rsidR="0072021E" w:rsidRPr="00AC1106" w:rsidRDefault="00264CE9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выданные антимонопольным органом Комитету предупреждения о прекращении действий (бездействия), об отмене или изменении актов, которые </w:t>
      </w:r>
      <w:r w:rsidRPr="00AC1106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5C4160" w:rsidRPr="00AC1106" w:rsidRDefault="00264CE9" w:rsidP="0072021E">
      <w:pPr>
        <w:pStyle w:val="Standard"/>
        <w:spacing w:after="0" w:line="240" w:lineRule="auto"/>
        <w:ind w:firstLine="709"/>
        <w:jc w:val="both"/>
        <w:rPr>
          <w:lang w:val="ru-RU"/>
        </w:rPr>
      </w:pPr>
      <w:r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направленные антимонопольным органом </w:t>
      </w:r>
      <w:r w:rsidR="0053288E"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в адрес </w:t>
      </w:r>
      <w:r w:rsidRPr="00AC1106">
        <w:rPr>
          <w:rFonts w:ascii="Times New Roman" w:hAnsi="Times New Roman" w:cs="Times New Roman"/>
          <w:sz w:val="28"/>
          <w:szCs w:val="28"/>
          <w:lang w:val="ru-RU"/>
        </w:rPr>
        <w:t>Комитет</w:t>
      </w:r>
      <w:r w:rsidR="0053288E" w:rsidRPr="00AC11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D53C23" w:rsidRPr="00AC1106" w:rsidRDefault="00D53C23" w:rsidP="005C416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106">
        <w:rPr>
          <w:rFonts w:ascii="Times New Roman" w:hAnsi="Times New Roman" w:cs="Times New Roman"/>
          <w:sz w:val="28"/>
          <w:szCs w:val="28"/>
          <w:lang w:val="ru-RU"/>
        </w:rPr>
        <w:t>По результата</w:t>
      </w:r>
      <w:r w:rsidR="00AC1106" w:rsidRPr="00AC1106">
        <w:rPr>
          <w:rFonts w:ascii="Times New Roman" w:hAnsi="Times New Roman" w:cs="Times New Roman"/>
          <w:sz w:val="28"/>
          <w:szCs w:val="28"/>
          <w:lang w:val="ru-RU"/>
        </w:rPr>
        <w:t>м оценки за отчетный период</w:t>
      </w:r>
      <w:r w:rsidR="003938F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61420" w:rsidRDefault="00D53C23" w:rsidP="005C416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61420">
        <w:rPr>
          <w:rFonts w:ascii="Times New Roman" w:hAnsi="Times New Roman" w:cs="Times New Roman"/>
          <w:sz w:val="28"/>
          <w:szCs w:val="28"/>
          <w:lang w:val="ru-RU"/>
        </w:rPr>
        <w:t xml:space="preserve">Риски </w:t>
      </w:r>
      <w:r w:rsidR="00961420" w:rsidRPr="00961420">
        <w:rPr>
          <w:rFonts w:ascii="Times New Roman" w:hAnsi="Times New Roman" w:cs="Times New Roman"/>
          <w:sz w:val="28"/>
          <w:szCs w:val="28"/>
          <w:lang w:val="ru-RU"/>
        </w:rPr>
        <w:t>нарушения антимонопольного законодательства в Комитете</w:t>
      </w:r>
      <w:r w:rsidR="00961420">
        <w:rPr>
          <w:rFonts w:ascii="Times New Roman" w:hAnsi="Times New Roman" w:cs="Times New Roman"/>
          <w:sz w:val="28"/>
          <w:szCs w:val="28"/>
          <w:lang w:val="ru-RU"/>
        </w:rPr>
        <w:t xml:space="preserve"> не выявлены.</w:t>
      </w:r>
    </w:p>
    <w:p w:rsidR="00D53C23" w:rsidRPr="00AC1106" w:rsidRDefault="00961420" w:rsidP="005C416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53C23" w:rsidRPr="00AC1106">
        <w:rPr>
          <w:rFonts w:ascii="Times New Roman" w:hAnsi="Times New Roman" w:cs="Times New Roman"/>
          <w:sz w:val="28"/>
          <w:szCs w:val="28"/>
          <w:lang w:val="ru-RU"/>
        </w:rPr>
        <w:t>Обжалование нормативных правовых актов Комитета, рассмотрение дел в судебных инстанциях по вопросам нарушения норм антимонопольного законодательства не осуществлялось.</w:t>
      </w:r>
    </w:p>
    <w:p w:rsidR="000C1DD0" w:rsidRPr="00AC1106" w:rsidRDefault="00961420" w:rsidP="000C1DD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53C23"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. Нормативные правовые акты Комитета и проекты нормативных правовых актов Комитета, в которых выявлены риски нарушения антимонопольного </w:t>
      </w:r>
      <w:proofErr w:type="gramStart"/>
      <w:r w:rsidR="00D53C23" w:rsidRPr="00AC1106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proofErr w:type="gramEnd"/>
      <w:r w:rsidR="00D53C23"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 отсутствуют.</w:t>
      </w:r>
    </w:p>
    <w:p w:rsidR="00961420" w:rsidRDefault="00961420" w:rsidP="000C1DD0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C1DD0"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. Отсутствуют возбужденные антимонопольным органом в отношении Комитета антимонопольные дела,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нарушения. </w:t>
      </w:r>
    </w:p>
    <w:p w:rsidR="00264CE9" w:rsidRPr="00167EE4" w:rsidRDefault="00523A92" w:rsidP="000C1DD0">
      <w:pPr>
        <w:pStyle w:val="Standard"/>
        <w:spacing w:after="0" w:line="240" w:lineRule="auto"/>
        <w:ind w:firstLine="708"/>
        <w:contextualSpacing/>
        <w:jc w:val="both"/>
        <w:rPr>
          <w:highlight w:val="yellow"/>
          <w:lang w:val="ru-RU"/>
        </w:rPr>
      </w:pPr>
      <w:proofErr w:type="gramStart"/>
      <w:r w:rsidRPr="00AC1106">
        <w:rPr>
          <w:rFonts w:ascii="Times New Roman" w:hAnsi="Times New Roman" w:cs="Times New Roman"/>
          <w:sz w:val="28"/>
          <w:szCs w:val="28"/>
          <w:lang w:val="ru-RU"/>
        </w:rPr>
        <w:t>На основании изложенного,</w:t>
      </w:r>
      <w:r w:rsidR="00264CE9"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 ключевы</w:t>
      </w:r>
      <w:r w:rsidRPr="00AC11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64CE9"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</w:t>
      </w:r>
      <w:r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и эффективности антимонопольного комплаенса </w:t>
      </w:r>
      <w:r w:rsidR="001F7AB0" w:rsidRPr="00AC1106">
        <w:rPr>
          <w:rFonts w:ascii="Times New Roman" w:hAnsi="Times New Roman" w:cs="Times New Roman"/>
          <w:sz w:val="28"/>
          <w:szCs w:val="28"/>
          <w:lang w:val="ru-RU"/>
        </w:rPr>
        <w:t>достигнуты, что</w:t>
      </w:r>
      <w:r w:rsidR="00264CE9"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свидетельствует об эффективном фу</w:t>
      </w:r>
      <w:r w:rsidR="00AC1106" w:rsidRPr="00AC1106">
        <w:rPr>
          <w:rFonts w:ascii="Times New Roman" w:hAnsi="Times New Roman" w:cs="Times New Roman"/>
          <w:sz w:val="28"/>
          <w:szCs w:val="28"/>
          <w:lang w:val="ru-RU"/>
        </w:rPr>
        <w:t>нкционировании в Комитете в 2021</w:t>
      </w:r>
      <w:r w:rsidR="00264CE9" w:rsidRPr="00AC1106">
        <w:rPr>
          <w:rFonts w:ascii="Times New Roman" w:hAnsi="Times New Roman" w:cs="Times New Roman"/>
          <w:sz w:val="28"/>
          <w:szCs w:val="28"/>
          <w:lang w:val="ru-RU"/>
        </w:rPr>
        <w:t xml:space="preserve"> году антимонопольного комплаенса.</w:t>
      </w:r>
      <w:proofErr w:type="gramEnd"/>
    </w:p>
    <w:p w:rsidR="001A44FD" w:rsidRPr="00167EE4" w:rsidRDefault="001A44FD" w:rsidP="001B47A4">
      <w:pPr>
        <w:pStyle w:val="ConsPlusNormal"/>
        <w:jc w:val="both"/>
        <w:rPr>
          <w:rFonts w:ascii="Times New Roman" w:hAnsi="Times New Roman"/>
          <w:sz w:val="20"/>
          <w:highlight w:val="yellow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BA7FA3" w:rsidRDefault="00BA7FA3" w:rsidP="001B47A4">
      <w:pPr>
        <w:pStyle w:val="ConsPlusNormal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BA7FA3" w:rsidSect="00167EE4">
      <w:headerReference w:type="default" r:id="rId9"/>
      <w:pgSz w:w="11906" w:h="16838"/>
      <w:pgMar w:top="851" w:right="707" w:bottom="851" w:left="1134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E4" w:rsidRDefault="00167EE4" w:rsidP="00167EE4">
      <w:pPr>
        <w:spacing w:after="0" w:line="240" w:lineRule="auto"/>
      </w:pPr>
      <w:r>
        <w:separator/>
      </w:r>
    </w:p>
  </w:endnote>
  <w:endnote w:type="continuationSeparator" w:id="0">
    <w:p w:rsidR="00167EE4" w:rsidRDefault="00167EE4" w:rsidP="0016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E4" w:rsidRDefault="00167EE4" w:rsidP="00167EE4">
      <w:pPr>
        <w:spacing w:after="0" w:line="240" w:lineRule="auto"/>
      </w:pPr>
      <w:r>
        <w:separator/>
      </w:r>
    </w:p>
  </w:footnote>
  <w:footnote w:type="continuationSeparator" w:id="0">
    <w:p w:rsidR="00167EE4" w:rsidRDefault="00167EE4" w:rsidP="0016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90959"/>
      <w:docPartObj>
        <w:docPartGallery w:val="Page Numbers (Top of Page)"/>
        <w:docPartUnique/>
      </w:docPartObj>
    </w:sdtPr>
    <w:sdtEndPr/>
    <w:sdtContent>
      <w:p w:rsidR="00167EE4" w:rsidRDefault="00167E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E3">
          <w:rPr>
            <w:noProof/>
          </w:rPr>
          <w:t>4</w:t>
        </w:r>
        <w:r>
          <w:fldChar w:fldCharType="end"/>
        </w:r>
      </w:p>
    </w:sdtContent>
  </w:sdt>
  <w:p w:rsidR="00167EE4" w:rsidRDefault="00167E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D64"/>
    <w:multiLevelType w:val="multilevel"/>
    <w:tmpl w:val="D5D268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E9"/>
    <w:rsid w:val="000143F8"/>
    <w:rsid w:val="000739CC"/>
    <w:rsid w:val="00075CE3"/>
    <w:rsid w:val="00087D94"/>
    <w:rsid w:val="000936EF"/>
    <w:rsid w:val="00097D7A"/>
    <w:rsid w:val="000C1DD0"/>
    <w:rsid w:val="000C60AF"/>
    <w:rsid w:val="00157156"/>
    <w:rsid w:val="00162785"/>
    <w:rsid w:val="00167EE4"/>
    <w:rsid w:val="00185263"/>
    <w:rsid w:val="001A44FD"/>
    <w:rsid w:val="001A4C22"/>
    <w:rsid w:val="001B47A4"/>
    <w:rsid w:val="001B57B1"/>
    <w:rsid w:val="001C3776"/>
    <w:rsid w:val="001D1ECE"/>
    <w:rsid w:val="001D3398"/>
    <w:rsid w:val="001F7AB0"/>
    <w:rsid w:val="00254D3C"/>
    <w:rsid w:val="002626B2"/>
    <w:rsid w:val="00264CE9"/>
    <w:rsid w:val="002932CF"/>
    <w:rsid w:val="0029489B"/>
    <w:rsid w:val="002B6F7C"/>
    <w:rsid w:val="002C2004"/>
    <w:rsid w:val="002F46EA"/>
    <w:rsid w:val="002F7B7B"/>
    <w:rsid w:val="00362EC3"/>
    <w:rsid w:val="003652C8"/>
    <w:rsid w:val="0036789F"/>
    <w:rsid w:val="0038709C"/>
    <w:rsid w:val="003938F8"/>
    <w:rsid w:val="003A629B"/>
    <w:rsid w:val="003C55B3"/>
    <w:rsid w:val="003D502C"/>
    <w:rsid w:val="00405F4D"/>
    <w:rsid w:val="00432E6E"/>
    <w:rsid w:val="00447A74"/>
    <w:rsid w:val="004928E7"/>
    <w:rsid w:val="00494F4D"/>
    <w:rsid w:val="004A2FE8"/>
    <w:rsid w:val="004A4A0D"/>
    <w:rsid w:val="004E7569"/>
    <w:rsid w:val="004F673C"/>
    <w:rsid w:val="00514A5E"/>
    <w:rsid w:val="00523A92"/>
    <w:rsid w:val="0053288E"/>
    <w:rsid w:val="00532D80"/>
    <w:rsid w:val="0054327A"/>
    <w:rsid w:val="005570DF"/>
    <w:rsid w:val="005743DE"/>
    <w:rsid w:val="005C4160"/>
    <w:rsid w:val="005C578C"/>
    <w:rsid w:val="00614D24"/>
    <w:rsid w:val="0069430D"/>
    <w:rsid w:val="00697D05"/>
    <w:rsid w:val="006E19EC"/>
    <w:rsid w:val="00700619"/>
    <w:rsid w:val="0072021E"/>
    <w:rsid w:val="00770F20"/>
    <w:rsid w:val="00787852"/>
    <w:rsid w:val="007D42B1"/>
    <w:rsid w:val="007F6FA7"/>
    <w:rsid w:val="00823B5B"/>
    <w:rsid w:val="00881E71"/>
    <w:rsid w:val="00890AC9"/>
    <w:rsid w:val="008A5BBB"/>
    <w:rsid w:val="008C1227"/>
    <w:rsid w:val="008C346D"/>
    <w:rsid w:val="008C38F1"/>
    <w:rsid w:val="008C6660"/>
    <w:rsid w:val="00905FB9"/>
    <w:rsid w:val="009430C4"/>
    <w:rsid w:val="009547A0"/>
    <w:rsid w:val="00961420"/>
    <w:rsid w:val="00993B0B"/>
    <w:rsid w:val="009A6F28"/>
    <w:rsid w:val="009A74B4"/>
    <w:rsid w:val="009D79AA"/>
    <w:rsid w:val="009F0083"/>
    <w:rsid w:val="00A31805"/>
    <w:rsid w:val="00A56C1D"/>
    <w:rsid w:val="00A67787"/>
    <w:rsid w:val="00AC1106"/>
    <w:rsid w:val="00B01AB0"/>
    <w:rsid w:val="00B3223D"/>
    <w:rsid w:val="00B35733"/>
    <w:rsid w:val="00B51E9C"/>
    <w:rsid w:val="00B5352E"/>
    <w:rsid w:val="00B5615B"/>
    <w:rsid w:val="00B858C4"/>
    <w:rsid w:val="00B93C1F"/>
    <w:rsid w:val="00BA7FA3"/>
    <w:rsid w:val="00BE4062"/>
    <w:rsid w:val="00C1613D"/>
    <w:rsid w:val="00C562AD"/>
    <w:rsid w:val="00CA0231"/>
    <w:rsid w:val="00CA2C42"/>
    <w:rsid w:val="00CA381D"/>
    <w:rsid w:val="00CE39D1"/>
    <w:rsid w:val="00D058C6"/>
    <w:rsid w:val="00D22718"/>
    <w:rsid w:val="00D273A9"/>
    <w:rsid w:val="00D53C23"/>
    <w:rsid w:val="00D54FB9"/>
    <w:rsid w:val="00D717EF"/>
    <w:rsid w:val="00D964C3"/>
    <w:rsid w:val="00DA7567"/>
    <w:rsid w:val="00DB3A99"/>
    <w:rsid w:val="00DF1F4C"/>
    <w:rsid w:val="00DF21D4"/>
    <w:rsid w:val="00E07B6B"/>
    <w:rsid w:val="00E17650"/>
    <w:rsid w:val="00E250E5"/>
    <w:rsid w:val="00E372AB"/>
    <w:rsid w:val="00E43F0D"/>
    <w:rsid w:val="00E9089A"/>
    <w:rsid w:val="00E95430"/>
    <w:rsid w:val="00E97F45"/>
    <w:rsid w:val="00ED3189"/>
    <w:rsid w:val="00F04272"/>
    <w:rsid w:val="00F42CE5"/>
    <w:rsid w:val="00F66515"/>
    <w:rsid w:val="00FA2473"/>
    <w:rsid w:val="00FA456D"/>
    <w:rsid w:val="00FC081A"/>
    <w:rsid w:val="00FC216A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A7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CE9"/>
    <w:pPr>
      <w:suppressAutoHyphens/>
      <w:autoSpaceDN w:val="0"/>
      <w:textAlignment w:val="baseline"/>
    </w:pPr>
    <w:rPr>
      <w:rFonts w:ascii="Cambria" w:eastAsia="Times New Roman" w:hAnsi="Cambria" w:cs="Cambria"/>
      <w:kern w:val="3"/>
      <w:lang w:val="en-US"/>
    </w:rPr>
  </w:style>
  <w:style w:type="paragraph" w:customStyle="1" w:styleId="ConsPlusNormal">
    <w:name w:val="ConsPlusNormal"/>
    <w:rsid w:val="00264C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6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7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167EE4"/>
  </w:style>
  <w:style w:type="paragraph" w:styleId="a7">
    <w:name w:val="footer"/>
    <w:basedOn w:val="a"/>
    <w:link w:val="a8"/>
    <w:uiPriority w:val="99"/>
    <w:unhideWhenUsed/>
    <w:rsid w:val="00167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167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A7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CE9"/>
    <w:pPr>
      <w:suppressAutoHyphens/>
      <w:autoSpaceDN w:val="0"/>
      <w:textAlignment w:val="baseline"/>
    </w:pPr>
    <w:rPr>
      <w:rFonts w:ascii="Cambria" w:eastAsia="Times New Roman" w:hAnsi="Cambria" w:cs="Cambria"/>
      <w:kern w:val="3"/>
      <w:lang w:val="en-US"/>
    </w:rPr>
  </w:style>
  <w:style w:type="paragraph" w:customStyle="1" w:styleId="ConsPlusNormal">
    <w:name w:val="ConsPlusNormal"/>
    <w:rsid w:val="00264C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6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7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167EE4"/>
  </w:style>
  <w:style w:type="paragraph" w:styleId="a7">
    <w:name w:val="footer"/>
    <w:basedOn w:val="a"/>
    <w:link w:val="a8"/>
    <w:uiPriority w:val="99"/>
    <w:unhideWhenUsed/>
    <w:rsid w:val="00167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16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381F-0EDE-40E5-A978-B196CCED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Наталья Владимировна</dc:creator>
  <cp:lastModifiedBy>Ардальонова Ольга Леонидовна</cp:lastModifiedBy>
  <cp:revision>3</cp:revision>
  <cp:lastPrinted>2021-02-03T08:31:00Z</cp:lastPrinted>
  <dcterms:created xsi:type="dcterms:W3CDTF">2022-02-28T13:09:00Z</dcterms:created>
  <dcterms:modified xsi:type="dcterms:W3CDTF">2022-03-01T07:06:00Z</dcterms:modified>
</cp:coreProperties>
</file>