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67" w:rsidRDefault="00413967" w:rsidP="00413967">
      <w:pPr>
        <w:pStyle w:val="ConsPlusNormal"/>
        <w:jc w:val="right"/>
        <w:outlineLvl w:val="0"/>
      </w:pPr>
      <w:r>
        <w:t>УТВЕРЖДЕН</w:t>
      </w:r>
    </w:p>
    <w:p w:rsidR="00413967" w:rsidRDefault="00413967" w:rsidP="00413967">
      <w:pPr>
        <w:pStyle w:val="ConsPlusNormal"/>
        <w:jc w:val="right"/>
      </w:pPr>
      <w:r>
        <w:t>областным законом</w:t>
      </w:r>
    </w:p>
    <w:p w:rsidR="00413967" w:rsidRDefault="00413967" w:rsidP="00413967">
      <w:pPr>
        <w:pStyle w:val="ConsPlusNormal"/>
        <w:jc w:val="right"/>
      </w:pPr>
      <w:r>
        <w:t>от 04.12.2019 N 94-оз</w:t>
      </w:r>
    </w:p>
    <w:p w:rsidR="00413967" w:rsidRDefault="00413967" w:rsidP="00413967">
      <w:pPr>
        <w:pStyle w:val="ConsPlusNormal"/>
        <w:jc w:val="right"/>
      </w:pPr>
      <w:r>
        <w:t>(приложение 23)</w:t>
      </w:r>
    </w:p>
    <w:p w:rsidR="00413967" w:rsidRDefault="00413967" w:rsidP="00413967">
      <w:pPr>
        <w:pStyle w:val="ConsPlusNormal"/>
      </w:pPr>
    </w:p>
    <w:p w:rsidR="00413967" w:rsidRDefault="00413967" w:rsidP="00413967">
      <w:pPr>
        <w:pStyle w:val="ConsPlusTitle"/>
        <w:jc w:val="center"/>
      </w:pPr>
      <w:bookmarkStart w:id="0" w:name="P81787"/>
      <w:bookmarkEnd w:id="0"/>
      <w:r>
        <w:t>ПОРЯДОК</w:t>
      </w:r>
    </w:p>
    <w:p w:rsidR="00413967" w:rsidRDefault="00413967" w:rsidP="00413967">
      <w:pPr>
        <w:pStyle w:val="ConsPlusTitle"/>
        <w:jc w:val="center"/>
      </w:pPr>
      <w:r>
        <w:t>ПРЕДОСТАВЛЕНИЯ ГОСУДАРСТВЕННЫХ ГАРАНТИЙ</w:t>
      </w:r>
    </w:p>
    <w:p w:rsidR="00413967" w:rsidRDefault="00413967" w:rsidP="00413967">
      <w:pPr>
        <w:pStyle w:val="ConsPlusTitle"/>
        <w:jc w:val="center"/>
      </w:pPr>
      <w:r>
        <w:t>ЛЕНИНГРАДСКОЙ ОБЛАСТИ</w:t>
      </w:r>
    </w:p>
    <w:p w:rsidR="00413967" w:rsidRDefault="00413967" w:rsidP="0041396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3967" w:rsidTr="007D1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3967" w:rsidRDefault="00413967" w:rsidP="007D1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3967" w:rsidRDefault="00413967" w:rsidP="007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02.04.2020 N 32-оз)</w:t>
            </w:r>
          </w:p>
        </w:tc>
      </w:tr>
    </w:tbl>
    <w:p w:rsidR="00413967" w:rsidRDefault="00413967" w:rsidP="00413967">
      <w:pPr>
        <w:pStyle w:val="ConsPlusNormal"/>
        <w:jc w:val="both"/>
      </w:pPr>
    </w:p>
    <w:p w:rsidR="00413967" w:rsidRDefault="00413967" w:rsidP="00413967">
      <w:pPr>
        <w:pStyle w:val="ConsPlusTitle"/>
        <w:jc w:val="center"/>
        <w:outlineLvl w:val="1"/>
      </w:pPr>
      <w:r>
        <w:t>1. Общие положения</w:t>
      </w:r>
    </w:p>
    <w:p w:rsidR="00413967" w:rsidRDefault="00413967" w:rsidP="00413967">
      <w:pPr>
        <w:pStyle w:val="ConsPlusNormal"/>
        <w:ind w:firstLine="540"/>
        <w:jc w:val="both"/>
      </w:pPr>
    </w:p>
    <w:p w:rsidR="00413967" w:rsidRDefault="00413967" w:rsidP="00413967">
      <w:pPr>
        <w:pStyle w:val="ConsPlusNormal"/>
        <w:ind w:firstLine="540"/>
        <w:jc w:val="both"/>
      </w:pPr>
      <w:r>
        <w:t>1.1. Настоящий Порядок определяет основания предоставления государственных гарантий Ленинградской области (далее - гарантия, гарантии) муниципальным образованиям Ленинградской области (далее - муниципальные образования) и юридическим лицам, зарегистрированным на территории Российской Федерации, осуществляющим предпринимательскую деятельность на территории Ленинградской области или в интересах Ленинградской области, если иное не установлено настоящим Порядком.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Предоставление гарантий в обеспечение исполнения обязательств, по которым невозможно установить бенефициара в момент предоставления гарантии или бенефициарами является </w:t>
      </w:r>
      <w:proofErr w:type="spellStart"/>
      <w:r>
        <w:t>неопределенный</w:t>
      </w:r>
      <w:proofErr w:type="spellEnd"/>
      <w:r>
        <w:t xml:space="preserve"> круг лиц, осуществляется с </w:t>
      </w:r>
      <w:proofErr w:type="spellStart"/>
      <w:r>
        <w:t>учетом</w:t>
      </w:r>
      <w:proofErr w:type="spellEnd"/>
      <w:r>
        <w:t xml:space="preserve"> особенностей, установленных </w:t>
      </w:r>
      <w:hyperlink r:id="rId6" w:history="1">
        <w:proofErr w:type="spellStart"/>
        <w:r>
          <w:rPr>
            <w:color w:val="0000FF"/>
          </w:rPr>
          <w:t>статьей</w:t>
        </w:r>
        <w:proofErr w:type="spellEnd"/>
        <w:r>
          <w:rPr>
            <w:color w:val="0000FF"/>
          </w:rPr>
          <w:t xml:space="preserve"> 115.1</w:t>
        </w:r>
      </w:hyperlink>
      <w:r>
        <w:t xml:space="preserve"> Бюджетного кодекса Российской Федерации (далее - Бюджетный кодекс).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1.2. Предоставление гарантий регулируется Бюджетным </w:t>
      </w:r>
      <w:hyperlink r:id="rId7" w:history="1">
        <w:r>
          <w:rPr>
            <w:color w:val="0000FF"/>
          </w:rPr>
          <w:t>кодексом</w:t>
        </w:r>
      </w:hyperlink>
      <w:r>
        <w:t>, правовыми актами Ленинградской области, настоящим Порядком и осуществляется в пределах лимитов, установленных областным законом об областном бюджете Ленинградской области на текущий финансовый год и на плановый период на соответствующие цели.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1.3. Решение о предоставлении гарантии принимается Правительством Ленинградской области </w:t>
      </w:r>
      <w:proofErr w:type="spellStart"/>
      <w:r>
        <w:t>путем</w:t>
      </w:r>
      <w:proofErr w:type="spellEnd"/>
      <w:r>
        <w:t xml:space="preserve"> издания распоряжения.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1.4. Гарантия предусматривает субсидиарную ответственность гаранта по обеспеченному им обязательству принципала в пределах суммы гарантии.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1.5. Гарантия, предоставляемая Правительством Ленинградской области в соответствии с настоящим Порядком, оформляется договором о предоставлении государственной гарантии Ленинградской области (далее - договор о предоставлении гарантии).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1.6. Гарантия предоставляется при условии предоставления принципалом, третьим лицом обеспечения исполнения обязатель</w:t>
      </w:r>
      <w:proofErr w:type="gramStart"/>
      <w:r>
        <w:t>ств пр</w:t>
      </w:r>
      <w:proofErr w:type="gramEnd"/>
      <w:r>
        <w:t xml:space="preserve">инципала по удовлетворению регрессного требования гаранта к принципалу, возникающего в связи с исполнением в полном </w:t>
      </w:r>
      <w:proofErr w:type="spellStart"/>
      <w:r>
        <w:t>объеме</w:t>
      </w:r>
      <w:proofErr w:type="spellEnd"/>
      <w:r>
        <w:t xml:space="preserve"> или в какой-либо части такой гарантии.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bookmarkStart w:id="1" w:name="P81802"/>
      <w:bookmarkEnd w:id="1"/>
      <w:r>
        <w:t>1.7. Гарантия, не предусматривающая право регрессного требования гаранта к принципалу, предоставляется только по обязательствам хозяйственного общества, 100 процентов акций (долей) которого принадлежит Ленинградской области, государственного унитарного предприятия, имущество которого находится в собственности Ленинградской области.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1.8. При заключении договора о предоставлении гарантии,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</w:t>
      </w:r>
      <w:r>
        <w:lastRenderedPageBreak/>
        <w:t>финансовый орган Ленинградской области представляет Правительство Ленинградской области.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1.9. Договором о предоставлении гарантии устанавливаются следующие обязательства бенефициара: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уведомление в письменной форме финансового органа Ленинградской области о наступлении случая неисполнения принципалом своих обязательств, обеспеченных гарантией (далее - гарантийный случай), не позднее 10 рабочих дней с момента наступления гарантийного случая;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принятие всех предусмотренных законодательством Российской Федерации мер для погашения задолженности принципала;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подтверждение факта наступления гарантийного случая </w:t>
      </w:r>
      <w:proofErr w:type="spellStart"/>
      <w:r>
        <w:t>путем</w:t>
      </w:r>
      <w:proofErr w:type="spellEnd"/>
      <w:r>
        <w:t xml:space="preserve"> представления в финансовый орган Ленинградской области копий переписки с принципалом, содержащей требование погасить задолженность;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в случае предоставления гарантии под получение кредита (займа) представление в финансовый орган Ленинградской области заверенной выписки со ссудного счета принципала;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в случае исполнения гарантом обязательства, предусмотренного гарантией, передача в согласованный сторонами срок финансовому органу Ленинградской области документов, удостоверяющих требования к принципалу.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1.10. Обеспечение исполнения регрессных обязательств по гарантии должно составлять не менее 100 процентов </w:t>
      </w:r>
      <w:proofErr w:type="spellStart"/>
      <w:r>
        <w:t>объема</w:t>
      </w:r>
      <w:proofErr w:type="spellEnd"/>
      <w:r>
        <w:t xml:space="preserve"> обязательств по гарантии.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Оценка рыночной стоимости (с выводами о ликвидности) имущества, передаваемого в залог, осуществляется в соответствии с законодательством Российской Федерации об оценочной деятельности на основании договора об оценке, </w:t>
      </w:r>
      <w:proofErr w:type="spellStart"/>
      <w:r>
        <w:t>заключенного</w:t>
      </w:r>
      <w:proofErr w:type="spellEnd"/>
      <w:r>
        <w:t xml:space="preserve"> с оценочной компанией. Оценка передаваемого в залог имущества осуществляется оценщиком, состоящим в штате указанной оценочной компании (заключившим трудовой договор с указанной оценочной компанией).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</w:t>
      </w:r>
      <w:proofErr w:type="spellStart"/>
      <w:r>
        <w:t>приобретет</w:t>
      </w:r>
      <w:proofErr w:type="spellEnd"/>
      <w:r>
        <w:t xml:space="preserve"> в будущем, а также последующий залог имущества, переданного в залог, не допускается.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Предметом договора об обеспечении исполнения регрессных обязательств по гарантии не может являться имущество, находящееся в собственности Ленинградской области.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Расходы, связанные с оформлением обеспечения, его оценкой и страхованием, </w:t>
      </w:r>
      <w:proofErr w:type="spellStart"/>
      <w:r>
        <w:t>несет</w:t>
      </w:r>
      <w:proofErr w:type="spellEnd"/>
      <w:r>
        <w:t xml:space="preserve"> залогодатель.</w:t>
      </w:r>
    </w:p>
    <w:p w:rsidR="00413967" w:rsidRDefault="00413967" w:rsidP="00413967">
      <w:pPr>
        <w:pStyle w:val="ConsPlusNormal"/>
        <w:ind w:firstLine="540"/>
        <w:jc w:val="both"/>
      </w:pPr>
    </w:p>
    <w:p w:rsidR="00413967" w:rsidRDefault="00413967" w:rsidP="00413967">
      <w:pPr>
        <w:pStyle w:val="ConsPlusTitle"/>
        <w:jc w:val="center"/>
        <w:outlineLvl w:val="1"/>
      </w:pPr>
      <w:r>
        <w:t>2. Условия и порядок предоставления гарантий</w:t>
      </w:r>
    </w:p>
    <w:p w:rsidR="00413967" w:rsidRDefault="00413967" w:rsidP="00413967">
      <w:pPr>
        <w:pStyle w:val="ConsPlusNormal"/>
        <w:ind w:firstLine="540"/>
        <w:jc w:val="both"/>
      </w:pPr>
    </w:p>
    <w:p w:rsidR="00413967" w:rsidRDefault="00413967" w:rsidP="00413967">
      <w:pPr>
        <w:pStyle w:val="ConsPlusNormal"/>
        <w:ind w:firstLine="540"/>
        <w:jc w:val="both"/>
      </w:pPr>
      <w:r>
        <w:t>2.1. Гарантия не предоставляется: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1) для обеспечения исполнения обязательств хозяйственных товариществ, хозяйственных </w:t>
      </w:r>
      <w:proofErr w:type="spellStart"/>
      <w:r>
        <w:t>партнерств</w:t>
      </w:r>
      <w:proofErr w:type="spellEnd"/>
      <w:r>
        <w:t>, производственных кооперативов, государственных унитарных предприятий (за исключением государственных унитарных предприятий, имущество которых принадлежит им на праве хозяйственного ведения и находится в государственной собственности Ленинградской области), некоммерческих организаций, крестьянских (фермерских) хозяйств, индивидуальных предпринимателей и физических лиц;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2) муниципальным образованиям: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lastRenderedPageBreak/>
        <w:t>имеющим просроченную задолженность перед бюджетами других уровней бюджетной системы Российской Федерации по средствам, полученным на возвратной основе;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имеющим превышение предельных значений дефицита местного бюджета, предельных </w:t>
      </w:r>
      <w:proofErr w:type="spellStart"/>
      <w:r>
        <w:t>объемов</w:t>
      </w:r>
      <w:proofErr w:type="spellEnd"/>
      <w:r>
        <w:t xml:space="preserve"> муниципального долга и расходов по его обслуживанию, установленных действующим законодательством.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bookmarkStart w:id="2" w:name="P81822"/>
      <w:bookmarkEnd w:id="2"/>
      <w:r>
        <w:t>2.2. Предоставление гарантии осуществляется на платной основе, за исключением: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гарантии, предоставляемой на выполнение мероприятий, финансирование которых полностью или частично осуществляется за </w:t>
      </w:r>
      <w:proofErr w:type="spellStart"/>
      <w:r>
        <w:t>счет</w:t>
      </w:r>
      <w:proofErr w:type="spellEnd"/>
      <w:r>
        <w:t xml:space="preserve"> средств областного бюджета;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гарантии, предоставляемой по обязательствам хозяйственного общества, 100 процентов акций (долей) которого принадлежит Ленинградской области;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гарантии, предоставляемой по обязательствам государственного унитарного предприятия, имущество которого принадлежит ему на праве хозяйственного ведения и находится в собственности Ленинградской области;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гарантии, предоставляемой муниципальному образованию;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гарантии, предоставляемой на </w:t>
      </w:r>
      <w:proofErr w:type="spellStart"/>
      <w:r>
        <w:t>неинвестиционные</w:t>
      </w:r>
      <w:proofErr w:type="spellEnd"/>
      <w:r>
        <w:t xml:space="preserve"> цели.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Размер платы, взимаемой в областной бюджет, устанавливается в соответствии с </w:t>
      </w:r>
      <w:hyperlink w:anchor="P299" w:history="1">
        <w:r>
          <w:rPr>
            <w:color w:val="0000FF"/>
          </w:rPr>
          <w:t>частью 3 статьи 9</w:t>
        </w:r>
      </w:hyperlink>
      <w:r>
        <w:t xml:space="preserve"> настоящего областного закона, но не более двух процентов от суммы обязательств, обеспечиваемых гарантией. В случае досрочного прекращения гарантийных обязатель</w:t>
      </w:r>
      <w:proofErr w:type="gramStart"/>
      <w:r>
        <w:t>ств пл</w:t>
      </w:r>
      <w:proofErr w:type="gramEnd"/>
      <w:r>
        <w:t>ата за предоставление гарантии не возвращается.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2.3. Предоставление гарантии осуществляется при соблюдении следующих условий: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финансовое состояние принципала является удовлетворительным;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предоставление принципалом, третьим лицом до даты выдачи государственной гарантии соответствующего требованиям </w:t>
      </w:r>
      <w:hyperlink r:id="rId8" w:history="1">
        <w:r>
          <w:rPr>
            <w:color w:val="0000FF"/>
          </w:rPr>
          <w:t>статьи 115.3</w:t>
        </w:r>
      </w:hyperlink>
      <w:r>
        <w:t xml:space="preserve"> Бюджетного кодекса и гражданского законодательства Российской </w:t>
      </w:r>
      <w:proofErr w:type="gramStart"/>
      <w:r>
        <w:t>Федерации обеспечения исполнения обязательств принципала</w:t>
      </w:r>
      <w:proofErr w:type="gramEnd"/>
      <w:r>
        <w:t xml:space="preserve"> по удовлетворению регрессного требования гаранта к принципалу, возникающего в связи с исполнением в полном </w:t>
      </w:r>
      <w:proofErr w:type="spellStart"/>
      <w:r>
        <w:t>объеме</w:t>
      </w:r>
      <w:proofErr w:type="spellEnd"/>
      <w:r>
        <w:t xml:space="preserve"> или в какой-либо части гарантии;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proofErr w:type="gramStart"/>
      <w:r>
        <w:t>отсутствие у принципала, его поручителей (гарантов) просроченной (неурегулированной) задолженности по денежным обязательствам перед Ленинградской областью,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государственной гарантии, ранее предоставленной в пользу соответствующего публично-правового образования, предоставляющего государственную гарантию;</w:t>
      </w:r>
      <w:proofErr w:type="gramEnd"/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проведение экспертизы социально-экономической значимости и эффективности предлагаемого инвестиционного проекта (обязательства) органом исполнительной власти Ленинградской области, осуществляющим регулирование в сфере экономической политики (далее - комитет экономического развития и инвестиционной деятельности Ленинградской области).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lastRenderedPageBreak/>
        <w:t xml:space="preserve">2.4. Обязательным условием для получения гарантии на инвестиционные цели является наличие у принципала - юридического лица - не менее 25 процентов собственных средств от общего </w:t>
      </w:r>
      <w:proofErr w:type="spellStart"/>
      <w:r>
        <w:t>объема</w:t>
      </w:r>
      <w:proofErr w:type="spellEnd"/>
      <w:r>
        <w:t xml:space="preserve"> инвестиций, необходимых для реализации инвестиционного проекта, за исключением хозяйственного общества, 100 процентов акций (долей) которого принадлежит Ленинградской области.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Срок действия обязательства, обеспечиваемого гарантией, предоставляемой юридическому лицу на инвестиционные цели, не должен превышать срока окупаемости инвестиционного проекта, за исключением хозяйственного общества, 100 процентов акций (долей) которого принадлежит Ленинградской области.</w:t>
      </w:r>
    </w:p>
    <w:p w:rsidR="00413967" w:rsidRDefault="00413967" w:rsidP="00413967">
      <w:pPr>
        <w:pStyle w:val="ConsPlusNormal"/>
        <w:ind w:firstLine="540"/>
        <w:jc w:val="both"/>
      </w:pPr>
    </w:p>
    <w:p w:rsidR="00413967" w:rsidRDefault="00413967" w:rsidP="00413967">
      <w:pPr>
        <w:pStyle w:val="ConsPlusTitle"/>
        <w:jc w:val="center"/>
        <w:outlineLvl w:val="1"/>
      </w:pPr>
      <w:r>
        <w:t>3. Порядок рассмотрения обращений и принятия решений</w:t>
      </w:r>
    </w:p>
    <w:p w:rsidR="00413967" w:rsidRDefault="00413967" w:rsidP="00413967">
      <w:pPr>
        <w:pStyle w:val="ConsPlusTitle"/>
        <w:jc w:val="center"/>
      </w:pPr>
      <w:r>
        <w:t>о предоставлении гарантий</w:t>
      </w:r>
    </w:p>
    <w:p w:rsidR="00413967" w:rsidRDefault="00413967" w:rsidP="00413967">
      <w:pPr>
        <w:pStyle w:val="ConsPlusNormal"/>
        <w:ind w:firstLine="540"/>
        <w:jc w:val="both"/>
      </w:pPr>
    </w:p>
    <w:p w:rsidR="00413967" w:rsidRDefault="00413967" w:rsidP="00413967">
      <w:pPr>
        <w:pStyle w:val="ConsPlusNormal"/>
        <w:ind w:firstLine="540"/>
        <w:jc w:val="both"/>
      </w:pPr>
      <w:r>
        <w:t xml:space="preserve">3.1. Прием заявок на получение гарантии осуществляется со дня опубликования извещения о проведении отбора на право получения гарантий до исчерпания соответствующего лимита предоставления гарантий или истечения срока </w:t>
      </w:r>
      <w:proofErr w:type="spellStart"/>
      <w:r>
        <w:t>приема</w:t>
      </w:r>
      <w:proofErr w:type="spellEnd"/>
      <w:r>
        <w:t xml:space="preserve"> заявок.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proofErr w:type="gramStart"/>
      <w:r>
        <w:t xml:space="preserve">Извещение о начале проведения отбора размещается на официальном интернет-портале финансового органа Ленинградской области в течение 30 рабочих дней со дня вступления в силу областного закона об областном бюджете Ленинградской области на очередной финансовый год и на плановый период, определяющего </w:t>
      </w:r>
      <w:proofErr w:type="spellStart"/>
      <w:r>
        <w:t>объемы</w:t>
      </w:r>
      <w:proofErr w:type="spellEnd"/>
      <w:r>
        <w:t xml:space="preserve"> предоставления государственных гарантий Ленинградской области на очередной финансовый год.</w:t>
      </w:r>
      <w:proofErr w:type="gramEnd"/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В извещении о начале проведения конкурсного отбора </w:t>
      </w:r>
      <w:proofErr w:type="gramStart"/>
      <w:r>
        <w:t>указываются</w:t>
      </w:r>
      <w:proofErr w:type="gramEnd"/>
      <w:r>
        <w:t xml:space="preserve"> дата начала и дата окончания </w:t>
      </w:r>
      <w:proofErr w:type="spellStart"/>
      <w:r>
        <w:t>приема</w:t>
      </w:r>
      <w:proofErr w:type="spellEnd"/>
      <w:r>
        <w:t xml:space="preserve"> заявок, место подачи заявок и объем ассигнований по предоставлению государственных гарантий Ленинградской области, предусмотренный в областном бюджете Ленинградской области на очередной финансовый год.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Дата окончания </w:t>
      </w:r>
      <w:proofErr w:type="spellStart"/>
      <w:r>
        <w:t>приема</w:t>
      </w:r>
      <w:proofErr w:type="spellEnd"/>
      <w:r>
        <w:t xml:space="preserve"> заявок устанавливается финансовым органом Ленинградской области.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3.2. Перечень документов и порядок предоставления принципалами документов для получения гарантии устанавливаются Правительством Ленинградской области.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3.3. Копии принятых документов на получение гарантии направляются финансовым органом Ленинградской области в </w:t>
      </w:r>
      <w:proofErr w:type="spellStart"/>
      <w:r>
        <w:t>трехдневный</w:t>
      </w:r>
      <w:proofErr w:type="spellEnd"/>
      <w:r>
        <w:t xml:space="preserve"> срок в адрес комитета экономического развития и инвестиционной деятельности Ленинградской области.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3.4. Финансовый орган Ленинградской области в течение 15 рабочих дней проводит анализ финансового состояния принципала и проверку достаточности, </w:t>
      </w:r>
      <w:proofErr w:type="spellStart"/>
      <w:r>
        <w:t>надежности</w:t>
      </w:r>
      <w:proofErr w:type="spellEnd"/>
      <w:r>
        <w:t xml:space="preserve"> и ликвидности обеспечения исполнения обязатель</w:t>
      </w:r>
      <w:proofErr w:type="gramStart"/>
      <w:r>
        <w:t>ств пр</w:t>
      </w:r>
      <w:proofErr w:type="gramEnd"/>
      <w:r>
        <w:t>инципала при предоставлении государственной гарантии Ленинградской области.</w:t>
      </w:r>
    </w:p>
    <w:p w:rsidR="00413967" w:rsidRDefault="00413967" w:rsidP="0041396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Областного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02.04.2020 N 32-оз)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Комитет экономического развития и инвестиционной деятельности Ленинградской области в установленном им порядке в течение 15 рабочих дней проводит анализ заявленного на получение гарантии инвестиционного проекта (обязательства) на предмет социально-экономической значимости и эффективности, в том числе бюджетной.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Подготовленные финансовым органом Ленинградской области и комитетом экономического развития и инвестиционной деятельности Ленинградской области заключения вместе с поступившими от принципала документами направляются межведомственной комиссии по оказанию государственной поддержки </w:t>
      </w:r>
      <w:proofErr w:type="spellStart"/>
      <w:r>
        <w:t>путем</w:t>
      </w:r>
      <w:proofErr w:type="spellEnd"/>
      <w:r>
        <w:t xml:space="preserve"> предоставления государственных гарантий Ленинградской области (далее - комиссия), созданной в качестве коллегиального органа для </w:t>
      </w:r>
      <w:r>
        <w:lastRenderedPageBreak/>
        <w:t>рассмотрения заявок на получение гарантии и их отбора.</w:t>
      </w:r>
      <w:proofErr w:type="gramEnd"/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Положение о комисс</w:t>
      </w:r>
      <w:proofErr w:type="gramStart"/>
      <w:r>
        <w:t xml:space="preserve">ии и </w:t>
      </w:r>
      <w:proofErr w:type="spellStart"/>
      <w:r>
        <w:t>ее</w:t>
      </w:r>
      <w:proofErr w:type="spellEnd"/>
      <w:proofErr w:type="gramEnd"/>
      <w:r>
        <w:t xml:space="preserve"> состав утверждаются распоряжением Губернатора Ленинградской области.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3.6. К отбору допускаются только те принципалы, которые имеют положительное заключение финансового органа Ленинградской области по результатам </w:t>
      </w:r>
      <w:proofErr w:type="spellStart"/>
      <w:r>
        <w:t>проведенного</w:t>
      </w:r>
      <w:proofErr w:type="spellEnd"/>
      <w:r>
        <w:t xml:space="preserve"> им анализа финансового состояния принципала и проверки обеспечения исполнения обязатель</w:t>
      </w:r>
      <w:proofErr w:type="gramStart"/>
      <w:r>
        <w:t>ств пр</w:t>
      </w:r>
      <w:proofErr w:type="gramEnd"/>
      <w:r>
        <w:t>инципала в целях предоставления гарантии.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Основными критериями отбора заявок принципалов на получение гарантий являются следующие показатели: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1) по гарантиям на инвестиционные цели: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соответствие инвестиционного проекта приоритетным направлениям социально-экономической политики Ленинградской области;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бюджетная эффективность инвестиционного проекта;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оценка финансового состояния принципала;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социально-экономическая значимость и эффективность инвестиционного проекта, его финансовая реализуемость;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срок окупаемости инвестиционного проекта;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доля собственных сре</w:t>
      </w:r>
      <w:proofErr w:type="gramStart"/>
      <w:r>
        <w:t>дств пр</w:t>
      </w:r>
      <w:proofErr w:type="gramEnd"/>
      <w:r>
        <w:t xml:space="preserve">инципала в общем </w:t>
      </w:r>
      <w:proofErr w:type="spellStart"/>
      <w:r>
        <w:t>объеме</w:t>
      </w:r>
      <w:proofErr w:type="spellEnd"/>
      <w:r>
        <w:t xml:space="preserve"> инвестиций, необходимых для реализации инвестиционного проекта;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proofErr w:type="spellStart"/>
      <w:r>
        <w:t>надежность</w:t>
      </w:r>
      <w:proofErr w:type="spellEnd"/>
      <w:r>
        <w:t xml:space="preserve"> и ликвидность предоставляемого обеспечения исполнения обязатель</w:t>
      </w:r>
      <w:proofErr w:type="gramStart"/>
      <w:r>
        <w:t>ств пр</w:t>
      </w:r>
      <w:proofErr w:type="gramEnd"/>
      <w:r>
        <w:t>инципала по удовлетворению регрессных требований гаранта к принципалу;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2) по гарантиям на </w:t>
      </w:r>
      <w:proofErr w:type="spellStart"/>
      <w:r>
        <w:t>неинвестиционные</w:t>
      </w:r>
      <w:proofErr w:type="spellEnd"/>
      <w:r>
        <w:t xml:space="preserve"> цели: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социально-экономическая значимость обязательства;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оценка финансового состояния принципала;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представленные принципалом предложения о способе обеспечения регрессных обязательств по гарантии.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bookmarkStart w:id="3" w:name="P81866"/>
      <w:bookmarkEnd w:id="3"/>
      <w:r>
        <w:t>3.7. Решение комиссии об отборе принципала (иные решения) оформляется (оформляются) протоколом комиссии.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Финансовый орган Ленинградской области на основании указанного решения в течение 10 рабочих дней </w:t>
      </w:r>
      <w:proofErr w:type="gramStart"/>
      <w:r>
        <w:t>с даты</w:t>
      </w:r>
      <w:proofErr w:type="gramEnd"/>
      <w:r>
        <w:t xml:space="preserve"> его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В распоряжении Правительства Ленинградской области о предоставлении гарантии указываются наименование принципала, обязательство, которое обеспечивается гарантией, объем и срок действия гарантии, а также размер платы за предоставление гарантии в случае </w:t>
      </w:r>
      <w:proofErr w:type="spellStart"/>
      <w:r>
        <w:t>ее</w:t>
      </w:r>
      <w:proofErr w:type="spellEnd"/>
      <w:r>
        <w:t xml:space="preserve"> взимания.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3.8. На основании распоряжения, указанного в </w:t>
      </w:r>
      <w:hyperlink w:anchor="P81866" w:history="1">
        <w:r>
          <w:rPr>
            <w:color w:val="0000FF"/>
          </w:rPr>
          <w:t>пункте 3.7</w:t>
        </w:r>
      </w:hyperlink>
      <w:r>
        <w:t xml:space="preserve"> настоящего Порядка, финансовый орган Ленинградской области представляет Правительство Ленинградской области при заключении с принципалом договора о предоставлении гарантии.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До заключения договора о предоставлении гарантии принципал обязан заключить с Правительством Ленинградской области в лице финансового органа Ленинградской области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(за исключением случаев, установленных </w:t>
      </w:r>
      <w:hyperlink w:anchor="P81802" w:history="1">
        <w:r>
          <w:rPr>
            <w:color w:val="0000FF"/>
          </w:rPr>
          <w:t>пунктом 1.7</w:t>
        </w:r>
      </w:hyperlink>
      <w:r>
        <w:t xml:space="preserve"> настоящего Порядка).</w:t>
      </w:r>
      <w:proofErr w:type="gramEnd"/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Иными обязательными условиями заключения договора о предоставлении гарантии являются: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представление принципалом - юридическим лицом - дополнительных соглашений ко всем действующим договорам банковского счета, </w:t>
      </w:r>
      <w:proofErr w:type="spellStart"/>
      <w:r>
        <w:t>заключенным</w:t>
      </w:r>
      <w:proofErr w:type="spellEnd"/>
      <w:r>
        <w:t xml:space="preserve"> с кредитными организациями, предусматривающих право финансового органа Ленинградской области на бесспорное (</w:t>
      </w:r>
      <w:proofErr w:type="spellStart"/>
      <w:r>
        <w:t>безакцептное</w:t>
      </w:r>
      <w:proofErr w:type="spellEnd"/>
      <w:r>
        <w:t xml:space="preserve">) списание находящихся на </w:t>
      </w:r>
      <w:proofErr w:type="spellStart"/>
      <w:r>
        <w:t>счете</w:t>
      </w:r>
      <w:proofErr w:type="spellEnd"/>
      <w:r>
        <w:t xml:space="preserve"> денежных средств для погашения долговых обязатель</w:t>
      </w:r>
      <w:proofErr w:type="gramStart"/>
      <w:r>
        <w:t>ств пр</w:t>
      </w:r>
      <w:proofErr w:type="gramEnd"/>
      <w:r>
        <w:t>инципала, возникающих в результате наступления гарантийных случаев;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осуществление принципалом платы в областной бюджет (за исключением случаев, предусмотренных </w:t>
      </w:r>
      <w:hyperlink w:anchor="P81822" w:history="1">
        <w:r>
          <w:rPr>
            <w:color w:val="0000FF"/>
          </w:rPr>
          <w:t>пунктом 2.2</w:t>
        </w:r>
      </w:hyperlink>
      <w:r>
        <w:t xml:space="preserve"> настоящего Порядка).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3.9. Информация о государственной гарантии вносится в Государственную долговую книгу Ленинградской области в течение пяти рабочих дней с момента возникновения соответствующего обязательства.</w:t>
      </w:r>
    </w:p>
    <w:p w:rsidR="00413967" w:rsidRDefault="00413967" w:rsidP="00413967">
      <w:pPr>
        <w:pStyle w:val="ConsPlusNormal"/>
        <w:ind w:firstLine="540"/>
        <w:jc w:val="both"/>
      </w:pPr>
    </w:p>
    <w:p w:rsidR="00413967" w:rsidRDefault="00413967" w:rsidP="00413967">
      <w:pPr>
        <w:pStyle w:val="ConsPlusTitle"/>
        <w:jc w:val="center"/>
        <w:outlineLvl w:val="1"/>
      </w:pPr>
      <w:r>
        <w:t xml:space="preserve">4. </w:t>
      </w:r>
      <w:proofErr w:type="spellStart"/>
      <w:r>
        <w:t>Учет</w:t>
      </w:r>
      <w:proofErr w:type="spellEnd"/>
      <w:r>
        <w:t xml:space="preserve"> и контроль предоставленных гарантий</w:t>
      </w:r>
    </w:p>
    <w:p w:rsidR="00413967" w:rsidRDefault="00413967" w:rsidP="00413967">
      <w:pPr>
        <w:pStyle w:val="ConsPlusNormal"/>
        <w:ind w:firstLine="540"/>
        <w:jc w:val="both"/>
      </w:pPr>
    </w:p>
    <w:p w:rsidR="00413967" w:rsidRDefault="00413967" w:rsidP="00413967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На основании данных </w:t>
      </w:r>
      <w:proofErr w:type="spellStart"/>
      <w:r>
        <w:t>учета</w:t>
      </w:r>
      <w:proofErr w:type="spellEnd"/>
      <w:r>
        <w:t xml:space="preserve">, осуществляемого финансовым органом Ленинградской области, о предоставленных гарантиях, исполнении принципалами своих обязательств, обеспеченных указанными гарантиями, а также </w:t>
      </w:r>
      <w:proofErr w:type="spellStart"/>
      <w:r>
        <w:t>учета</w:t>
      </w:r>
      <w:proofErr w:type="spellEnd"/>
      <w:r>
        <w:t xml:space="preserve"> осуществления гарантом платежей по выданным гарантиям Правительство Ленинградской области ежегодно вместе с </w:t>
      </w:r>
      <w:proofErr w:type="spellStart"/>
      <w:r>
        <w:t>отчетом</w:t>
      </w:r>
      <w:proofErr w:type="spellEnd"/>
      <w:r>
        <w:t xml:space="preserve"> об исполнении областного бюджета Ленинградской области представляет Законодательному собранию Ленинградской области </w:t>
      </w:r>
      <w:proofErr w:type="spellStart"/>
      <w:r>
        <w:t>отчет</w:t>
      </w:r>
      <w:proofErr w:type="spellEnd"/>
      <w:r>
        <w:t xml:space="preserve"> о предоставленных гарантиях по всем принципалам, об исполнении ими обязательств, обеспеченных указанными гарантиями</w:t>
      </w:r>
      <w:proofErr w:type="gramEnd"/>
      <w:r>
        <w:t xml:space="preserve">, и </w:t>
      </w:r>
      <w:proofErr w:type="gramStart"/>
      <w:r>
        <w:t>осуществлении</w:t>
      </w:r>
      <w:proofErr w:type="gramEnd"/>
      <w:r>
        <w:t xml:space="preserve"> гарантом платежей по предоставленным гарантиям.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4.2. При исполнении принципалом своих обязательств перед бенефициаром на соответствующую сумму сокращается государственный долг Ленинградской области.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4.3. Орган внутреннего государственного финансового контроля Ленинградской области обеспечивает </w:t>
      </w: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кредитов, обеспеченных государственными гарантиями.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В случае установления факта нецелевого использования сре</w:t>
      </w:r>
      <w:proofErr w:type="gramStart"/>
      <w:r>
        <w:t>дств кр</w:t>
      </w:r>
      <w:proofErr w:type="gramEnd"/>
      <w:r>
        <w:t>едита (займа), обеспеченного гарантией, неисполнения или ненадлежащего исполнения обязательств, установленных договором о предоставлении гарантии, принципал и бенефициар несут ответственность, установленную законодательством Российской Федерации, договором о предоставлении государственной гарантии.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4.4. Финансовый орган Ленинградской области осуществляет мониторинг финансового состояния принципала и достаточности, </w:t>
      </w:r>
      <w:proofErr w:type="spellStart"/>
      <w:r>
        <w:t>надежности</w:t>
      </w:r>
      <w:proofErr w:type="spellEnd"/>
      <w:r>
        <w:t xml:space="preserve"> и ликвидности предоставляемого обеспечения после предоставления гарантии.</w:t>
      </w:r>
    </w:p>
    <w:p w:rsidR="00413967" w:rsidRDefault="00413967" w:rsidP="00413967">
      <w:pPr>
        <w:pStyle w:val="ConsPlusNormal"/>
        <w:ind w:firstLine="540"/>
        <w:jc w:val="both"/>
      </w:pPr>
    </w:p>
    <w:p w:rsidR="00413967" w:rsidRDefault="00413967" w:rsidP="00413967">
      <w:pPr>
        <w:pStyle w:val="ConsPlusTitle"/>
        <w:jc w:val="center"/>
        <w:outlineLvl w:val="1"/>
      </w:pPr>
      <w:r>
        <w:t>5. Исполнение обязательств по предоставленным гарантиям</w:t>
      </w:r>
    </w:p>
    <w:p w:rsidR="00413967" w:rsidRDefault="00413967" w:rsidP="00413967">
      <w:pPr>
        <w:pStyle w:val="ConsPlusNormal"/>
        <w:ind w:firstLine="540"/>
        <w:jc w:val="both"/>
      </w:pPr>
    </w:p>
    <w:p w:rsidR="00413967" w:rsidRDefault="00413967" w:rsidP="00413967">
      <w:pPr>
        <w:pStyle w:val="ConsPlusNormal"/>
        <w:ind w:firstLine="540"/>
        <w:jc w:val="both"/>
      </w:pPr>
      <w:r>
        <w:t xml:space="preserve">5.1. Гарант </w:t>
      </w:r>
      <w:proofErr w:type="spellStart"/>
      <w:r>
        <w:t>несет</w:t>
      </w:r>
      <w:proofErr w:type="spellEnd"/>
      <w:r>
        <w:t xml:space="preserve"> ответственность </w:t>
      </w:r>
      <w:proofErr w:type="gramStart"/>
      <w:r>
        <w:t>перед бенефициаром за неисполнение принципалом предусмотренных гарантией обязательств в соответствии с договором о предоставлении</w:t>
      </w:r>
      <w:proofErr w:type="gramEnd"/>
      <w:r>
        <w:t xml:space="preserve"> </w:t>
      </w:r>
      <w:r>
        <w:lastRenderedPageBreak/>
        <w:t>гарантии.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5.2. Исполнение гарантии осуществляется за </w:t>
      </w:r>
      <w:proofErr w:type="spellStart"/>
      <w:r>
        <w:t>счет</w:t>
      </w:r>
      <w:proofErr w:type="spellEnd"/>
      <w:r>
        <w:t xml:space="preserve"> средств областного бюджета, предусмотренных на указанные цели в областном законе об областном бюджете Ленинградской области на соответствующий финансовый год.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5.3. Сведения об исполнении гарантии учитываются при </w:t>
      </w:r>
      <w:proofErr w:type="spellStart"/>
      <w:r>
        <w:t>расчете</w:t>
      </w:r>
      <w:proofErr w:type="spellEnd"/>
      <w:r>
        <w:t xml:space="preserve"> государственного долга Ленинградской области.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>5.4. Гарант до удовлетворения требования, предъявленного ему бенефициаром, в установленный договором о предоставлении гарантии срок должен предупредить об этом принципала, а если к гаранту предъявлен судебный иск, - привлечь принципала к участию в деле.</w:t>
      </w:r>
    </w:p>
    <w:p w:rsidR="00413967" w:rsidRDefault="00413967" w:rsidP="00413967">
      <w:pPr>
        <w:pStyle w:val="ConsPlusNormal"/>
        <w:spacing w:before="220"/>
        <w:ind w:firstLine="540"/>
        <w:jc w:val="both"/>
      </w:pPr>
      <w:r>
        <w:t xml:space="preserve">5.5. Гарант, исполнивший обязательство принципала, имеет право потребовать от последнего возмещения сумм, уплаченных по гарантии, в полном </w:t>
      </w:r>
      <w:proofErr w:type="spellStart"/>
      <w:r>
        <w:t>объеме</w:t>
      </w:r>
      <w:proofErr w:type="spellEnd"/>
      <w:r>
        <w:t xml:space="preserve"> в порядке, предусмотренном гражданским законодательством Российской Федерации и договором о предоставлении гарантии. При отсутствии согласия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413967" w:rsidRDefault="00413967" w:rsidP="00413967">
      <w:pPr>
        <w:pStyle w:val="ConsPlusNormal"/>
        <w:ind w:firstLine="540"/>
        <w:jc w:val="both"/>
      </w:pPr>
    </w:p>
    <w:p w:rsidR="00057F9B" w:rsidRDefault="00057F9B">
      <w:bookmarkStart w:id="4" w:name="_GoBack"/>
      <w:bookmarkEnd w:id="4"/>
    </w:p>
    <w:sectPr w:rsidR="0005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67"/>
    <w:rsid w:val="00057F9B"/>
    <w:rsid w:val="0041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C5ADE59C4C91D064F19F463ACB5BF40ADF87D0DA77A35878104557B07F3CDD3A817F4486B70D5DEC0CE67E153893B1E8DD93FFB50tBJ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0C5ADE59C4C91D064F19F463ACB5BF40ADF87D0DA77A35878104557B07F3CDC1A84FFC4F6B69DF8B8F8832EEt5J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C5ADE59C4C91D064F19F463ACB5BF40ADF87D0DA77A35878104557B07F3CDD3A817F3446C75D5DEC0CE67E153893B1E8DD93FFB50tBJ7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A0C5ADE59C4C91D064F06E576ACB5BF41A9F97B0EA27A35878104557B07F3CDD3A817F04D6876DF8A9ADE63A80487271C92C63CE550B799tFJ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0C5ADE59C4C91D064F06E576ACB5BF41A9F97B0EA27A35878104557B07F3CDD3A817F04D6876DF8A9ADE63A80487271C92C63CE550B799tFJ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2020-11-25T09:18:00Z</dcterms:created>
  <dcterms:modified xsi:type="dcterms:W3CDTF">2020-11-25T09:18:00Z</dcterms:modified>
</cp:coreProperties>
</file>