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C77" w:rsidRDefault="00467C77" w:rsidP="00467C77">
      <w:pPr>
        <w:pStyle w:val="ConsPlusTitle"/>
        <w:jc w:val="center"/>
        <w:outlineLvl w:val="1"/>
      </w:pPr>
      <w:r>
        <w:t>Подпрограмма 2.</w:t>
      </w:r>
    </w:p>
    <w:p w:rsidR="00467C77" w:rsidRDefault="00467C77" w:rsidP="00467C77">
      <w:pPr>
        <w:pStyle w:val="ConsPlusTitle"/>
        <w:jc w:val="center"/>
      </w:pPr>
      <w:r>
        <w:t>"Управление государственным долгом Ленинградской области"</w:t>
      </w:r>
    </w:p>
    <w:p w:rsidR="00467C77" w:rsidRDefault="00467C77" w:rsidP="00467C77">
      <w:pPr>
        <w:pStyle w:val="ConsPlusNormal"/>
      </w:pPr>
    </w:p>
    <w:p w:rsidR="00467C77" w:rsidRDefault="00467C77" w:rsidP="00467C77">
      <w:pPr>
        <w:pStyle w:val="ConsPlusTitle"/>
        <w:jc w:val="center"/>
        <w:outlineLvl w:val="2"/>
      </w:pPr>
      <w:r>
        <w:t>ПАСПОРТ</w:t>
      </w:r>
    </w:p>
    <w:p w:rsidR="00467C77" w:rsidRDefault="00467C77" w:rsidP="00467C77">
      <w:pPr>
        <w:pStyle w:val="ConsPlusTitle"/>
        <w:jc w:val="center"/>
      </w:pPr>
      <w:r>
        <w:t>подпрограммы "Управление государственным долгом</w:t>
      </w:r>
    </w:p>
    <w:p w:rsidR="00467C77" w:rsidRDefault="00467C77" w:rsidP="00467C77">
      <w:pPr>
        <w:pStyle w:val="ConsPlusTitle"/>
        <w:jc w:val="center"/>
      </w:pPr>
      <w:r>
        <w:t>Ленинградской области"</w:t>
      </w:r>
    </w:p>
    <w:p w:rsidR="00467C77" w:rsidRDefault="00467C77" w:rsidP="00467C7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7030"/>
      </w:tblGrid>
      <w:tr w:rsidR="00467C77" w:rsidTr="00F020C8">
        <w:tc>
          <w:tcPr>
            <w:tcW w:w="2041" w:type="dxa"/>
          </w:tcPr>
          <w:p w:rsidR="00467C77" w:rsidRDefault="00467C77" w:rsidP="00F020C8">
            <w:pPr>
              <w:pStyle w:val="ConsPlusNormal"/>
            </w:pPr>
            <w:r>
              <w:t>Полное наименование</w:t>
            </w:r>
          </w:p>
        </w:tc>
        <w:tc>
          <w:tcPr>
            <w:tcW w:w="7030" w:type="dxa"/>
          </w:tcPr>
          <w:p w:rsidR="00467C77" w:rsidRDefault="00467C77" w:rsidP="00F020C8">
            <w:pPr>
              <w:pStyle w:val="ConsPlusNormal"/>
              <w:ind w:firstLine="283"/>
              <w:jc w:val="both"/>
            </w:pPr>
            <w:r>
              <w:t>Подпрограмма "Управление государственным долгом Ленинградской области" (далее - Подпрограмма)</w:t>
            </w:r>
          </w:p>
        </w:tc>
      </w:tr>
      <w:tr w:rsidR="00467C77" w:rsidTr="00F020C8">
        <w:tc>
          <w:tcPr>
            <w:tcW w:w="2041" w:type="dxa"/>
          </w:tcPr>
          <w:p w:rsidR="00467C77" w:rsidRDefault="00467C77" w:rsidP="00F020C8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7030" w:type="dxa"/>
          </w:tcPr>
          <w:p w:rsidR="00467C77" w:rsidRDefault="00467C77" w:rsidP="00F020C8">
            <w:pPr>
              <w:pStyle w:val="ConsPlusNormal"/>
              <w:ind w:firstLine="283"/>
              <w:jc w:val="both"/>
            </w:pPr>
            <w:r>
              <w:t>Комитет финансов Ленинградской области</w:t>
            </w:r>
          </w:p>
        </w:tc>
      </w:tr>
      <w:tr w:rsidR="00467C77" w:rsidTr="00F020C8">
        <w:tc>
          <w:tcPr>
            <w:tcW w:w="2041" w:type="dxa"/>
          </w:tcPr>
          <w:p w:rsidR="00467C77" w:rsidRDefault="00467C77" w:rsidP="00F020C8">
            <w:pPr>
              <w:pStyle w:val="ConsPlusNormal"/>
            </w:pPr>
            <w:r>
              <w:t>Участники подпрограммы</w:t>
            </w:r>
          </w:p>
        </w:tc>
        <w:tc>
          <w:tcPr>
            <w:tcW w:w="7030" w:type="dxa"/>
          </w:tcPr>
          <w:p w:rsidR="00467C77" w:rsidRDefault="00467C77" w:rsidP="00F020C8">
            <w:pPr>
              <w:pStyle w:val="ConsPlusNormal"/>
              <w:ind w:firstLine="283"/>
              <w:jc w:val="both"/>
            </w:pPr>
            <w:r>
              <w:t>Комитет финансов Ленинградской области</w:t>
            </w:r>
          </w:p>
        </w:tc>
      </w:tr>
      <w:tr w:rsidR="00467C77" w:rsidTr="00F020C8">
        <w:tc>
          <w:tcPr>
            <w:tcW w:w="2041" w:type="dxa"/>
          </w:tcPr>
          <w:p w:rsidR="00467C77" w:rsidRDefault="00467C77" w:rsidP="00F020C8">
            <w:pPr>
              <w:pStyle w:val="ConsPlusNormal"/>
            </w:pPr>
            <w:r>
              <w:t>Цель подпрограммы</w:t>
            </w:r>
          </w:p>
        </w:tc>
        <w:tc>
          <w:tcPr>
            <w:tcW w:w="7030" w:type="dxa"/>
          </w:tcPr>
          <w:p w:rsidR="00467C77" w:rsidRDefault="00467C77" w:rsidP="00F020C8">
            <w:pPr>
              <w:pStyle w:val="ConsPlusNormal"/>
              <w:ind w:firstLine="283"/>
              <w:jc w:val="both"/>
            </w:pPr>
            <w:r>
              <w:t>Создание эффективной системы заимствований и управления государственными финансовыми активами</w:t>
            </w:r>
          </w:p>
        </w:tc>
      </w:tr>
      <w:tr w:rsidR="00467C77" w:rsidTr="00F020C8">
        <w:tc>
          <w:tcPr>
            <w:tcW w:w="2041" w:type="dxa"/>
          </w:tcPr>
          <w:p w:rsidR="00467C77" w:rsidRDefault="00467C77" w:rsidP="00F020C8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7030" w:type="dxa"/>
          </w:tcPr>
          <w:p w:rsidR="00467C77" w:rsidRDefault="00467C77" w:rsidP="00F020C8">
            <w:pPr>
              <w:pStyle w:val="ConsPlusNormal"/>
              <w:ind w:firstLine="283"/>
              <w:jc w:val="both"/>
            </w:pPr>
            <w:r>
              <w:t>1. Минимизация стоимости заимствований.</w:t>
            </w:r>
          </w:p>
          <w:p w:rsidR="00467C77" w:rsidRDefault="00467C77" w:rsidP="00F020C8">
            <w:pPr>
              <w:pStyle w:val="ConsPlusNormal"/>
              <w:ind w:firstLine="283"/>
              <w:jc w:val="both"/>
            </w:pPr>
            <w:r>
              <w:t>2. Равномерное распределение по будущим периодам платежей по обслуживанию и погашению государственного долга.</w:t>
            </w:r>
          </w:p>
          <w:p w:rsidR="00467C77" w:rsidRDefault="00467C77" w:rsidP="00F020C8">
            <w:pPr>
              <w:pStyle w:val="ConsPlusNormal"/>
              <w:ind w:firstLine="283"/>
              <w:jc w:val="both"/>
            </w:pPr>
            <w:r>
              <w:t xml:space="preserve">3. Эффективное размещение временно свободных денежных средств </w:t>
            </w:r>
            <w:proofErr w:type="gramStart"/>
            <w:r>
              <w:t>в связи с неритмичностью исполнения бюджета с целью получения дополнительных доходов бюджета для финансирования расходов на обслуживание</w:t>
            </w:r>
            <w:proofErr w:type="gramEnd"/>
            <w:r>
              <w:t xml:space="preserve"> долга</w:t>
            </w:r>
          </w:p>
        </w:tc>
      </w:tr>
      <w:tr w:rsidR="00467C77" w:rsidTr="00F020C8">
        <w:tc>
          <w:tcPr>
            <w:tcW w:w="2041" w:type="dxa"/>
          </w:tcPr>
          <w:p w:rsidR="00467C77" w:rsidRDefault="00467C77" w:rsidP="00F020C8">
            <w:pPr>
              <w:pStyle w:val="ConsPlusNormal"/>
            </w:pPr>
            <w:r>
              <w:t>Сроки реализации подпрограммы</w:t>
            </w:r>
          </w:p>
        </w:tc>
        <w:tc>
          <w:tcPr>
            <w:tcW w:w="7030" w:type="dxa"/>
          </w:tcPr>
          <w:p w:rsidR="00467C77" w:rsidRDefault="00467C77" w:rsidP="00F020C8">
            <w:pPr>
              <w:pStyle w:val="ConsPlusNormal"/>
              <w:ind w:firstLine="283"/>
              <w:jc w:val="both"/>
            </w:pPr>
            <w:r>
              <w:t xml:space="preserve">2018-2024 годы </w:t>
            </w:r>
            <w:hyperlink w:anchor="P290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467C77" w:rsidTr="00F020C8">
        <w:tblPrEx>
          <w:tblBorders>
            <w:insideH w:val="none" w:sz="0" w:space="0" w:color="auto"/>
          </w:tblBorders>
        </w:tblPrEx>
        <w:tc>
          <w:tcPr>
            <w:tcW w:w="2041" w:type="dxa"/>
            <w:tcBorders>
              <w:bottom w:val="nil"/>
            </w:tcBorders>
          </w:tcPr>
          <w:p w:rsidR="00467C77" w:rsidRDefault="00467C77" w:rsidP="00F020C8">
            <w:pPr>
              <w:pStyle w:val="ConsPlusNormal"/>
            </w:pPr>
            <w:r>
              <w:t>Финансовое обеспечение подпрограммы - всего, в том числе по годам реализации</w:t>
            </w:r>
          </w:p>
        </w:tc>
        <w:tc>
          <w:tcPr>
            <w:tcW w:w="7030" w:type="dxa"/>
            <w:tcBorders>
              <w:bottom w:val="nil"/>
            </w:tcBorders>
          </w:tcPr>
          <w:p w:rsidR="00467C77" w:rsidRDefault="00467C77" w:rsidP="00F020C8">
            <w:pPr>
              <w:pStyle w:val="ConsPlusNormal"/>
              <w:ind w:firstLine="283"/>
              <w:jc w:val="both"/>
            </w:pPr>
            <w:r>
              <w:t>Общий объем финансирования подпрограммы составляет 1122318,7 тыс. рублей,                       в том числе:</w:t>
            </w:r>
          </w:p>
          <w:p w:rsidR="00467C77" w:rsidRDefault="00467C77" w:rsidP="00F020C8">
            <w:pPr>
              <w:pStyle w:val="ConsPlusNormal"/>
              <w:ind w:firstLine="283"/>
              <w:jc w:val="both"/>
            </w:pPr>
            <w:r>
              <w:t>2018 год – 19151,0 тыс. рублей;</w:t>
            </w:r>
          </w:p>
          <w:p w:rsidR="00467C77" w:rsidRDefault="00467C77" w:rsidP="00F020C8">
            <w:pPr>
              <w:pStyle w:val="ConsPlusNormal"/>
              <w:ind w:firstLine="283"/>
              <w:jc w:val="both"/>
            </w:pPr>
            <w:r>
              <w:t>2019 год – 13427,0 тыс. рублей;</w:t>
            </w:r>
          </w:p>
          <w:p w:rsidR="00467C77" w:rsidRDefault="00467C77" w:rsidP="00F020C8">
            <w:pPr>
              <w:pStyle w:val="ConsPlusNormal"/>
              <w:ind w:firstLine="283"/>
              <w:jc w:val="both"/>
            </w:pPr>
            <w:r>
              <w:t>2020 год – 9671,9 тыс. рублей;</w:t>
            </w:r>
          </w:p>
          <w:p w:rsidR="00467C77" w:rsidRDefault="00467C77" w:rsidP="00F020C8">
            <w:pPr>
              <w:pStyle w:val="ConsPlusNormal"/>
              <w:ind w:firstLine="283"/>
              <w:jc w:val="both"/>
            </w:pPr>
            <w:r>
              <w:t>2021 год – 7524,0 тыс. рублей;</w:t>
            </w:r>
          </w:p>
          <w:p w:rsidR="00467C77" w:rsidRDefault="00467C77" w:rsidP="00F020C8">
            <w:pPr>
              <w:pStyle w:val="ConsPlusNormal"/>
              <w:ind w:firstLine="283"/>
              <w:jc w:val="both"/>
            </w:pPr>
            <w:r>
              <w:t>2022 год – 3464,8 тыс. рублей;</w:t>
            </w:r>
          </w:p>
          <w:p w:rsidR="00467C77" w:rsidRDefault="00467C77" w:rsidP="00F020C8">
            <w:pPr>
              <w:pStyle w:val="ConsPlusNormal"/>
              <w:ind w:firstLine="283"/>
              <w:jc w:val="both"/>
            </w:pPr>
            <w:r>
              <w:t>2023 год – 519690,0 тыс. рублей;</w:t>
            </w:r>
          </w:p>
          <w:p w:rsidR="00467C77" w:rsidRDefault="00467C77" w:rsidP="00F020C8">
            <w:pPr>
              <w:pStyle w:val="ConsPlusNormal"/>
              <w:ind w:firstLine="283"/>
              <w:jc w:val="both"/>
            </w:pPr>
            <w:r>
              <w:t>2024 год – 549390,0 тыс. рублей</w:t>
            </w:r>
          </w:p>
        </w:tc>
      </w:tr>
      <w:tr w:rsidR="00467C77" w:rsidTr="00F020C8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467C77" w:rsidRPr="00556105" w:rsidRDefault="00467C77" w:rsidP="00F020C8">
            <w: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</w:t>
            </w:r>
            <w:r w:rsidRPr="00370BA6">
              <w:t>27</w:t>
            </w:r>
            <w:r>
              <w:t>.</w:t>
            </w:r>
            <w:r w:rsidRPr="00370BA6">
              <w:t>12</w:t>
            </w:r>
            <w:r>
              <w:t xml:space="preserve">.2019 N </w:t>
            </w:r>
            <w:r w:rsidRPr="004575C6">
              <w:t>627</w:t>
            </w:r>
            <w:r>
              <w:t>)</w:t>
            </w:r>
          </w:p>
        </w:tc>
      </w:tr>
      <w:tr w:rsidR="00467C77" w:rsidTr="00F020C8">
        <w:tc>
          <w:tcPr>
            <w:tcW w:w="2041" w:type="dxa"/>
          </w:tcPr>
          <w:p w:rsidR="00467C77" w:rsidRDefault="00467C77" w:rsidP="00F020C8">
            <w:pPr>
              <w:pStyle w:val="ConsPlusNormal"/>
            </w:pPr>
            <w:r>
              <w:t>Ожидаемые результаты реализации подпрограммы</w:t>
            </w:r>
          </w:p>
        </w:tc>
        <w:tc>
          <w:tcPr>
            <w:tcW w:w="7030" w:type="dxa"/>
          </w:tcPr>
          <w:p w:rsidR="00467C77" w:rsidRDefault="00467C77" w:rsidP="00F020C8">
            <w:pPr>
              <w:pStyle w:val="ConsPlusNormal"/>
              <w:ind w:firstLine="283"/>
              <w:jc w:val="both"/>
            </w:pPr>
            <w:r>
              <w:t>1. Отношение годовой суммы платежей на погашение и обслуживание государственного долга Ленинградской области к общему объему доходов областного бюджета Ленинградской области не более чем 3 проц.</w:t>
            </w:r>
          </w:p>
          <w:p w:rsidR="00467C77" w:rsidRDefault="00467C77" w:rsidP="00F020C8">
            <w:pPr>
              <w:pStyle w:val="ConsPlusNormal"/>
              <w:ind w:firstLine="283"/>
              <w:jc w:val="both"/>
            </w:pPr>
            <w:r>
              <w:t>2. Превышение средней доходности к погашению портфеля произведенных заимствований Ленинградской области в текущем году над среднерыночной доходностью к погашению, сложившейся по итогу размещения в текущем году всех субфедеральных облигационных займов эмитентами, имеющими сопоставимый - отличный не более чем на 40 проц. размер бюджета, - не более чем на 1 проц. годовых.</w:t>
            </w:r>
          </w:p>
          <w:p w:rsidR="00467C77" w:rsidRDefault="00467C77" w:rsidP="00F020C8">
            <w:pPr>
              <w:pStyle w:val="ConsPlusNormal"/>
              <w:ind w:firstLine="283"/>
              <w:jc w:val="both"/>
            </w:pPr>
            <w:r>
              <w:t xml:space="preserve">3. Отклонение в меньшую сторону фактической доходности портфеля </w:t>
            </w:r>
            <w:r>
              <w:lastRenderedPageBreak/>
              <w:t>размещенных временно свободных денежных сре</w:t>
            </w:r>
            <w:proofErr w:type="gramStart"/>
            <w:r>
              <w:t>дств в т</w:t>
            </w:r>
            <w:proofErr w:type="gramEnd"/>
            <w:r>
              <w:t>екущем году от действующей ключевой ставки по соответствующим срокам - не более чем на 1 проц. годовых</w:t>
            </w:r>
          </w:p>
        </w:tc>
      </w:tr>
    </w:tbl>
    <w:p w:rsidR="00467C77" w:rsidRDefault="00467C77" w:rsidP="00467C77">
      <w:pPr>
        <w:pStyle w:val="ConsPlusNormal"/>
      </w:pPr>
    </w:p>
    <w:p w:rsidR="00467C77" w:rsidRDefault="00467C77" w:rsidP="00467C77">
      <w:pPr>
        <w:pStyle w:val="ConsPlusNormal"/>
        <w:ind w:firstLine="540"/>
        <w:jc w:val="both"/>
      </w:pPr>
      <w:r>
        <w:t>--------------------------------</w:t>
      </w:r>
    </w:p>
    <w:p w:rsidR="00467C77" w:rsidRDefault="00467C77" w:rsidP="00467C77">
      <w:pPr>
        <w:pStyle w:val="ConsPlusNormal"/>
        <w:spacing w:before="220"/>
        <w:ind w:firstLine="540"/>
        <w:jc w:val="both"/>
      </w:pPr>
      <w:bookmarkStart w:id="0" w:name="P290"/>
      <w:bookmarkEnd w:id="0"/>
      <w:r>
        <w:t>&lt;3&gt; Срок начала реализации подпрограммы 2 Государственной программы - 1 января 2014 года (см. Постановление Правительства Ленинградской области от 14.11.2013 N 402 в предыдущей редакции).</w:t>
      </w:r>
    </w:p>
    <w:p w:rsidR="00467C77" w:rsidRDefault="00467C77" w:rsidP="00467C77">
      <w:pPr>
        <w:pStyle w:val="ConsPlusNormal"/>
      </w:pPr>
    </w:p>
    <w:p w:rsidR="00467C77" w:rsidRDefault="00467C77" w:rsidP="00467C77">
      <w:pPr>
        <w:pStyle w:val="ConsPlusTitle"/>
        <w:jc w:val="center"/>
        <w:outlineLvl w:val="2"/>
      </w:pPr>
      <w:r>
        <w:t>1. Обоснование цели, задач и ожидаемых результатов</w:t>
      </w:r>
    </w:p>
    <w:p w:rsidR="00467C77" w:rsidRDefault="00467C77" w:rsidP="00467C77">
      <w:pPr>
        <w:pStyle w:val="ConsPlusTitle"/>
        <w:jc w:val="center"/>
      </w:pPr>
      <w:r>
        <w:t>реализации Подпрограммы</w:t>
      </w:r>
    </w:p>
    <w:p w:rsidR="00467C77" w:rsidRDefault="00467C77" w:rsidP="00467C77">
      <w:pPr>
        <w:pStyle w:val="ConsPlusNormal"/>
      </w:pPr>
    </w:p>
    <w:p w:rsidR="00467C77" w:rsidRDefault="00467C77" w:rsidP="00467C77">
      <w:pPr>
        <w:pStyle w:val="ConsPlusNormal"/>
        <w:ind w:firstLine="540"/>
        <w:jc w:val="both"/>
      </w:pPr>
      <w:r>
        <w:t>Важным направлением государственной политики в сфере финансов является обеспечение высокой эффективности и оптимизации условий государственных заимствований для финансирования дефицита бюджета в целях сохранения возможности самостоятельного обслуживания и погашения государственного долга.</w:t>
      </w:r>
    </w:p>
    <w:p w:rsidR="00467C77" w:rsidRDefault="00467C77" w:rsidP="00467C77">
      <w:pPr>
        <w:pStyle w:val="ConsPlusNormal"/>
        <w:spacing w:before="220"/>
        <w:ind w:firstLine="540"/>
        <w:jc w:val="both"/>
      </w:pPr>
      <w:r>
        <w:t>С учетом приоритетов государственной политики целью реализации Подпрограммы является создание эффективной системы заимствований и управления государственными финансовыми активами.</w:t>
      </w:r>
    </w:p>
    <w:p w:rsidR="00467C77" w:rsidRDefault="00467C77" w:rsidP="00467C77">
      <w:pPr>
        <w:pStyle w:val="ConsPlusNormal"/>
        <w:spacing w:before="220"/>
        <w:ind w:firstLine="540"/>
        <w:jc w:val="both"/>
      </w:pPr>
      <w:r>
        <w:t>Для достижения указанной цели необходимо обеспечить решение следующих задач:</w:t>
      </w:r>
    </w:p>
    <w:p w:rsidR="00467C77" w:rsidRDefault="00467C77" w:rsidP="00467C77">
      <w:pPr>
        <w:pStyle w:val="ConsPlusNormal"/>
        <w:spacing w:before="220"/>
        <w:ind w:firstLine="540"/>
        <w:jc w:val="both"/>
      </w:pPr>
      <w:r>
        <w:t>Задача 1. Минимизация стоимости заимствований.</w:t>
      </w:r>
    </w:p>
    <w:p w:rsidR="00467C77" w:rsidRDefault="00467C77" w:rsidP="00467C77">
      <w:pPr>
        <w:pStyle w:val="ConsPlusNormal"/>
        <w:spacing w:before="220"/>
        <w:ind w:firstLine="540"/>
        <w:jc w:val="both"/>
      </w:pPr>
      <w:r>
        <w:t>Задача 2. Равномерное распределение по будущим периодам платежей по обслуживанию и погашению государственного долга.</w:t>
      </w:r>
    </w:p>
    <w:p w:rsidR="00467C77" w:rsidRDefault="00467C77" w:rsidP="00467C77">
      <w:pPr>
        <w:pStyle w:val="ConsPlusNormal"/>
        <w:spacing w:before="220"/>
        <w:ind w:firstLine="540"/>
        <w:jc w:val="both"/>
      </w:pPr>
      <w:r>
        <w:t xml:space="preserve">Задача 3. Эффективное размещение временно свободных денежных средств </w:t>
      </w:r>
      <w:proofErr w:type="gramStart"/>
      <w:r>
        <w:t>в связи с неритмичностью исполнения бюджета с целью получения дополнительных доходов бюджета для финансирования расходов на обслуживание</w:t>
      </w:r>
      <w:proofErr w:type="gramEnd"/>
      <w:r>
        <w:t xml:space="preserve"> долга.</w:t>
      </w:r>
    </w:p>
    <w:p w:rsidR="00467C77" w:rsidRDefault="00467C77" w:rsidP="00467C77">
      <w:pPr>
        <w:pStyle w:val="ConsPlusNormal"/>
        <w:spacing w:before="220"/>
        <w:ind w:firstLine="540"/>
        <w:jc w:val="both"/>
      </w:pPr>
      <w:r>
        <w:t>Ожидаемые результаты реализации государственной программы к концу 2024 года:</w:t>
      </w:r>
    </w:p>
    <w:p w:rsidR="00467C77" w:rsidRDefault="00467C77" w:rsidP="00467C77">
      <w:pPr>
        <w:pStyle w:val="ConsPlusNormal"/>
        <w:spacing w:before="220"/>
        <w:ind w:firstLine="540"/>
        <w:jc w:val="both"/>
      </w:pPr>
      <w:r>
        <w:t>Отношение годовой суммы платежей на погашение и обслуживание государственного долга Ленинградской области к общему объему доходов областного бюджета Ленинградской области не более 3,0 проц.</w:t>
      </w:r>
    </w:p>
    <w:p w:rsidR="00467C77" w:rsidRDefault="00467C77" w:rsidP="00467C77">
      <w:pPr>
        <w:pStyle w:val="ConsPlusNormal"/>
        <w:spacing w:before="220"/>
        <w:ind w:firstLine="540"/>
        <w:jc w:val="both"/>
      </w:pPr>
      <w:r>
        <w:t>Превышение средней доходности к погашению портфеля произведенных заимствований Ленинградской области в текущем году над среднерыночной доходностью к погашению, сложившейся по итогу размещения в текущем году всех субфедеральных облигационных займов эмитентами, имеющими сопоставимый - отличный не более чем на 40 проц. размер бюджета, - не более чем на 1 проц. годовых.</w:t>
      </w:r>
    </w:p>
    <w:p w:rsidR="00467C77" w:rsidRDefault="00467C77" w:rsidP="00467C77">
      <w:pPr>
        <w:pStyle w:val="ConsPlusNormal"/>
        <w:spacing w:before="220"/>
        <w:ind w:firstLine="540"/>
        <w:jc w:val="both"/>
      </w:pPr>
      <w:r>
        <w:t>Отклонение в меньшую сторону фактической доходности портфеля размещенных временно свободных денежных сре</w:t>
      </w:r>
      <w:proofErr w:type="gramStart"/>
      <w:r>
        <w:t>дств в т</w:t>
      </w:r>
      <w:proofErr w:type="gramEnd"/>
      <w:r>
        <w:t>екущем году от действующей ключевой ставки - не более чем на 1 проц. годовых.</w:t>
      </w:r>
    </w:p>
    <w:p w:rsidR="00467C77" w:rsidRDefault="00467C77" w:rsidP="00467C77">
      <w:pPr>
        <w:pStyle w:val="ConsPlusNormal"/>
      </w:pPr>
    </w:p>
    <w:p w:rsidR="00467C77" w:rsidRDefault="00467C77" w:rsidP="00467C77">
      <w:pPr>
        <w:pStyle w:val="ConsPlusTitle"/>
        <w:jc w:val="center"/>
        <w:outlineLvl w:val="2"/>
      </w:pPr>
      <w:r>
        <w:t>2. Характеристика основных мероприятий подпрограммы</w:t>
      </w:r>
    </w:p>
    <w:p w:rsidR="00467C77" w:rsidRDefault="00467C77" w:rsidP="00467C77">
      <w:pPr>
        <w:pStyle w:val="ConsPlusTitle"/>
        <w:jc w:val="center"/>
      </w:pPr>
      <w:r>
        <w:t>и сведения об участии органов местного самоуправления,</w:t>
      </w:r>
    </w:p>
    <w:p w:rsidR="00467C77" w:rsidRDefault="00467C77" w:rsidP="00467C77">
      <w:pPr>
        <w:pStyle w:val="ConsPlusTitle"/>
        <w:jc w:val="center"/>
      </w:pPr>
      <w:r>
        <w:t>юридических и физических лиц</w:t>
      </w:r>
    </w:p>
    <w:p w:rsidR="00467C77" w:rsidRDefault="00467C77" w:rsidP="00467C77">
      <w:pPr>
        <w:pStyle w:val="ConsPlusNormal"/>
      </w:pPr>
    </w:p>
    <w:p w:rsidR="00467C77" w:rsidRDefault="00467C77" w:rsidP="00467C77">
      <w:pPr>
        <w:pStyle w:val="ConsPlusTitle"/>
        <w:ind w:firstLine="540"/>
        <w:jc w:val="both"/>
        <w:outlineLvl w:val="3"/>
      </w:pPr>
      <w:r>
        <w:t>2.1. Разработка программы государственных заимствований на очередной год и на плановый период</w:t>
      </w:r>
    </w:p>
    <w:p w:rsidR="00467C77" w:rsidRDefault="00467C77" w:rsidP="00467C77">
      <w:pPr>
        <w:pStyle w:val="ConsPlusNormal"/>
      </w:pPr>
    </w:p>
    <w:p w:rsidR="00467C77" w:rsidRDefault="00467C77" w:rsidP="00467C77">
      <w:pPr>
        <w:pStyle w:val="ConsPlusNormal"/>
        <w:ind w:firstLine="540"/>
        <w:jc w:val="both"/>
      </w:pPr>
      <w:r>
        <w:t>При разработке учитываются общий размер дефицита на очередной финансовый год и на плановый период, движение источников финансирования дефицита бюджета (остатки, бюджетные кредиты, доходы от продажи государственного имущества), а также обязательства по погашению/рефинансированию ранее привлеченных заимствований. Программа заимствований планируется с учетом прогноза стратегического развития на среднесрочный период и задачи наращивания и удлинения государственного долга в целях финансирования превышения роста приоритетных расходов над доходами.</w:t>
      </w:r>
    </w:p>
    <w:p w:rsidR="00467C77" w:rsidRDefault="00467C77" w:rsidP="00467C77">
      <w:pPr>
        <w:pStyle w:val="ConsPlusNormal"/>
        <w:spacing w:before="220"/>
        <w:ind w:firstLine="540"/>
        <w:jc w:val="both"/>
      </w:pPr>
      <w:r>
        <w:t>Муниципальные образования Ленинградской области, юридические физические лица в реализации мероприятий участия не принимают.</w:t>
      </w:r>
    </w:p>
    <w:p w:rsidR="00467C77" w:rsidRDefault="00467C77" w:rsidP="00467C77">
      <w:pPr>
        <w:pStyle w:val="ConsPlusNormal"/>
      </w:pPr>
    </w:p>
    <w:p w:rsidR="00467C77" w:rsidRDefault="00467C77" w:rsidP="00467C77">
      <w:pPr>
        <w:pStyle w:val="ConsPlusTitle"/>
        <w:ind w:firstLine="540"/>
        <w:jc w:val="both"/>
        <w:outlineLvl w:val="3"/>
      </w:pPr>
      <w:r>
        <w:t>2.2. Обеспечение своевременности и полноты исполнения долговых обязательств Ленинградской области</w:t>
      </w:r>
    </w:p>
    <w:p w:rsidR="00467C77" w:rsidRDefault="00467C77" w:rsidP="00467C77">
      <w:pPr>
        <w:pStyle w:val="ConsPlusNormal"/>
      </w:pPr>
    </w:p>
    <w:p w:rsidR="00467C77" w:rsidRDefault="00467C77" w:rsidP="00467C77">
      <w:pPr>
        <w:pStyle w:val="ConsPlusNormal"/>
        <w:ind w:firstLine="540"/>
        <w:jc w:val="both"/>
      </w:pPr>
      <w:r>
        <w:t>Данное мероприятие заключается в планировании и осуществлении целевых расходов в форме процентных платежей и комиссий в пользу банков по заключенным кредитным договорам и в пользу держателей государственных облигаций Ленинградской области.</w:t>
      </w:r>
    </w:p>
    <w:p w:rsidR="00467C77" w:rsidRDefault="00467C77" w:rsidP="00467C77">
      <w:pPr>
        <w:pStyle w:val="ConsPlusNormal"/>
        <w:spacing w:before="220"/>
        <w:ind w:firstLine="540"/>
        <w:jc w:val="both"/>
      </w:pPr>
      <w:r>
        <w:t>Участие юридических лиц предусмотрено только в качестве исполнителей государственных контрактов по результатам торгов, проводимых в соответствии с законодательством Российской Федерации о контрактной системе в сфере закупок. Муниципальные образования Ленинградской области в реализации мероприятий участия не принимают.</w:t>
      </w:r>
    </w:p>
    <w:p w:rsidR="00467C77" w:rsidRDefault="00467C77" w:rsidP="00467C77">
      <w:pPr>
        <w:pStyle w:val="ConsPlusNormal"/>
      </w:pPr>
    </w:p>
    <w:p w:rsidR="00467C77" w:rsidRDefault="00467C77" w:rsidP="00467C77">
      <w:pPr>
        <w:pStyle w:val="ConsPlusTitle"/>
        <w:ind w:firstLine="540"/>
        <w:jc w:val="both"/>
        <w:outlineLvl w:val="3"/>
      </w:pPr>
      <w:r>
        <w:t>2.3. Взаимодействие с международными рейтинговыми агентствами</w:t>
      </w:r>
    </w:p>
    <w:p w:rsidR="00467C77" w:rsidRDefault="00467C77" w:rsidP="00467C77">
      <w:pPr>
        <w:pStyle w:val="ConsPlusNormal"/>
      </w:pPr>
    </w:p>
    <w:p w:rsidR="00467C77" w:rsidRDefault="00467C77" w:rsidP="00467C77">
      <w:pPr>
        <w:pStyle w:val="ConsPlusNormal"/>
        <w:ind w:firstLine="540"/>
        <w:jc w:val="both"/>
      </w:pPr>
      <w:r>
        <w:t>Для обеспечения стабильного спроса на долговые инструменты Ленинградской области необходимо наличие стабильного подтверждения надежности эмитента (заемщика) для потенциальных инвесторов и кредиторов. Общепринятым критерием надежности является наличие кредитного рейтинга, присвоенного рейтинговыми агентствами. При этом предпочтительным уровнем рейтинга является инвестиционный, начиная с "BBB-", или предшествующий ему уровень "BB+". Долговые инструменты эмитентов с инвестиционным рейтингом в соответствии с инвестиционными декларациями имеют возможность включать в свои портфели пенсионные и паевые фонды. Обязательства эмитентов с рейтингом "BB+" со стабильной историей подтверждения охотно приобретают профессиональные участники рынка ценных бумаг - коммерческие банки и инвестиционные компании. Проведение данного мероприятия предполагает представление отчетности, состояния дел и перспективных планов развития региона рейтинговым агентствам, с которыми заключен договор на проведение рейтинговых процедур. В рамках мероприятия осуществляется максимально полное и открытое предоставление информации с целью подтверждения финансово-экономического потенциала Ленинградской области для принятия, эффективного использования, обслуживания и погашения государственных заимствований.</w:t>
      </w:r>
    </w:p>
    <w:p w:rsidR="00467C77" w:rsidRDefault="00467C77" w:rsidP="00467C77">
      <w:pPr>
        <w:pStyle w:val="ConsPlusNormal"/>
        <w:spacing w:before="220"/>
        <w:ind w:firstLine="540"/>
        <w:jc w:val="both"/>
      </w:pPr>
      <w:r>
        <w:t>Участие юридических лиц предусмотрено только в качестве исполнителей государственных контрактов по результатам торгов, проводимых в соответствии с законодательством Российской Федерации о контрактной системе в сфере закупок. Муниципальные образования Ленинградской области в реализации мероприятий участия не принимают.</w:t>
      </w:r>
    </w:p>
    <w:p w:rsidR="00467C77" w:rsidRDefault="00467C77" w:rsidP="00467C77">
      <w:pPr>
        <w:pStyle w:val="ConsPlusNormal"/>
      </w:pPr>
    </w:p>
    <w:p w:rsidR="00467C77" w:rsidRDefault="00467C77" w:rsidP="00467C77">
      <w:pPr>
        <w:pStyle w:val="ConsPlusTitle"/>
        <w:ind w:firstLine="540"/>
        <w:jc w:val="both"/>
        <w:outlineLvl w:val="3"/>
      </w:pPr>
      <w:r>
        <w:t>2.4. Выполнение обязательств по выплате вознаграждения агентам</w:t>
      </w:r>
    </w:p>
    <w:p w:rsidR="00467C77" w:rsidRDefault="00467C77" w:rsidP="00467C77">
      <w:pPr>
        <w:pStyle w:val="ConsPlusNormal"/>
      </w:pPr>
    </w:p>
    <w:p w:rsidR="00467C77" w:rsidRDefault="00467C77" w:rsidP="00467C77">
      <w:pPr>
        <w:pStyle w:val="ConsPlusNormal"/>
        <w:ind w:firstLine="540"/>
      </w:pPr>
      <w:r>
        <w:t xml:space="preserve">Планирование расходов на выполнение обязательств по выплате вознаграждений агентам, связанных  с осуществлением заимствований Ленинградской области, а также операций по управлению остатками средств областного бюджета Ленинградской области в части покупки (продажи) ценных бумаг по договорам </w:t>
      </w:r>
      <w:proofErr w:type="spellStart"/>
      <w:r>
        <w:t>репо</w:t>
      </w:r>
      <w:proofErr w:type="spellEnd"/>
      <w:r>
        <w:t xml:space="preserve">. Планируемые расходы направляются на оплату услуг </w:t>
      </w:r>
      <w:r>
        <w:lastRenderedPageBreak/>
        <w:t>генерального агента по размещению облигационного займа, биржи  и депозитария. Выбор поставщиков услуг осуществляется в соответствии с законодательством Российской Федерации            о контрактной системе в сфере закупок.</w:t>
      </w:r>
    </w:p>
    <w:p w:rsidR="00467C77" w:rsidRPr="00556105" w:rsidRDefault="00467C77" w:rsidP="00467C77">
      <w:pPr>
        <w:pStyle w:val="ConsPlusNormal"/>
        <w:ind w:firstLine="540"/>
      </w:pPr>
      <w:r>
        <w:t>Муниципальные образования Ленинградской области в реализации мероприятий участия не принимают.</w:t>
      </w:r>
    </w:p>
    <w:p w:rsidR="00467C77" w:rsidRDefault="00467C77" w:rsidP="00467C77">
      <w:r>
        <w:t>(</w:t>
      </w:r>
      <w:proofErr w:type="gramStart"/>
      <w:r>
        <w:t>в</w:t>
      </w:r>
      <w:proofErr w:type="gramEnd"/>
      <w:r>
        <w:t xml:space="preserve"> ред.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</w:t>
      </w:r>
      <w:r w:rsidRPr="00370BA6">
        <w:t>27</w:t>
      </w:r>
      <w:r>
        <w:t>.</w:t>
      </w:r>
      <w:r w:rsidRPr="00370BA6">
        <w:t>12</w:t>
      </w:r>
      <w:r>
        <w:t xml:space="preserve">.2019 N </w:t>
      </w:r>
      <w:r w:rsidRPr="004575C6">
        <w:t>627</w:t>
      </w:r>
      <w:r>
        <w:t>)</w:t>
      </w:r>
    </w:p>
    <w:p w:rsidR="00467C77" w:rsidRDefault="00467C77" w:rsidP="00467C77">
      <w:pPr>
        <w:pStyle w:val="ConsPlusTitle"/>
        <w:ind w:firstLine="540"/>
        <w:jc w:val="both"/>
        <w:outlineLvl w:val="3"/>
      </w:pPr>
      <w:r>
        <w:t>2.5. Размещение временно свободных средств областного бюджета на банковские депозиты при оптимальном соотношении доходности и риска</w:t>
      </w:r>
    </w:p>
    <w:p w:rsidR="00467C77" w:rsidRDefault="00467C77" w:rsidP="00467C77">
      <w:pPr>
        <w:pStyle w:val="ConsPlusNormal"/>
      </w:pPr>
    </w:p>
    <w:p w:rsidR="00467C77" w:rsidRDefault="00467C77" w:rsidP="00467C77">
      <w:pPr>
        <w:pStyle w:val="ConsPlusNormal"/>
        <w:ind w:firstLine="540"/>
        <w:jc w:val="both"/>
      </w:pPr>
      <w:proofErr w:type="gramStart"/>
      <w:r>
        <w:t xml:space="preserve">Размещение временно свободных средств областного бюджета Ленинградской области на банковские депозиты при оптимальном соотношении доходности и риска осуществляется Комитетом финансов Ленинградской области в соответствии с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29 декабря 2008 года N 418 "Об утверждении Порядка размещения временно свободных средств областного бюджета Ленинградской области и средств резервного фонда Ленинградской области на банковские депозиты" и </w:t>
      </w:r>
      <w:hyperlink r:id="rId8" w:history="1">
        <w:r>
          <w:rPr>
            <w:color w:val="0000FF"/>
          </w:rPr>
          <w:t>приказом</w:t>
        </w:r>
      </w:hyperlink>
      <w:r>
        <w:t xml:space="preserve"> Комитета финансов</w:t>
      </w:r>
      <w:proofErr w:type="gramEnd"/>
      <w:r>
        <w:t xml:space="preserve"> Ленинградской области от 14 мая 2015 года N 18-02/01-10-33 "Об утверждении Положения об условиях размещения временно свободных средств областного бюджета Ленинградской области и средств резервного фонда Ленинградской области на банковские депозиты" с соблюдением условий генерального депозитного соглашения путем заключения с уполномоченными банками депозитных договоров в результате проведения депозитных торгов.</w:t>
      </w:r>
    </w:p>
    <w:p w:rsidR="00467C77" w:rsidRDefault="00467C77" w:rsidP="00467C77">
      <w:pPr>
        <w:pStyle w:val="ConsPlusNormal"/>
      </w:pPr>
    </w:p>
    <w:p w:rsidR="00467C77" w:rsidRDefault="00467C77" w:rsidP="00467C77">
      <w:pPr>
        <w:pStyle w:val="ConsPlusTitle"/>
        <w:ind w:firstLine="540"/>
        <w:jc w:val="both"/>
        <w:outlineLvl w:val="3"/>
      </w:pPr>
      <w:r>
        <w:t xml:space="preserve">2.6. Мониторинг состояния объема государственного долга и расходов на его обслуживание на предмет соответствия ограничениям, установленным Бюджетным </w:t>
      </w:r>
      <w:hyperlink r:id="rId9" w:history="1">
        <w:r>
          <w:rPr>
            <w:color w:val="0000FF"/>
          </w:rPr>
          <w:t>кодексом</w:t>
        </w:r>
      </w:hyperlink>
      <w:r>
        <w:t xml:space="preserve"> Российской Федерации</w:t>
      </w:r>
    </w:p>
    <w:p w:rsidR="00467C77" w:rsidRDefault="00467C77" w:rsidP="00467C77">
      <w:pPr>
        <w:pStyle w:val="ConsPlusNormal"/>
      </w:pPr>
    </w:p>
    <w:p w:rsidR="00467C77" w:rsidRDefault="00467C77" w:rsidP="00467C77">
      <w:pPr>
        <w:pStyle w:val="ConsPlusNormal"/>
        <w:ind w:firstLine="540"/>
        <w:jc w:val="both"/>
      </w:pPr>
      <w:r>
        <w:t>В рамках основного мероприятия осуществляются мероприятия, позволяющие оценить объем государственного долга и оптимизировать расходы на его обслуживание, а также мониторинг соответствия мероприятий бюджетному законодательству.</w:t>
      </w:r>
    </w:p>
    <w:p w:rsidR="00467C77" w:rsidRDefault="00467C77" w:rsidP="00467C77">
      <w:pPr>
        <w:pStyle w:val="ConsPlusNormal"/>
        <w:spacing w:before="220"/>
        <w:ind w:firstLine="540"/>
        <w:jc w:val="both"/>
      </w:pPr>
      <w:r>
        <w:t>Муниципальные образования Ленинградской области, юридические физические лица в реализации мероприятий участия не принимают.</w:t>
      </w:r>
    </w:p>
    <w:p w:rsidR="00C10DAD" w:rsidRDefault="00C10DAD">
      <w:bookmarkStart w:id="1" w:name="_GoBack"/>
      <w:bookmarkEnd w:id="1"/>
    </w:p>
    <w:sectPr w:rsidR="00C10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C77"/>
    <w:rsid w:val="002A2841"/>
    <w:rsid w:val="00467C77"/>
    <w:rsid w:val="00C10DAD"/>
    <w:rsid w:val="00C9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C77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7C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67C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C77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7C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67C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7C3BCA0E0F7F68D1E60D0687C95FBBA1C20DA61B6BAE6C5BE9E3100A1F31AF7F749F771E1637865BCEE9BFF4NBV5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E7C3BCA0E0F7F68D1E60D0687C95FBBA1CD0EAF1268AE6C5BE9E3100A1F31AF7F749F771E1637865BCEE9BFF4NBV5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E7C3BCA0E0F7F68D1E60D0687C95FBBA2CA0DA61F66AE6C5BE9E3100A1F31AF6D74C77B1D16298659DBBFEEB1E90F31FCD386C570D86DFBN6V7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BE7C3BCA0E0F7F68D1E60D0687C95FBBA2CA0DA61F66AE6C5BE9E3100A1F31AF6D74C77B1D16298659DBBFEEB1E90F31FCD386C570D86DFBN6V7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E7C3BCA0E0F7F68D1E6121792C95FBBA3C808A0136EAE6C5BE9E3100A1F31AF7F749F771E1637865BCEE9BFF4NBV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1600</Words>
  <Characters>9121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Салахудинов Фарид Зефярович</dc:creator>
  <cp:lastModifiedBy>Салахудинов Фарид Зефярович</cp:lastModifiedBy>
  <cp:revision>1</cp:revision>
  <dcterms:created xsi:type="dcterms:W3CDTF">2020-01-23T07:20:00Z</dcterms:created>
  <dcterms:modified xsi:type="dcterms:W3CDTF">2020-01-23T07:20:00Z</dcterms:modified>
</cp:coreProperties>
</file>