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71B">
        <w:rPr>
          <w:rFonts w:ascii="Times New Roman" w:hAnsi="Times New Roman" w:cs="Times New Roman"/>
          <w:sz w:val="24"/>
          <w:szCs w:val="24"/>
        </w:rPr>
        <w:t>УТВЕРЖДЕНЫ</w:t>
      </w:r>
    </w:p>
    <w:p w:rsidR="006D671B" w:rsidRP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D671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6D671B" w:rsidRP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D671B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6D671B" w:rsidRP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D671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D671B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0B2C1D" w:rsidRPr="006D671B" w:rsidRDefault="000B2C1D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декабря 2019 года № 95-оз</w:t>
      </w:r>
      <w:r w:rsidR="009A1F1C">
        <w:rPr>
          <w:rFonts w:ascii="Times New Roman" w:hAnsi="Times New Roman" w:cs="Times New Roman"/>
          <w:sz w:val="24"/>
          <w:szCs w:val="24"/>
        </w:rPr>
        <w:t>)</w:t>
      </w:r>
    </w:p>
    <w:p w:rsidR="006D671B" w:rsidRPr="006D671B" w:rsidRDefault="006D671B" w:rsidP="006D671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1B" w:rsidRP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1B">
        <w:rPr>
          <w:rFonts w:ascii="Times New Roman" w:hAnsi="Times New Roman" w:cs="Times New Roman"/>
          <w:b/>
          <w:sz w:val="26"/>
          <w:szCs w:val="26"/>
        </w:rPr>
        <w:t>Прогнозируемые поступления</w:t>
      </w:r>
      <w:r w:rsidR="00D374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671B" w:rsidRP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1B">
        <w:rPr>
          <w:rFonts w:ascii="Times New Roman" w:hAnsi="Times New Roman" w:cs="Times New Roman"/>
          <w:b/>
          <w:sz w:val="26"/>
          <w:szCs w:val="26"/>
        </w:rPr>
        <w:t>налоговых, неналоговых доходов и безвозмездных поступлений</w:t>
      </w:r>
      <w:r w:rsidR="00D374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671B" w:rsidRP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1B">
        <w:rPr>
          <w:rFonts w:ascii="Times New Roman" w:hAnsi="Times New Roman" w:cs="Times New Roman"/>
          <w:b/>
          <w:sz w:val="26"/>
          <w:szCs w:val="26"/>
        </w:rPr>
        <w:t>в областной бюджет Ленинградской области по кодам видов доходов</w:t>
      </w:r>
      <w:r w:rsidR="00D374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1B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 годов</w:t>
      </w:r>
      <w:r w:rsidR="00D374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671B" w:rsidRP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88"/>
        <w:gridCol w:w="1701"/>
        <w:gridCol w:w="1701"/>
        <w:gridCol w:w="1701"/>
      </w:tblGrid>
      <w:tr w:rsidR="006D671B" w:rsidRPr="006D671B" w:rsidTr="005714AE">
        <w:trPr>
          <w:trHeight w:val="20"/>
          <w:jc w:val="center"/>
        </w:trPr>
        <w:tc>
          <w:tcPr>
            <w:tcW w:w="2693" w:type="dxa"/>
            <w:vMerge w:val="restart"/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6D671B" w:rsidRPr="006D671B" w:rsidTr="005714AE">
        <w:trPr>
          <w:trHeight w:val="20"/>
          <w:jc w:val="center"/>
        </w:trPr>
        <w:tc>
          <w:tcPr>
            <w:tcW w:w="2693" w:type="dxa"/>
            <w:vMerge/>
            <w:vAlign w:val="center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</w:tbl>
    <w:p w:rsidR="006D671B" w:rsidRPr="00D374E4" w:rsidRDefault="006D671B" w:rsidP="00D374E4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7088"/>
        <w:gridCol w:w="1701"/>
        <w:gridCol w:w="1701"/>
        <w:gridCol w:w="1701"/>
      </w:tblGrid>
      <w:tr w:rsidR="006D671B" w:rsidRPr="006D671B" w:rsidTr="003A5FDD">
        <w:trPr>
          <w:cantSplit/>
          <w:trHeight w:val="20"/>
          <w:tblHeader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138 691 147,1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126 216 968,9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131 449 437,4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126 891 609,8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118 642 053,2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124 115 981,6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87 533 345,1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83 426 690,0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86 710 272,0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58 759 381,1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54 695 000,0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28 773 964,0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32 015 272,0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23 938 037,0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24 627 598,0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26 507 476,0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21 100 540,0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21 649 183,0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23 381 118,0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2 805 571,0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3 093 142,0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33 216,0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НАЛОГИ, СБОРЫ И РЕГУЛЯРНЫЕ ПЛАТЕЖИ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440 236,0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404 944,0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 за пользование объектами животного мира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607 628,5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610 527,6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2 813 618,6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65 433,4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23 612,0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469 563,1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209 850,7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220 453,0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153 405,8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147 074,0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государственной и муниципальной собственности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движимого имущества бюджетных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автономных учреждений, а также имущества государственных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13 705,0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1 482 875,1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422 303,1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11 799 537,3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7 574 915,7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7 333 455,8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7 532 007,3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7 226 184,8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4 214 964,9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2 647 128,3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1 040 863,0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жилых помещений детям-сиротам и детям, оставшимся без попечения родителей, лицам из их числа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ежемесячной денежной выплаты, назначаемой в случае рождения третьего ребенка или последующих детей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462 295,6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451 431,7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22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создание в общеобразовательных организациях, расположенных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71 161,4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материально-технической базы детских поликлиник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детских поликлинических отделений медицинских организаций, оказывающих первичную медико-санитарную помощь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детских технопарков "Кванториум"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образования для детей с ограниченными возможностями здоровья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мероприятий по предупреждению и борьбе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спортивного оборудования и инвентаря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84 797,8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ликвидацию несанкционированных свалок в границах городов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52 988,8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строительство и реконструкцию (модернизацию) объектов питьевого водоснабжения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381 227,2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введение в промышленную эксплуатацию мощностей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обработке твердых коммунальных отходов и мощностей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утилизации отходов и фракций после обработки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компенсацию отдельным категориям граждан оплаты взноса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22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22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поддержку творческой деятельности и укрепление материально-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10 187,0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1F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федеральной целевой программы "Развитие физической культуры и спорта 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2016 </w:t>
            </w:r>
            <w:r w:rsidR="001F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проведение комплексных кадастровых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деятельности и техническое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5 304,0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74 491,2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72 883,0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22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формирование современных управленческих и организационно-</w:t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63 755,9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повышение продуктивности в молочном скотоводстве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342 849,1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32 239,3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54 875,6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2 02 25674 02 0000 150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6A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197 242,1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84 048,3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4 014 634,0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3 771 432,2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улучшение экологического состояния гидрографической сети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18 386,5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424 547,7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осуществление полномочий по обеспечению жильем отдельных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граждан, установленных Федеральным законом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января 1995 года № 5-ФЗ "О ветеранах", в соответствии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Указом Президента Российской Федерации от 7 мая 2008 года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714 "Об обеспечении жильем ветеранов Великой Отечественной войны 1941 </w:t>
            </w:r>
            <w:r w:rsidR="0059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осуществление полномочий по обеспечению жильем отдельных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граждан, установленных Федеральным законом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111 244,1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24 ноября 1995 года № 181-ФЗ "О социальной защите инвалидов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9 742,5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выплату государственного единовременного пособия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ежемесячной денежной компенсации гражданам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поствакцинальных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выплату единовременного пособия беременной жене военнослужащего, проходящего военную службу по призыву,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выплату инвалидам компенсаций страховых премий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полномочий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социальных выплат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274 426,5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446 224,6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559 358,0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увеличение площади лесовосстановления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14 593,7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оснащение учреждений, выполняющих мероприятия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воспроизводству лесов, специализированной лесохозяйственной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лесовосстановлению и лесоразведению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75 873,9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оказание отдельным категориям граждан социальной услуги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лекарственными препаратами для медицинского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по рецептам на лекарственные препараты, медицинскими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изделиями по рецептам на медицинские изделия,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специализированными продуктами лечебного питания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412 238,5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238 151,2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бюджетам субъектов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бюджету г. Байконура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115 317,0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2 883 438,6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807 624,3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реализацию отдельных полномочий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лекарственного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</w:t>
            </w:r>
            <w:r w:rsidRPr="00DA2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на создание и оснащение референс-центров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109 491,1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численностью населения до 100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75 556,6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населенных пунктов с численностью населения от 100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болезнью Гоше, злокачественными новообразованиями лимфоидной,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VI типов</w:t>
            </w:r>
            <w:r w:rsidR="006A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после трансплантации органов и (или) тканей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</w:t>
            </w:r>
            <w:r w:rsidRPr="00DA2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на проведение дополнительных скринингов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старше 65 лет, проживающим в сельской местности,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15 817,3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премирование победителей Всероссийского конкурса "Лучшая муниципальная практика"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компенсацию расходов, связанных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6A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2 02 45425 02 0000 150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премирование регионов </w:t>
            </w:r>
            <w:r w:rsidR="006A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Ночной хоккейной лиги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2 02 45476 02 0000 150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19 112,4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2 02 49001 02 0000 150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426 650,0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679 149,8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679 149,8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6A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мероприятий по переселению граждан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аварийного жилищного фонда, в том числе переселению </w:t>
            </w:r>
            <w:r w:rsidRPr="00DA28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граждан из аварийного жилищного фонда с учетом необходимости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614 787,2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A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6A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</w:t>
            </w:r>
            <w:r w:rsid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8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возврата бюджетами бюджетной системы Российской Федерации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остатков субсидий, субвенций и иных межбюджетных трансфертов,</w:t>
            </w: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71B" w:rsidRPr="006D671B" w:rsidTr="003A5FDD">
        <w:trPr>
          <w:cantSplit/>
          <w:trHeight w:val="2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DA282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6D671B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1B" w:rsidRPr="00D374E4" w:rsidRDefault="00084F48" w:rsidP="006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671B" w:rsidRP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71B" w:rsidRPr="006D671B" w:rsidSect="00D374E4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2" w:rsidRDefault="00437BD2" w:rsidP="00D374E4">
      <w:pPr>
        <w:spacing w:after="0" w:line="240" w:lineRule="auto"/>
      </w:pPr>
      <w:r>
        <w:separator/>
      </w:r>
    </w:p>
  </w:endnote>
  <w:endnote w:type="continuationSeparator" w:id="0">
    <w:p w:rsidR="00437BD2" w:rsidRDefault="00437BD2" w:rsidP="00D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2" w:rsidRDefault="00437BD2" w:rsidP="00D374E4">
      <w:pPr>
        <w:spacing w:after="0" w:line="240" w:lineRule="auto"/>
      </w:pPr>
      <w:r>
        <w:separator/>
      </w:r>
    </w:p>
  </w:footnote>
  <w:footnote w:type="continuationSeparator" w:id="0">
    <w:p w:rsidR="00437BD2" w:rsidRDefault="00437BD2" w:rsidP="00D3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4E4" w:rsidRPr="00D374E4" w:rsidRDefault="00D374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74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4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4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F1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374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4E4" w:rsidRPr="00D374E4" w:rsidRDefault="00D374E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095d709-ecce-496c-b862-6e60ff2b3b10"/>
  </w:docVars>
  <w:rsids>
    <w:rsidRoot w:val="006D671B"/>
    <w:rsid w:val="00084F48"/>
    <w:rsid w:val="000B2C1D"/>
    <w:rsid w:val="000F40D9"/>
    <w:rsid w:val="001F5012"/>
    <w:rsid w:val="003A5FDD"/>
    <w:rsid w:val="00437BD2"/>
    <w:rsid w:val="004A4FD5"/>
    <w:rsid w:val="005714AE"/>
    <w:rsid w:val="00593D5B"/>
    <w:rsid w:val="006A2256"/>
    <w:rsid w:val="006D671B"/>
    <w:rsid w:val="008F3968"/>
    <w:rsid w:val="009A1F1C"/>
    <w:rsid w:val="00D374E4"/>
    <w:rsid w:val="00D67C0C"/>
    <w:rsid w:val="00DA2824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4E4"/>
  </w:style>
  <w:style w:type="paragraph" w:styleId="a5">
    <w:name w:val="footer"/>
    <w:basedOn w:val="a"/>
    <w:link w:val="a6"/>
    <w:uiPriority w:val="99"/>
    <w:semiHidden/>
    <w:unhideWhenUsed/>
    <w:rsid w:val="00D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михаил юрьевич уткин</cp:lastModifiedBy>
  <cp:revision>2</cp:revision>
  <dcterms:created xsi:type="dcterms:W3CDTF">2019-12-05T06:33:00Z</dcterms:created>
  <dcterms:modified xsi:type="dcterms:W3CDTF">2019-12-05T06:33:00Z</dcterms:modified>
</cp:coreProperties>
</file>