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0" w:rsidRDefault="000B19D0" w:rsidP="000B19D0">
      <w:pPr>
        <w:autoSpaceDE w:val="0"/>
        <w:autoSpaceDN w:val="0"/>
        <w:adjustRightInd w:val="0"/>
        <w:ind w:left="6237" w:right="-143"/>
      </w:pPr>
      <w:bookmarkStart w:id="0" w:name="_GoBack"/>
      <w:bookmarkEnd w:id="0"/>
      <w:r w:rsidRPr="00B318B6">
        <w:t>УТВЕРЖДЕН</w:t>
      </w:r>
      <w:r>
        <w:t>Ы</w:t>
      </w:r>
    </w:p>
    <w:p w:rsidR="000B19D0" w:rsidRPr="008B0EDE" w:rsidRDefault="000B19D0" w:rsidP="000B19D0">
      <w:pPr>
        <w:autoSpaceDE w:val="0"/>
        <w:autoSpaceDN w:val="0"/>
        <w:adjustRightInd w:val="0"/>
        <w:ind w:left="6237" w:right="-143"/>
        <w:outlineLvl w:val="1"/>
      </w:pPr>
      <w:r w:rsidRPr="008B0EDE">
        <w:t>областн</w:t>
      </w:r>
      <w:r>
        <w:t>ым</w:t>
      </w:r>
      <w:r w:rsidRPr="008B0EDE">
        <w:t xml:space="preserve"> закон</w:t>
      </w:r>
      <w:r>
        <w:t>ом</w:t>
      </w:r>
    </w:p>
    <w:p w:rsidR="000B19D0" w:rsidRDefault="000B19D0" w:rsidP="000B19D0">
      <w:pPr>
        <w:autoSpaceDE w:val="0"/>
        <w:autoSpaceDN w:val="0"/>
        <w:adjustRightInd w:val="0"/>
        <w:ind w:left="6237" w:right="-143"/>
        <w:outlineLvl w:val="1"/>
      </w:pPr>
      <w:r w:rsidRPr="008B0EDE">
        <w:t>от 20 декабря 2018 года № 130-оз</w:t>
      </w:r>
    </w:p>
    <w:p w:rsidR="000B19D0" w:rsidRPr="008B0EDE" w:rsidRDefault="000B19D0" w:rsidP="000B19D0">
      <w:pPr>
        <w:autoSpaceDE w:val="0"/>
        <w:autoSpaceDN w:val="0"/>
        <w:adjustRightInd w:val="0"/>
        <w:ind w:left="6237" w:right="-143"/>
        <w:outlineLvl w:val="1"/>
      </w:pPr>
      <w:r>
        <w:t>(приложение 13)</w:t>
      </w:r>
    </w:p>
    <w:p w:rsidR="000B19D0" w:rsidRPr="008B0EDE" w:rsidRDefault="000B19D0" w:rsidP="000B19D0">
      <w:pPr>
        <w:autoSpaceDE w:val="0"/>
        <w:autoSpaceDN w:val="0"/>
        <w:adjustRightInd w:val="0"/>
        <w:ind w:left="6237" w:right="-143"/>
      </w:pPr>
      <w:r w:rsidRPr="008B0EDE">
        <w:t>(в редакции областного закона</w:t>
      </w:r>
    </w:p>
    <w:p w:rsidR="000B19D0" w:rsidRPr="008B0EDE" w:rsidRDefault="000B19D0" w:rsidP="000B19D0">
      <w:pPr>
        <w:autoSpaceDE w:val="0"/>
        <w:autoSpaceDN w:val="0"/>
        <w:adjustRightInd w:val="0"/>
        <w:ind w:left="6237" w:right="-143"/>
      </w:pPr>
    </w:p>
    <w:p w:rsidR="00EC63CA" w:rsidRDefault="00EC63CA" w:rsidP="00DD1E20">
      <w:pPr>
        <w:jc w:val="center"/>
        <w:rPr>
          <w:sz w:val="28"/>
          <w:szCs w:val="28"/>
        </w:rPr>
      </w:pPr>
    </w:p>
    <w:p w:rsidR="00DD1E20" w:rsidRDefault="00DD1E20" w:rsidP="00DD1E20">
      <w:pPr>
        <w:jc w:val="center"/>
        <w:rPr>
          <w:sz w:val="28"/>
          <w:szCs w:val="28"/>
        </w:rPr>
      </w:pPr>
    </w:p>
    <w:p w:rsidR="00DD1E20" w:rsidRDefault="00DD1E20" w:rsidP="00DD1E20">
      <w:pPr>
        <w:jc w:val="center"/>
        <w:rPr>
          <w:sz w:val="28"/>
          <w:szCs w:val="28"/>
        </w:rPr>
      </w:pPr>
    </w:p>
    <w:p w:rsidR="00DD1E20" w:rsidRDefault="00DD1E20" w:rsidP="00DD1E20">
      <w:pPr>
        <w:jc w:val="center"/>
        <w:rPr>
          <w:sz w:val="28"/>
          <w:szCs w:val="28"/>
        </w:rPr>
      </w:pPr>
    </w:p>
    <w:p w:rsidR="001F3224" w:rsidRPr="001F3224" w:rsidRDefault="001F3224" w:rsidP="001F3224">
      <w:pPr>
        <w:jc w:val="center"/>
        <w:rPr>
          <w:b/>
          <w:sz w:val="26"/>
          <w:szCs w:val="26"/>
        </w:rPr>
      </w:pPr>
      <w:r w:rsidRPr="001F3224">
        <w:rPr>
          <w:b/>
          <w:sz w:val="26"/>
          <w:szCs w:val="26"/>
        </w:rPr>
        <w:t xml:space="preserve">Формы и объем межбюджетных трансфертов </w:t>
      </w:r>
    </w:p>
    <w:p w:rsidR="001F3224" w:rsidRPr="001F3224" w:rsidRDefault="001F3224" w:rsidP="001F3224">
      <w:pPr>
        <w:jc w:val="center"/>
        <w:rPr>
          <w:b/>
          <w:sz w:val="26"/>
          <w:szCs w:val="26"/>
        </w:rPr>
      </w:pPr>
      <w:r w:rsidRPr="001F3224">
        <w:rPr>
          <w:b/>
          <w:sz w:val="26"/>
          <w:szCs w:val="26"/>
        </w:rPr>
        <w:t xml:space="preserve">бюджетам муниципальных образований Ленинградской области </w:t>
      </w:r>
    </w:p>
    <w:p w:rsidR="00DD1E20" w:rsidRPr="001F3224" w:rsidRDefault="001F3224" w:rsidP="001F3224">
      <w:pPr>
        <w:jc w:val="center"/>
        <w:rPr>
          <w:b/>
          <w:sz w:val="26"/>
          <w:szCs w:val="26"/>
        </w:rPr>
      </w:pPr>
      <w:r w:rsidRPr="001F3224">
        <w:rPr>
          <w:b/>
          <w:sz w:val="26"/>
          <w:szCs w:val="26"/>
        </w:rPr>
        <w:t>на 2019 год и на плановый период 2020 и 2021 годов</w:t>
      </w:r>
    </w:p>
    <w:p w:rsidR="001F3224" w:rsidRDefault="001F3224" w:rsidP="001F3224">
      <w:pPr>
        <w:jc w:val="center"/>
        <w:rPr>
          <w:sz w:val="28"/>
          <w:szCs w:val="28"/>
        </w:rPr>
      </w:pPr>
    </w:p>
    <w:p w:rsidR="001F3224" w:rsidRDefault="001F3224" w:rsidP="001F322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559"/>
      </w:tblGrid>
      <w:tr w:rsidR="001F3224" w:rsidRPr="001F3224" w:rsidTr="001F3224">
        <w:trPr>
          <w:trHeight w:val="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24" w:rsidRPr="001F3224" w:rsidRDefault="001F3224" w:rsidP="001F322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24" w:rsidRPr="001F3224" w:rsidRDefault="000B19D0" w:rsidP="001F3224">
            <w:pPr>
              <w:rPr>
                <w:b/>
                <w:bCs/>
              </w:rPr>
            </w:pPr>
            <w:r w:rsidRPr="001F3224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</w:rPr>
              <w:t>43 203 896,5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</w:rPr>
              <w:t>40 293 480,8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  <w:rPr>
                <w:b/>
                <w:bCs/>
              </w:rPr>
            </w:pPr>
            <w:r w:rsidRPr="001F3224">
              <w:rPr>
                <w:b/>
                <w:bCs/>
              </w:rPr>
              <w:t>41 265 954,8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r w:rsidRPr="001F3224"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1 720 858,9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1 481 612,8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1 464 678,5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r w:rsidRPr="001F3224"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14 410 275,4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13 431 165,6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14 357 238,9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r w:rsidRPr="001F3224"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26 264 492,3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24 626 271,9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24 689 606,9</w:t>
            </w:r>
          </w:p>
        </w:tc>
      </w:tr>
      <w:tr w:rsidR="001F3224" w:rsidRPr="001F3224" w:rsidTr="001F3224">
        <w:trPr>
          <w:trHeight w:val="2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r w:rsidRPr="001F3224"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808 269,9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754 430,5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4" w:rsidRPr="001F3224" w:rsidRDefault="001F3224" w:rsidP="001F3224">
            <w:pPr>
              <w:jc w:val="center"/>
            </w:pPr>
            <w:r w:rsidRPr="001F3224">
              <w:t>754 430,5</w:t>
            </w:r>
          </w:p>
        </w:tc>
      </w:tr>
    </w:tbl>
    <w:p w:rsidR="001F3224" w:rsidRPr="00EF54D0" w:rsidRDefault="001F3224" w:rsidP="001F3224">
      <w:pPr>
        <w:jc w:val="center"/>
        <w:rPr>
          <w:sz w:val="28"/>
          <w:szCs w:val="28"/>
        </w:rPr>
      </w:pPr>
    </w:p>
    <w:sectPr w:rsidR="001F3224" w:rsidRPr="00EF54D0" w:rsidSect="00DD1E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c040793-c0ff-4e5d-93eb-0233d6d2e439"/>
  </w:docVars>
  <w:rsids>
    <w:rsidRoot w:val="00DD1E20"/>
    <w:rsid w:val="000B19D0"/>
    <w:rsid w:val="000F40D9"/>
    <w:rsid w:val="001F3224"/>
    <w:rsid w:val="008A2900"/>
    <w:rsid w:val="00A61BEF"/>
    <w:rsid w:val="00DB2375"/>
    <w:rsid w:val="00DB2C3E"/>
    <w:rsid w:val="00DD1E20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михаил юрьевич уткин</cp:lastModifiedBy>
  <cp:revision>2</cp:revision>
  <dcterms:created xsi:type="dcterms:W3CDTF">2019-12-05T06:36:00Z</dcterms:created>
  <dcterms:modified xsi:type="dcterms:W3CDTF">2019-12-05T06:36:00Z</dcterms:modified>
</cp:coreProperties>
</file>