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9" w:rsidRDefault="00675929" w:rsidP="00675929">
      <w:pPr>
        <w:ind w:left="-56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75929" w:rsidRDefault="00675929" w:rsidP="00953E93">
      <w:pPr>
        <w:ind w:left="-567" w:firstLine="0"/>
        <w:jc w:val="center"/>
        <w:rPr>
          <w:sz w:val="28"/>
          <w:szCs w:val="28"/>
        </w:rPr>
      </w:pPr>
    </w:p>
    <w:p w:rsidR="00675929" w:rsidRDefault="00675929" w:rsidP="00953E93">
      <w:pPr>
        <w:ind w:left="-567" w:firstLine="0"/>
        <w:jc w:val="center"/>
        <w:rPr>
          <w:sz w:val="28"/>
          <w:szCs w:val="28"/>
        </w:rPr>
      </w:pPr>
    </w:p>
    <w:p w:rsidR="00675929" w:rsidRDefault="00675929" w:rsidP="00953E93">
      <w:pPr>
        <w:ind w:left="-567" w:firstLine="0"/>
        <w:jc w:val="center"/>
        <w:rPr>
          <w:sz w:val="28"/>
          <w:szCs w:val="28"/>
        </w:rPr>
      </w:pPr>
    </w:p>
    <w:p w:rsidR="00675929" w:rsidRDefault="00675929" w:rsidP="00953E93">
      <w:pPr>
        <w:ind w:left="-567" w:firstLine="0"/>
        <w:jc w:val="center"/>
        <w:rPr>
          <w:sz w:val="28"/>
          <w:szCs w:val="28"/>
        </w:rPr>
      </w:pPr>
    </w:p>
    <w:p w:rsidR="008C64BB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73655" w:rsidRDefault="00E73655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E73655" w:rsidP="00953E93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72D51" w:rsidRPr="00953E93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72D51" w:rsidRDefault="00872D51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8C64BB" w:rsidRPr="00953E93" w:rsidRDefault="008C64BB" w:rsidP="00953E93">
      <w:pPr>
        <w:ind w:left="-567" w:firstLine="0"/>
        <w:jc w:val="center"/>
        <w:rPr>
          <w:sz w:val="28"/>
          <w:szCs w:val="28"/>
        </w:rPr>
      </w:pP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>Об областном бюджете Ленинградской области</w:t>
      </w:r>
    </w:p>
    <w:p w:rsidR="00A33B67" w:rsidRPr="00953E93" w:rsidRDefault="00A33B67" w:rsidP="00953E93">
      <w:pPr>
        <w:ind w:left="-567" w:firstLine="0"/>
        <w:jc w:val="center"/>
        <w:rPr>
          <w:b/>
          <w:bCs/>
          <w:sz w:val="28"/>
          <w:szCs w:val="28"/>
        </w:rPr>
      </w:pPr>
      <w:r w:rsidRPr="00953E93">
        <w:rPr>
          <w:b/>
          <w:bCs/>
          <w:sz w:val="28"/>
          <w:szCs w:val="28"/>
        </w:rPr>
        <w:t xml:space="preserve">на </w:t>
      </w:r>
      <w:r w:rsidR="00501AD4">
        <w:rPr>
          <w:b/>
          <w:bCs/>
          <w:sz w:val="28"/>
          <w:szCs w:val="28"/>
        </w:rPr>
        <w:t>2020</w:t>
      </w:r>
      <w:r w:rsidRPr="00953E93">
        <w:rPr>
          <w:b/>
          <w:bCs/>
          <w:sz w:val="28"/>
          <w:szCs w:val="28"/>
        </w:rPr>
        <w:t xml:space="preserve"> год и на плановый период </w:t>
      </w:r>
      <w:r w:rsidR="00501AD4">
        <w:rPr>
          <w:b/>
          <w:bCs/>
          <w:sz w:val="28"/>
          <w:szCs w:val="28"/>
        </w:rPr>
        <w:t>2021</w:t>
      </w:r>
      <w:r w:rsidRPr="00953E93">
        <w:rPr>
          <w:b/>
          <w:bCs/>
          <w:sz w:val="28"/>
          <w:szCs w:val="28"/>
        </w:rPr>
        <w:t xml:space="preserve"> и </w:t>
      </w:r>
      <w:r w:rsidR="00501AD4">
        <w:rPr>
          <w:b/>
          <w:bCs/>
          <w:sz w:val="28"/>
          <w:szCs w:val="28"/>
        </w:rPr>
        <w:t>2022</w:t>
      </w:r>
      <w:r w:rsidRPr="00953E93">
        <w:rPr>
          <w:b/>
          <w:bCs/>
          <w:sz w:val="28"/>
          <w:szCs w:val="28"/>
        </w:rPr>
        <w:t xml:space="preserve"> годов</w:t>
      </w:r>
    </w:p>
    <w:p w:rsidR="00A33B67" w:rsidRPr="00953E93" w:rsidRDefault="00A33B67" w:rsidP="00953E93">
      <w:pPr>
        <w:ind w:left="-567" w:firstLine="0"/>
        <w:jc w:val="center"/>
        <w:rPr>
          <w:sz w:val="28"/>
          <w:szCs w:val="28"/>
        </w:rPr>
      </w:pPr>
    </w:p>
    <w:p w:rsidR="00A33B67" w:rsidRDefault="00A33B67" w:rsidP="00953E93">
      <w:pPr>
        <w:ind w:left="-567" w:firstLine="0"/>
        <w:jc w:val="center"/>
        <w:rPr>
          <w:sz w:val="28"/>
          <w:szCs w:val="28"/>
        </w:rPr>
      </w:pPr>
      <w:proofErr w:type="gramStart"/>
      <w:r w:rsidRPr="00953E93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DD4DD2" w:rsidRPr="00953E93" w:rsidRDefault="00DD4DD2" w:rsidP="00953E93">
      <w:pPr>
        <w:ind w:left="-567" w:firstLine="0"/>
        <w:jc w:val="center"/>
        <w:rPr>
          <w:sz w:val="28"/>
          <w:szCs w:val="28"/>
        </w:rPr>
      </w:pPr>
    </w:p>
    <w:p w:rsidR="005136B5" w:rsidRPr="00953E93" w:rsidRDefault="005136B5" w:rsidP="00953E93">
      <w:pPr>
        <w:ind w:left="-284" w:firstLine="0"/>
        <w:jc w:val="center"/>
        <w:rPr>
          <w:sz w:val="28"/>
          <w:szCs w:val="28"/>
        </w:rPr>
      </w:pPr>
    </w:p>
    <w:p w:rsidR="00A33B67" w:rsidRPr="00953E93" w:rsidRDefault="002E0FB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>Статья </w:t>
      </w:r>
      <w:r w:rsidR="00A33B67" w:rsidRPr="00953E93">
        <w:rPr>
          <w:sz w:val="28"/>
          <w:szCs w:val="28"/>
        </w:rPr>
        <w:t>1. </w:t>
      </w:r>
      <w:r w:rsidR="00A33B67" w:rsidRPr="007550B0">
        <w:rPr>
          <w:b/>
          <w:bCs/>
          <w:spacing w:val="-4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01AD4">
        <w:rPr>
          <w:b/>
          <w:bCs/>
          <w:spacing w:val="-4"/>
          <w:sz w:val="28"/>
          <w:szCs w:val="28"/>
        </w:rPr>
        <w:t>2020</w:t>
      </w:r>
      <w:r w:rsidR="00A33B67" w:rsidRPr="007550B0">
        <w:rPr>
          <w:b/>
          <w:bCs/>
          <w:spacing w:val="-4"/>
          <w:sz w:val="28"/>
          <w:szCs w:val="28"/>
        </w:rPr>
        <w:t xml:space="preserve"> год и на плановый период </w:t>
      </w:r>
      <w:r w:rsidR="00501AD4">
        <w:rPr>
          <w:b/>
          <w:bCs/>
          <w:spacing w:val="-4"/>
          <w:sz w:val="28"/>
          <w:szCs w:val="28"/>
        </w:rPr>
        <w:t>2021</w:t>
      </w:r>
      <w:r w:rsidR="00A33B67" w:rsidRPr="007550B0">
        <w:rPr>
          <w:b/>
          <w:bCs/>
          <w:spacing w:val="-4"/>
          <w:sz w:val="28"/>
          <w:szCs w:val="28"/>
        </w:rPr>
        <w:t xml:space="preserve"> и </w:t>
      </w:r>
      <w:r w:rsidR="00501AD4">
        <w:rPr>
          <w:b/>
          <w:bCs/>
          <w:spacing w:val="-4"/>
          <w:sz w:val="28"/>
          <w:szCs w:val="28"/>
        </w:rPr>
        <w:t>2022</w:t>
      </w:r>
      <w:r w:rsidR="00A33B67" w:rsidRPr="007550B0">
        <w:rPr>
          <w:b/>
          <w:bCs/>
          <w:spacing w:val="-4"/>
          <w:sz w:val="28"/>
          <w:szCs w:val="28"/>
        </w:rPr>
        <w:t xml:space="preserve"> годов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512D81" w:rsidRDefault="00195DE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B67" w:rsidRPr="00227F33">
        <w:rPr>
          <w:sz w:val="28"/>
          <w:szCs w:val="28"/>
        </w:rPr>
        <w:t xml:space="preserve">Утвердить основные характеристики областного бюджета </w:t>
      </w:r>
      <w:r w:rsidR="00A33B67" w:rsidRPr="00512D81">
        <w:rPr>
          <w:sz w:val="28"/>
          <w:szCs w:val="28"/>
        </w:rPr>
        <w:t xml:space="preserve">Ленинградской области на </w:t>
      </w:r>
      <w:r w:rsidR="00501AD4" w:rsidRPr="00512D81">
        <w:rPr>
          <w:sz w:val="28"/>
          <w:szCs w:val="28"/>
        </w:rPr>
        <w:t>2020</w:t>
      </w:r>
      <w:r w:rsidR="00A33B67" w:rsidRPr="00512D81">
        <w:rPr>
          <w:sz w:val="28"/>
          <w:szCs w:val="28"/>
        </w:rPr>
        <w:t xml:space="preserve"> год:</w:t>
      </w:r>
    </w:p>
    <w:p w:rsidR="00A33B67" w:rsidRPr="00512D81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2D81">
        <w:rPr>
          <w:sz w:val="28"/>
          <w:szCs w:val="28"/>
        </w:rPr>
        <w:t>прогнозируемый общий объем доходов областного бюджета Ленинградской области в сумме</w:t>
      </w:r>
      <w:r w:rsidR="006E01A0" w:rsidRPr="00512D81">
        <w:rPr>
          <w:sz w:val="28"/>
          <w:szCs w:val="28"/>
        </w:rPr>
        <w:t xml:space="preserve"> </w:t>
      </w:r>
      <w:r w:rsidR="00227F33" w:rsidRPr="00512D81">
        <w:rPr>
          <w:sz w:val="28"/>
          <w:szCs w:val="28"/>
        </w:rPr>
        <w:t xml:space="preserve">141 780 820,0 </w:t>
      </w:r>
      <w:r w:rsidRPr="00512D81">
        <w:rPr>
          <w:sz w:val="28"/>
          <w:szCs w:val="28"/>
        </w:rPr>
        <w:t>тысячи рублей;</w:t>
      </w:r>
    </w:p>
    <w:p w:rsidR="00A33B67" w:rsidRPr="00512D81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2D81">
        <w:rPr>
          <w:sz w:val="28"/>
          <w:szCs w:val="28"/>
        </w:rPr>
        <w:t xml:space="preserve">общий объем расходов областного бюджета Ленинградской области в сумме </w:t>
      </w:r>
      <w:r w:rsidR="00227F33" w:rsidRPr="00512D81">
        <w:rPr>
          <w:sz w:val="28"/>
          <w:szCs w:val="28"/>
        </w:rPr>
        <w:t xml:space="preserve">149 820 139,0 </w:t>
      </w:r>
      <w:r w:rsidRPr="00512D81">
        <w:rPr>
          <w:sz w:val="28"/>
          <w:szCs w:val="28"/>
        </w:rPr>
        <w:t>тысячи рублей;</w:t>
      </w:r>
    </w:p>
    <w:p w:rsidR="00A33B67" w:rsidRPr="00512D81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2D81">
        <w:rPr>
          <w:sz w:val="28"/>
          <w:szCs w:val="28"/>
        </w:rPr>
        <w:t xml:space="preserve">дефицит областного бюджета Ленинградской области в сумме </w:t>
      </w:r>
      <w:r w:rsidR="00227F33" w:rsidRPr="00512D81">
        <w:rPr>
          <w:sz w:val="28"/>
          <w:szCs w:val="28"/>
        </w:rPr>
        <w:t xml:space="preserve">8 039 319,0 </w:t>
      </w:r>
      <w:r w:rsidRPr="00512D81">
        <w:rPr>
          <w:sz w:val="28"/>
          <w:szCs w:val="28"/>
        </w:rPr>
        <w:t>тысячи рублей.</w:t>
      </w:r>
    </w:p>
    <w:p w:rsidR="00A33B67" w:rsidRPr="00512D81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2D81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512D81">
        <w:rPr>
          <w:sz w:val="28"/>
          <w:szCs w:val="28"/>
        </w:rPr>
        <w:t xml:space="preserve">плановый период </w:t>
      </w:r>
      <w:r w:rsidR="00501AD4" w:rsidRPr="00512D81">
        <w:rPr>
          <w:sz w:val="28"/>
          <w:szCs w:val="28"/>
        </w:rPr>
        <w:t>2021</w:t>
      </w:r>
      <w:r w:rsidRPr="00512D81">
        <w:rPr>
          <w:sz w:val="28"/>
          <w:szCs w:val="28"/>
        </w:rPr>
        <w:t xml:space="preserve"> и </w:t>
      </w:r>
      <w:r w:rsidR="00501AD4" w:rsidRPr="00512D81">
        <w:rPr>
          <w:sz w:val="28"/>
          <w:szCs w:val="28"/>
        </w:rPr>
        <w:t>2022</w:t>
      </w:r>
      <w:r w:rsidRPr="00512D81">
        <w:rPr>
          <w:sz w:val="28"/>
          <w:szCs w:val="28"/>
        </w:rPr>
        <w:t xml:space="preserve"> год</w:t>
      </w:r>
      <w:r w:rsidR="00777520" w:rsidRPr="00512D81">
        <w:rPr>
          <w:sz w:val="28"/>
          <w:szCs w:val="28"/>
        </w:rPr>
        <w:t>ов</w:t>
      </w:r>
      <w:r w:rsidRPr="00512D81">
        <w:rPr>
          <w:sz w:val="28"/>
          <w:szCs w:val="28"/>
        </w:rPr>
        <w:t>:</w:t>
      </w:r>
    </w:p>
    <w:p w:rsidR="00A33B67" w:rsidRPr="00AD40F0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40F0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01AD4" w:rsidRPr="00AD40F0">
        <w:rPr>
          <w:sz w:val="28"/>
          <w:szCs w:val="28"/>
        </w:rPr>
        <w:t>2021</w:t>
      </w:r>
      <w:r w:rsidRPr="00AD40F0">
        <w:rPr>
          <w:sz w:val="28"/>
          <w:szCs w:val="28"/>
        </w:rPr>
        <w:t xml:space="preserve"> год в сумме</w:t>
      </w:r>
      <w:r w:rsidR="00164FBD" w:rsidRPr="00AD40F0">
        <w:rPr>
          <w:sz w:val="28"/>
          <w:szCs w:val="28"/>
        </w:rPr>
        <w:t xml:space="preserve"> </w:t>
      </w:r>
      <w:r w:rsidR="00512D81" w:rsidRPr="00AD40F0">
        <w:rPr>
          <w:sz w:val="28"/>
          <w:szCs w:val="28"/>
        </w:rPr>
        <w:t xml:space="preserve">150 146 052,6 </w:t>
      </w:r>
      <w:r w:rsidRPr="00AD40F0">
        <w:rPr>
          <w:sz w:val="28"/>
          <w:szCs w:val="28"/>
        </w:rPr>
        <w:t xml:space="preserve">тысячи рублей и на </w:t>
      </w:r>
      <w:r w:rsidR="00501AD4" w:rsidRPr="00AD40F0">
        <w:rPr>
          <w:sz w:val="28"/>
          <w:szCs w:val="28"/>
        </w:rPr>
        <w:t>2022</w:t>
      </w:r>
      <w:r w:rsidRPr="00AD40F0">
        <w:rPr>
          <w:sz w:val="28"/>
          <w:szCs w:val="28"/>
        </w:rPr>
        <w:t xml:space="preserve"> год в сумме</w:t>
      </w:r>
      <w:r w:rsidR="00C678D1" w:rsidRPr="00AD40F0">
        <w:rPr>
          <w:sz w:val="28"/>
          <w:szCs w:val="28"/>
        </w:rPr>
        <w:t xml:space="preserve"> </w:t>
      </w:r>
      <w:r w:rsidR="00512D81" w:rsidRPr="00AD40F0">
        <w:rPr>
          <w:sz w:val="28"/>
          <w:szCs w:val="28"/>
        </w:rPr>
        <w:t xml:space="preserve">151 938 053,5 </w:t>
      </w:r>
      <w:r w:rsidRPr="00AD40F0">
        <w:rPr>
          <w:sz w:val="28"/>
          <w:szCs w:val="28"/>
        </w:rPr>
        <w:t>тысячи рублей;</w:t>
      </w:r>
    </w:p>
    <w:p w:rsidR="00A33B67" w:rsidRPr="00AD40F0" w:rsidRDefault="00A33B67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40F0">
        <w:rPr>
          <w:sz w:val="28"/>
          <w:szCs w:val="28"/>
        </w:rPr>
        <w:t xml:space="preserve">общий объем расходов областного бюджета Ленинградской области на </w:t>
      </w:r>
      <w:r w:rsidR="00501AD4" w:rsidRPr="00AD40F0">
        <w:rPr>
          <w:sz w:val="28"/>
          <w:szCs w:val="28"/>
        </w:rPr>
        <w:t>2021</w:t>
      </w:r>
      <w:r w:rsidRPr="00AD40F0">
        <w:rPr>
          <w:sz w:val="28"/>
          <w:szCs w:val="28"/>
        </w:rPr>
        <w:t xml:space="preserve"> год в сумме</w:t>
      </w:r>
      <w:r w:rsidR="00BE2728" w:rsidRPr="00AD40F0">
        <w:rPr>
          <w:sz w:val="28"/>
          <w:szCs w:val="28"/>
        </w:rPr>
        <w:t xml:space="preserve"> </w:t>
      </w:r>
      <w:r w:rsidR="00512D81" w:rsidRPr="00AD40F0">
        <w:rPr>
          <w:sz w:val="28"/>
          <w:szCs w:val="28"/>
        </w:rPr>
        <w:t xml:space="preserve">158 713 023,1 </w:t>
      </w:r>
      <w:r w:rsidRPr="00AD40F0">
        <w:rPr>
          <w:sz w:val="28"/>
          <w:szCs w:val="28"/>
        </w:rPr>
        <w:t>тысячи рублей, в том числе условно утвержденные расходы в сумме</w:t>
      </w:r>
      <w:r w:rsidR="00BE2728" w:rsidRPr="00AD40F0">
        <w:rPr>
          <w:sz w:val="28"/>
          <w:szCs w:val="28"/>
        </w:rPr>
        <w:t xml:space="preserve"> </w:t>
      </w:r>
      <w:r w:rsidR="00512D81" w:rsidRPr="00AD40F0">
        <w:rPr>
          <w:sz w:val="28"/>
          <w:szCs w:val="28"/>
        </w:rPr>
        <w:t>5 </w:t>
      </w:r>
      <w:r w:rsidR="004D3F5F">
        <w:rPr>
          <w:sz w:val="28"/>
          <w:szCs w:val="28"/>
        </w:rPr>
        <w:t>444 119,7</w:t>
      </w:r>
      <w:r w:rsidR="00512D81" w:rsidRPr="00AD40F0">
        <w:rPr>
          <w:sz w:val="28"/>
          <w:szCs w:val="28"/>
        </w:rPr>
        <w:t xml:space="preserve"> </w:t>
      </w:r>
      <w:r w:rsidRPr="00AD40F0">
        <w:rPr>
          <w:sz w:val="28"/>
          <w:szCs w:val="28"/>
        </w:rPr>
        <w:t xml:space="preserve">тысячи рублей, и на </w:t>
      </w:r>
      <w:r w:rsidR="00501AD4" w:rsidRPr="00AD40F0">
        <w:rPr>
          <w:sz w:val="28"/>
          <w:szCs w:val="28"/>
        </w:rPr>
        <w:t>2022</w:t>
      </w:r>
      <w:r w:rsidRPr="00AD40F0">
        <w:rPr>
          <w:sz w:val="28"/>
          <w:szCs w:val="28"/>
        </w:rPr>
        <w:t xml:space="preserve"> год в сумме</w:t>
      </w:r>
      <w:r w:rsidR="00C678D1" w:rsidRPr="00AD40F0">
        <w:rPr>
          <w:sz w:val="28"/>
          <w:szCs w:val="28"/>
        </w:rPr>
        <w:t xml:space="preserve"> </w:t>
      </w:r>
      <w:r w:rsidR="00512D81" w:rsidRPr="00AD40F0">
        <w:rPr>
          <w:sz w:val="28"/>
          <w:szCs w:val="28"/>
        </w:rPr>
        <w:t xml:space="preserve">156 496 195,1 </w:t>
      </w:r>
      <w:r w:rsidRPr="00AD40F0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870511">
        <w:rPr>
          <w:sz w:val="28"/>
          <w:szCs w:val="28"/>
        </w:rPr>
        <w:t>13 </w:t>
      </w:r>
      <w:r w:rsidR="00560D45">
        <w:rPr>
          <w:sz w:val="28"/>
          <w:szCs w:val="28"/>
        </w:rPr>
        <w:t>097 197,7</w:t>
      </w:r>
      <w:r w:rsidR="00512D81" w:rsidRPr="00AD40F0">
        <w:rPr>
          <w:sz w:val="28"/>
          <w:szCs w:val="28"/>
        </w:rPr>
        <w:t xml:space="preserve"> </w:t>
      </w:r>
      <w:r w:rsidRPr="00AD40F0">
        <w:rPr>
          <w:sz w:val="28"/>
          <w:szCs w:val="28"/>
        </w:rPr>
        <w:t>тысячи рублей;</w:t>
      </w:r>
      <w:proofErr w:type="gramEnd"/>
    </w:p>
    <w:p w:rsidR="00A33B67" w:rsidRPr="00AD40F0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40F0">
        <w:rPr>
          <w:sz w:val="28"/>
          <w:szCs w:val="28"/>
        </w:rPr>
        <w:t xml:space="preserve">дефицит областного бюджета Ленинградской области на </w:t>
      </w:r>
      <w:r w:rsidR="00501AD4" w:rsidRPr="00AD40F0">
        <w:rPr>
          <w:sz w:val="28"/>
          <w:szCs w:val="28"/>
        </w:rPr>
        <w:t>2021</w:t>
      </w:r>
      <w:r w:rsidRPr="00AD40F0">
        <w:rPr>
          <w:sz w:val="28"/>
          <w:szCs w:val="28"/>
        </w:rPr>
        <w:t xml:space="preserve"> год в сумме </w:t>
      </w:r>
      <w:r w:rsidR="00AD40F0" w:rsidRPr="00AD40F0">
        <w:rPr>
          <w:sz w:val="28"/>
          <w:szCs w:val="28"/>
        </w:rPr>
        <w:t>8</w:t>
      </w:r>
      <w:r w:rsidR="001C6041">
        <w:rPr>
          <w:sz w:val="28"/>
          <w:szCs w:val="28"/>
        </w:rPr>
        <w:t> </w:t>
      </w:r>
      <w:r w:rsidR="00AD40F0" w:rsidRPr="00AD40F0">
        <w:rPr>
          <w:sz w:val="28"/>
          <w:szCs w:val="28"/>
        </w:rPr>
        <w:t>566</w:t>
      </w:r>
      <w:r w:rsidR="001C6041">
        <w:rPr>
          <w:sz w:val="28"/>
          <w:szCs w:val="28"/>
        </w:rPr>
        <w:t> </w:t>
      </w:r>
      <w:r w:rsidR="00AD40F0" w:rsidRPr="00AD40F0">
        <w:rPr>
          <w:sz w:val="28"/>
          <w:szCs w:val="28"/>
        </w:rPr>
        <w:t>970,5</w:t>
      </w:r>
      <w:r w:rsidR="00AD40F0">
        <w:rPr>
          <w:sz w:val="28"/>
          <w:szCs w:val="28"/>
        </w:rPr>
        <w:t xml:space="preserve"> </w:t>
      </w:r>
      <w:r w:rsidRPr="00AD40F0">
        <w:rPr>
          <w:sz w:val="28"/>
          <w:szCs w:val="28"/>
        </w:rPr>
        <w:t xml:space="preserve">тысячи рублей и на </w:t>
      </w:r>
      <w:r w:rsidR="00501AD4" w:rsidRPr="00AD40F0">
        <w:rPr>
          <w:sz w:val="28"/>
          <w:szCs w:val="28"/>
        </w:rPr>
        <w:t>2022</w:t>
      </w:r>
      <w:r w:rsidR="00E76555" w:rsidRPr="00AD40F0">
        <w:rPr>
          <w:sz w:val="28"/>
          <w:szCs w:val="28"/>
        </w:rPr>
        <w:t xml:space="preserve"> год в сумме </w:t>
      </w:r>
      <w:r w:rsidR="00AD40F0" w:rsidRPr="00AD40F0">
        <w:rPr>
          <w:sz w:val="28"/>
          <w:szCs w:val="28"/>
        </w:rPr>
        <w:t>4</w:t>
      </w:r>
      <w:r w:rsidR="001C6041">
        <w:rPr>
          <w:sz w:val="28"/>
          <w:szCs w:val="28"/>
        </w:rPr>
        <w:t> </w:t>
      </w:r>
      <w:r w:rsidR="00AD40F0" w:rsidRPr="00AD40F0">
        <w:rPr>
          <w:sz w:val="28"/>
          <w:szCs w:val="28"/>
        </w:rPr>
        <w:t>558</w:t>
      </w:r>
      <w:r w:rsidR="001C6041">
        <w:rPr>
          <w:sz w:val="28"/>
          <w:szCs w:val="28"/>
        </w:rPr>
        <w:t> </w:t>
      </w:r>
      <w:r w:rsidR="00AD40F0" w:rsidRPr="00AD40F0">
        <w:rPr>
          <w:sz w:val="28"/>
          <w:szCs w:val="28"/>
        </w:rPr>
        <w:t>141,6</w:t>
      </w:r>
      <w:r w:rsidR="00AD40F0">
        <w:rPr>
          <w:sz w:val="28"/>
          <w:szCs w:val="28"/>
        </w:rPr>
        <w:t xml:space="preserve"> </w:t>
      </w:r>
      <w:r w:rsidRPr="00AD40F0">
        <w:rPr>
          <w:sz w:val="28"/>
          <w:szCs w:val="28"/>
        </w:rPr>
        <w:t>тысячи рублей.</w:t>
      </w:r>
    </w:p>
    <w:p w:rsidR="00A33B67" w:rsidRPr="00953E93" w:rsidRDefault="002E0FB9" w:rsidP="007550B0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53E93">
        <w:rPr>
          <w:sz w:val="28"/>
          <w:szCs w:val="28"/>
        </w:rPr>
        <w:lastRenderedPageBreak/>
        <w:t>Статья </w:t>
      </w:r>
      <w:r w:rsidR="00A33B67" w:rsidRPr="00953E93">
        <w:rPr>
          <w:sz w:val="28"/>
          <w:szCs w:val="28"/>
        </w:rPr>
        <w:t>2.</w:t>
      </w:r>
      <w:r w:rsidRPr="00953E93">
        <w:rPr>
          <w:sz w:val="28"/>
          <w:szCs w:val="28"/>
        </w:rPr>
        <w:t> </w:t>
      </w:r>
      <w:r w:rsidR="00A33B67" w:rsidRPr="007550B0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953E93" w:rsidRDefault="00767B9F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BE4422" w:rsidRDefault="007550B0" w:rsidP="007550B0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57817">
        <w:rPr>
          <w:sz w:val="28"/>
          <w:szCs w:val="28"/>
        </w:rPr>
        <w:t xml:space="preserve">. </w:t>
      </w:r>
      <w:r w:rsidR="00A33B67" w:rsidRPr="00BE4422">
        <w:rPr>
          <w:sz w:val="28"/>
          <w:szCs w:val="28"/>
        </w:rPr>
        <w:t xml:space="preserve">Утвердить </w:t>
      </w:r>
      <w:r w:rsidR="0003215E" w:rsidRPr="00BE4422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BE4422">
        <w:rPr>
          <w:sz w:val="28"/>
          <w:szCs w:val="28"/>
        </w:rPr>
        <w:t xml:space="preserve"> на </w:t>
      </w:r>
      <w:r w:rsidR="00501AD4">
        <w:rPr>
          <w:sz w:val="28"/>
          <w:szCs w:val="28"/>
        </w:rPr>
        <w:t>2020</w:t>
      </w:r>
      <w:r w:rsidR="00E76555" w:rsidRPr="00BE4422">
        <w:rPr>
          <w:sz w:val="28"/>
          <w:szCs w:val="28"/>
        </w:rPr>
        <w:t xml:space="preserve"> год </w:t>
      </w:r>
      <w:r w:rsidR="00813A95" w:rsidRPr="00BE4422">
        <w:rPr>
          <w:sz w:val="28"/>
          <w:szCs w:val="28"/>
        </w:rPr>
        <w:t>и</w:t>
      </w:r>
      <w:r w:rsidR="00E76555" w:rsidRPr="00BE4422">
        <w:rPr>
          <w:sz w:val="28"/>
          <w:szCs w:val="28"/>
        </w:rPr>
        <w:t xml:space="preserve"> на плановый период </w:t>
      </w:r>
      <w:r w:rsidR="00501AD4">
        <w:rPr>
          <w:sz w:val="28"/>
          <w:szCs w:val="28"/>
        </w:rPr>
        <w:t>2021</w:t>
      </w:r>
      <w:r w:rsidR="00A33B67" w:rsidRPr="00BE4422">
        <w:rPr>
          <w:sz w:val="28"/>
          <w:szCs w:val="28"/>
        </w:rPr>
        <w:t xml:space="preserve"> и </w:t>
      </w:r>
      <w:r w:rsidR="00501AD4">
        <w:rPr>
          <w:sz w:val="28"/>
          <w:szCs w:val="28"/>
        </w:rPr>
        <w:t>2022</w:t>
      </w:r>
      <w:r w:rsidR="00A33B67" w:rsidRPr="00BE4422">
        <w:rPr>
          <w:sz w:val="28"/>
          <w:szCs w:val="28"/>
        </w:rPr>
        <w:t xml:space="preserve"> годов согласно приложению </w:t>
      </w:r>
      <w:r w:rsidR="000462C8" w:rsidRPr="00BE4422">
        <w:rPr>
          <w:sz w:val="28"/>
          <w:szCs w:val="28"/>
        </w:rPr>
        <w:t>1</w:t>
      </w:r>
      <w:r w:rsidR="00A33B67" w:rsidRPr="00BE4422">
        <w:rPr>
          <w:sz w:val="28"/>
          <w:szCs w:val="28"/>
        </w:rPr>
        <w:t>.</w:t>
      </w:r>
    </w:p>
    <w:p w:rsidR="00AD63F2" w:rsidRPr="00961418" w:rsidRDefault="00B5781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63F2" w:rsidRPr="00961418">
        <w:rPr>
          <w:sz w:val="28"/>
          <w:szCs w:val="28"/>
        </w:rPr>
        <w:t xml:space="preserve">Утвердить </w:t>
      </w:r>
      <w:hyperlink r:id="rId9" w:history="1">
        <w:r w:rsidR="00AD63F2" w:rsidRPr="00961418">
          <w:rPr>
            <w:sz w:val="28"/>
            <w:szCs w:val="28"/>
          </w:rPr>
          <w:t>перечень</w:t>
        </w:r>
      </w:hyperlink>
      <w:r w:rsidR="00AD63F2" w:rsidRPr="00961418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961418">
        <w:rPr>
          <w:sz w:val="28"/>
          <w:szCs w:val="28"/>
        </w:rPr>
        <w:t>2</w:t>
      </w:r>
      <w:r w:rsidR="00AD63F2" w:rsidRPr="00961418">
        <w:rPr>
          <w:sz w:val="28"/>
          <w:szCs w:val="28"/>
        </w:rPr>
        <w:t>.</w:t>
      </w:r>
    </w:p>
    <w:p w:rsidR="00AD63F2" w:rsidRPr="00961418" w:rsidRDefault="00B5781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61418">
        <w:rPr>
          <w:sz w:val="28"/>
          <w:szCs w:val="28"/>
        </w:rPr>
        <w:t xml:space="preserve">3. </w:t>
      </w:r>
      <w:r w:rsidR="00AD63F2" w:rsidRPr="00961418">
        <w:rPr>
          <w:sz w:val="28"/>
          <w:szCs w:val="28"/>
        </w:rPr>
        <w:t xml:space="preserve">Утвердить </w:t>
      </w:r>
      <w:hyperlink r:id="rId10" w:history="1">
        <w:r w:rsidR="00AD63F2" w:rsidRPr="00961418">
          <w:rPr>
            <w:sz w:val="28"/>
            <w:szCs w:val="28"/>
          </w:rPr>
          <w:t>перечень</w:t>
        </w:r>
      </w:hyperlink>
      <w:r w:rsidR="00AD63F2" w:rsidRPr="00961418">
        <w:rPr>
          <w:sz w:val="28"/>
          <w:szCs w:val="28"/>
        </w:rPr>
        <w:t xml:space="preserve"> и коды </w:t>
      </w:r>
      <w:r w:rsidR="00961418" w:rsidRPr="00961418">
        <w:rPr>
          <w:sz w:val="28"/>
          <w:szCs w:val="28"/>
        </w:rPr>
        <w:t xml:space="preserve">федеральных органов исполнительной власти - главных администраторов доходов областного бюджета Ленинградской области </w:t>
      </w:r>
      <w:r w:rsidR="00AD63F2" w:rsidRPr="00961418">
        <w:rPr>
          <w:sz w:val="28"/>
          <w:szCs w:val="28"/>
        </w:rPr>
        <w:t xml:space="preserve">согласно приложению </w:t>
      </w:r>
      <w:r w:rsidR="000462C8" w:rsidRPr="00961418">
        <w:rPr>
          <w:sz w:val="28"/>
          <w:szCs w:val="28"/>
        </w:rPr>
        <w:t>3</w:t>
      </w:r>
      <w:r w:rsidR="00AD63F2" w:rsidRPr="00961418">
        <w:rPr>
          <w:sz w:val="28"/>
          <w:szCs w:val="28"/>
        </w:rPr>
        <w:t>.</w:t>
      </w:r>
    </w:p>
    <w:p w:rsidR="00F90CFD" w:rsidRPr="00F90CFD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61418">
        <w:rPr>
          <w:sz w:val="28"/>
          <w:szCs w:val="28"/>
        </w:rPr>
        <w:t>4</w:t>
      </w:r>
      <w:r w:rsidR="00AB0246" w:rsidRPr="00961418">
        <w:rPr>
          <w:sz w:val="28"/>
          <w:szCs w:val="28"/>
        </w:rPr>
        <w:t xml:space="preserve">. </w:t>
      </w:r>
      <w:r w:rsidR="00F90CFD" w:rsidRPr="00961418">
        <w:rPr>
          <w:sz w:val="28"/>
          <w:szCs w:val="28"/>
        </w:rPr>
        <w:t>Установить, что 25 процентов прибыли государственных предприятий Ленинградской области, остающейся</w:t>
      </w:r>
      <w:r w:rsidR="00F90CFD" w:rsidRPr="00F90CFD">
        <w:rPr>
          <w:sz w:val="28"/>
          <w:szCs w:val="28"/>
        </w:rPr>
        <w:t xml:space="preserve"> после уплаты налогов и иных обязательных платежей, зачисляются в областной бюджет Ленинградской области в порядке, установленном Правительством Ленинградской области.</w:t>
      </w:r>
    </w:p>
    <w:p w:rsidR="00750FB7" w:rsidRPr="00BE4422" w:rsidRDefault="00750FB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90CFD">
        <w:rPr>
          <w:sz w:val="28"/>
          <w:szCs w:val="28"/>
        </w:rPr>
        <w:t>5. Установить, что задолженность по отмененным федеральным налогам и сборам, поступающим</w:t>
      </w:r>
      <w:r w:rsidRPr="009D5C48">
        <w:rPr>
          <w:sz w:val="28"/>
          <w:szCs w:val="28"/>
        </w:rPr>
        <w:t xml:space="preserve"> в бюджет Ленинградской области, и </w:t>
      </w:r>
      <w:r w:rsidR="003562E2" w:rsidRPr="009D5C48">
        <w:rPr>
          <w:sz w:val="28"/>
          <w:szCs w:val="28"/>
        </w:rPr>
        <w:t xml:space="preserve">отмененным </w:t>
      </w:r>
      <w:r w:rsidRPr="009D5C48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9D5C48">
        <w:rPr>
          <w:sz w:val="28"/>
          <w:szCs w:val="28"/>
        </w:rPr>
        <w:t>.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912D12" w:rsidRDefault="002E0FB9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12D12">
        <w:rPr>
          <w:sz w:val="28"/>
          <w:szCs w:val="28"/>
        </w:rPr>
        <w:t>Статья </w:t>
      </w:r>
      <w:r w:rsidR="00A33B67" w:rsidRPr="00912D12">
        <w:rPr>
          <w:sz w:val="28"/>
          <w:szCs w:val="28"/>
        </w:rPr>
        <w:t>3.</w:t>
      </w:r>
      <w:r w:rsidRPr="00912D12">
        <w:rPr>
          <w:sz w:val="28"/>
          <w:szCs w:val="28"/>
        </w:rPr>
        <w:t> </w:t>
      </w:r>
      <w:r w:rsidR="00A33B67" w:rsidRPr="00912D12">
        <w:rPr>
          <w:b/>
          <w:bCs/>
          <w:sz w:val="28"/>
          <w:szCs w:val="28"/>
        </w:rPr>
        <w:t>Нормативы распред</w:t>
      </w:r>
      <w:r w:rsidR="00E76555" w:rsidRPr="00912D12">
        <w:rPr>
          <w:b/>
          <w:bCs/>
          <w:sz w:val="28"/>
          <w:szCs w:val="28"/>
        </w:rPr>
        <w:t>еления доходов между бюджетами</w:t>
      </w:r>
      <w:r w:rsidR="00750FB7" w:rsidRPr="00912D12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912D12" w:rsidRDefault="00907DDF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912D12" w:rsidRDefault="00046ED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12D12">
        <w:rPr>
          <w:sz w:val="28"/>
          <w:szCs w:val="28"/>
        </w:rPr>
        <w:t xml:space="preserve">1. </w:t>
      </w:r>
      <w:r w:rsidR="001243C3" w:rsidRPr="00912D12">
        <w:rPr>
          <w:sz w:val="28"/>
          <w:szCs w:val="28"/>
        </w:rPr>
        <w:t xml:space="preserve">Утвердить дополнительные </w:t>
      </w:r>
      <w:hyperlink r:id="rId11" w:history="1">
        <w:r w:rsidR="001243C3" w:rsidRPr="00912D12">
          <w:rPr>
            <w:sz w:val="28"/>
            <w:szCs w:val="28"/>
          </w:rPr>
          <w:t>нормативы</w:t>
        </w:r>
      </w:hyperlink>
      <w:r w:rsidR="001243C3" w:rsidRPr="00912D12">
        <w:rPr>
          <w:sz w:val="28"/>
          <w:szCs w:val="28"/>
        </w:rPr>
        <w:t xml:space="preserve"> отчислений от налога на доходы физических лиц, заменяющие дотации на выравнивание бюджетной обеспеченности муниципальных районов</w:t>
      </w:r>
      <w:r w:rsidR="00DF7C86">
        <w:rPr>
          <w:sz w:val="28"/>
          <w:szCs w:val="28"/>
        </w:rPr>
        <w:t xml:space="preserve"> (</w:t>
      </w:r>
      <w:r w:rsidR="001243C3" w:rsidRPr="00912D12">
        <w:rPr>
          <w:sz w:val="28"/>
          <w:szCs w:val="28"/>
        </w:rPr>
        <w:t>городск</w:t>
      </w:r>
      <w:r w:rsidR="00DF7C86">
        <w:rPr>
          <w:sz w:val="28"/>
          <w:szCs w:val="28"/>
        </w:rPr>
        <w:t>их</w:t>
      </w:r>
      <w:r w:rsidR="001243C3" w:rsidRPr="00912D12">
        <w:rPr>
          <w:sz w:val="28"/>
          <w:szCs w:val="28"/>
        </w:rPr>
        <w:t xml:space="preserve"> округ</w:t>
      </w:r>
      <w:r w:rsidR="00DF7C86">
        <w:rPr>
          <w:sz w:val="28"/>
          <w:szCs w:val="28"/>
        </w:rPr>
        <w:t>ов)</w:t>
      </w:r>
      <w:r w:rsidR="001243C3" w:rsidRPr="00912D12">
        <w:rPr>
          <w:sz w:val="28"/>
          <w:szCs w:val="28"/>
        </w:rPr>
        <w:t xml:space="preserve">, на </w:t>
      </w:r>
      <w:r w:rsidR="00501AD4" w:rsidRPr="00912D12">
        <w:rPr>
          <w:sz w:val="28"/>
          <w:szCs w:val="28"/>
        </w:rPr>
        <w:t>2020</w:t>
      </w:r>
      <w:r w:rsidR="001243C3" w:rsidRPr="00912D12">
        <w:rPr>
          <w:sz w:val="28"/>
          <w:szCs w:val="28"/>
        </w:rPr>
        <w:t xml:space="preserve"> год и на плановый период </w:t>
      </w:r>
      <w:r w:rsidR="00501AD4" w:rsidRPr="00912D12">
        <w:rPr>
          <w:sz w:val="28"/>
          <w:szCs w:val="28"/>
        </w:rPr>
        <w:t>2021</w:t>
      </w:r>
      <w:r w:rsidR="001243C3" w:rsidRPr="00912D12">
        <w:rPr>
          <w:sz w:val="28"/>
          <w:szCs w:val="28"/>
        </w:rPr>
        <w:t xml:space="preserve"> и </w:t>
      </w:r>
      <w:r w:rsidR="00501AD4" w:rsidRPr="00912D12">
        <w:rPr>
          <w:sz w:val="28"/>
          <w:szCs w:val="28"/>
        </w:rPr>
        <w:t>2022</w:t>
      </w:r>
      <w:r w:rsidR="001243C3" w:rsidRPr="00912D12">
        <w:rPr>
          <w:sz w:val="28"/>
          <w:szCs w:val="28"/>
        </w:rPr>
        <w:t xml:space="preserve"> годов согласно приложению </w:t>
      </w:r>
      <w:r w:rsidR="00866999" w:rsidRPr="00912D12">
        <w:rPr>
          <w:sz w:val="28"/>
          <w:szCs w:val="28"/>
        </w:rPr>
        <w:t>4</w:t>
      </w:r>
      <w:r w:rsidR="001243C3" w:rsidRPr="00912D12">
        <w:rPr>
          <w:sz w:val="28"/>
          <w:szCs w:val="28"/>
        </w:rPr>
        <w:t>.</w:t>
      </w:r>
    </w:p>
    <w:p w:rsidR="008F5941" w:rsidRPr="00912D12" w:rsidRDefault="00046ED2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2D12">
        <w:rPr>
          <w:sz w:val="28"/>
          <w:szCs w:val="28"/>
        </w:rPr>
        <w:t xml:space="preserve">2. </w:t>
      </w:r>
      <w:r w:rsidR="008F5941" w:rsidRPr="00912D12">
        <w:rPr>
          <w:sz w:val="28"/>
          <w:szCs w:val="28"/>
        </w:rPr>
        <w:t xml:space="preserve">Установить, что распределение доходов от акцизов на автомобильный и прямогонный бензин, дизельное топливо, моторные масла для дизельных </w:t>
      </w:r>
      <w:proofErr w:type="gramStart"/>
      <w:r w:rsidR="008F5941" w:rsidRPr="00912D12">
        <w:rPr>
          <w:sz w:val="28"/>
          <w:szCs w:val="28"/>
        </w:rPr>
        <w:t>и(</w:t>
      </w:r>
      <w:proofErr w:type="gramEnd"/>
      <w:r w:rsidR="008F5941" w:rsidRPr="00912D12">
        <w:rPr>
          <w:sz w:val="28"/>
          <w:szCs w:val="28"/>
        </w:rPr>
        <w:t>или) карбюраторных (</w:t>
      </w:r>
      <w:proofErr w:type="spellStart"/>
      <w:r w:rsidR="008F5941" w:rsidRPr="00912D12">
        <w:rPr>
          <w:sz w:val="28"/>
          <w:szCs w:val="28"/>
        </w:rPr>
        <w:t>инжекторных</w:t>
      </w:r>
      <w:proofErr w:type="spellEnd"/>
      <w:r w:rsidR="008F5941" w:rsidRPr="00912D12">
        <w:rPr>
          <w:sz w:val="28"/>
          <w:szCs w:val="28"/>
        </w:rPr>
        <w:t>) двигателей, производимые на территории Российской Федерации, поступающих в областной бюджет Ленинградской области в целях формирования дорожного фонда Ленинградской области, осуществляется в следующем порядке:</w:t>
      </w:r>
    </w:p>
    <w:p w:rsidR="008F5941" w:rsidRPr="008F5941" w:rsidRDefault="008F5941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2D12">
        <w:rPr>
          <w:sz w:val="28"/>
          <w:szCs w:val="28"/>
        </w:rPr>
        <w:t>90 процентов - в областной бюджет Ленинградской области</w:t>
      </w:r>
      <w:r w:rsidRPr="008F5941">
        <w:rPr>
          <w:sz w:val="28"/>
          <w:szCs w:val="28"/>
        </w:rPr>
        <w:t>;</w:t>
      </w:r>
    </w:p>
    <w:p w:rsidR="008E0B00" w:rsidRDefault="008F5941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F5941">
        <w:rPr>
          <w:sz w:val="28"/>
          <w:szCs w:val="28"/>
        </w:rPr>
        <w:t>10 процентов - в бюджеты муниципальных образований Ленинградской области в соответствии с дифференцированными нормативами отчислений на 2019 год, установленными приложением 5.</w:t>
      </w: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39B8" w:rsidRDefault="008539B8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5941" w:rsidRDefault="00DF7C86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F7C86">
        <w:rPr>
          <w:sz w:val="28"/>
          <w:szCs w:val="28"/>
        </w:rPr>
        <w:lastRenderedPageBreak/>
        <w:t xml:space="preserve">3. </w:t>
      </w:r>
      <w:proofErr w:type="gramStart"/>
      <w:r w:rsidRPr="00DF7C86">
        <w:rPr>
          <w:sz w:val="28"/>
          <w:szCs w:val="28"/>
        </w:rPr>
        <w:t>Установить, что плата по соглашениям об установлении сервитута, заключенным органами исполнительной власти Ленинградской области,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городских и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</w:t>
      </w:r>
      <w:proofErr w:type="gramEnd"/>
      <w:r w:rsidRPr="00DF7C86">
        <w:rPr>
          <w:sz w:val="28"/>
          <w:szCs w:val="28"/>
        </w:rPr>
        <w:t xml:space="preserve"> Ленинградской области по нормативу 50 процентов.</w:t>
      </w:r>
    </w:p>
    <w:p w:rsidR="00912D12" w:rsidRPr="0004151F" w:rsidRDefault="00912D12" w:rsidP="008F594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7DDF" w:rsidRPr="0004151F" w:rsidRDefault="0093761C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04151F">
        <w:rPr>
          <w:sz w:val="28"/>
          <w:szCs w:val="28"/>
        </w:rPr>
        <w:t>Статья </w:t>
      </w:r>
      <w:r w:rsidR="003F18C4" w:rsidRPr="0004151F">
        <w:rPr>
          <w:sz w:val="28"/>
          <w:szCs w:val="28"/>
        </w:rPr>
        <w:t>4</w:t>
      </w:r>
      <w:r w:rsidR="00A33B67" w:rsidRPr="0004151F">
        <w:rPr>
          <w:sz w:val="28"/>
          <w:szCs w:val="28"/>
        </w:rPr>
        <w:t>. </w:t>
      </w:r>
      <w:r w:rsidR="00A33B67" w:rsidRPr="0004151F">
        <w:rPr>
          <w:b/>
          <w:bCs/>
          <w:sz w:val="28"/>
          <w:szCs w:val="28"/>
        </w:rPr>
        <w:t>Бюджетные ассигнования областного бюджета Ленинградской области</w:t>
      </w:r>
      <w:r w:rsidR="00A33B67" w:rsidRPr="0004151F">
        <w:rPr>
          <w:bCs/>
          <w:sz w:val="28"/>
          <w:szCs w:val="28"/>
        </w:rPr>
        <w:t xml:space="preserve"> </w:t>
      </w:r>
    </w:p>
    <w:p w:rsidR="00907DDF" w:rsidRPr="0004151F" w:rsidRDefault="00907DDF" w:rsidP="00953E9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04151F" w:rsidRDefault="00046ED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1. </w:t>
      </w:r>
      <w:r w:rsidR="00A33B67" w:rsidRPr="0004151F">
        <w:rPr>
          <w:sz w:val="28"/>
          <w:szCs w:val="28"/>
        </w:rPr>
        <w:t>Утвердить</w:t>
      </w:r>
      <w:r w:rsidR="00022425" w:rsidRPr="0004151F">
        <w:rPr>
          <w:sz w:val="28"/>
          <w:szCs w:val="28"/>
        </w:rPr>
        <w:t>:</w:t>
      </w:r>
    </w:p>
    <w:p w:rsidR="00A33B67" w:rsidRPr="0004151F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04151F">
        <w:rPr>
          <w:sz w:val="28"/>
          <w:szCs w:val="28"/>
        </w:rPr>
        <w:t xml:space="preserve">классификации расходов бюджетов </w:t>
      </w: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2020</w:t>
      </w:r>
      <w:r w:rsidRPr="0004151F">
        <w:rPr>
          <w:sz w:val="28"/>
          <w:szCs w:val="28"/>
        </w:rPr>
        <w:t xml:space="preserve"> год </w:t>
      </w:r>
      <w:r w:rsidR="00D27224" w:rsidRPr="0004151F">
        <w:rPr>
          <w:sz w:val="28"/>
          <w:szCs w:val="28"/>
        </w:rPr>
        <w:t xml:space="preserve">и на плановый период </w:t>
      </w:r>
      <w:r w:rsidR="00501AD4">
        <w:rPr>
          <w:sz w:val="28"/>
          <w:szCs w:val="28"/>
        </w:rPr>
        <w:t>2021</w:t>
      </w:r>
      <w:r w:rsidR="00D27224" w:rsidRPr="0004151F">
        <w:rPr>
          <w:sz w:val="28"/>
          <w:szCs w:val="28"/>
        </w:rPr>
        <w:t xml:space="preserve"> и </w:t>
      </w:r>
      <w:r w:rsidR="00501AD4">
        <w:rPr>
          <w:sz w:val="28"/>
          <w:szCs w:val="28"/>
        </w:rPr>
        <w:t>2022</w:t>
      </w:r>
      <w:r w:rsidR="00D27224" w:rsidRPr="0004151F">
        <w:rPr>
          <w:sz w:val="28"/>
          <w:szCs w:val="28"/>
        </w:rPr>
        <w:t xml:space="preserve"> годов </w:t>
      </w:r>
      <w:r w:rsidRPr="0004151F">
        <w:rPr>
          <w:sz w:val="28"/>
          <w:szCs w:val="28"/>
        </w:rPr>
        <w:t xml:space="preserve">согласно </w:t>
      </w:r>
      <w:hyperlink r:id="rId12" w:history="1">
        <w:r w:rsidRPr="0004151F">
          <w:rPr>
            <w:sz w:val="28"/>
            <w:szCs w:val="28"/>
          </w:rPr>
          <w:t>приложению</w:t>
        </w:r>
      </w:hyperlink>
      <w:r w:rsidR="005D22FF" w:rsidRPr="0004151F">
        <w:rPr>
          <w:sz w:val="28"/>
          <w:szCs w:val="28"/>
        </w:rPr>
        <w:t xml:space="preserve"> </w:t>
      </w:r>
      <w:r w:rsidR="00866999" w:rsidRPr="0004151F">
        <w:rPr>
          <w:sz w:val="28"/>
          <w:szCs w:val="28"/>
        </w:rPr>
        <w:t>6</w:t>
      </w:r>
      <w:r w:rsidR="00D27224" w:rsidRPr="0004151F">
        <w:rPr>
          <w:sz w:val="28"/>
          <w:szCs w:val="28"/>
        </w:rPr>
        <w:t>;</w:t>
      </w:r>
    </w:p>
    <w:p w:rsidR="007C1127" w:rsidRPr="0004151F" w:rsidRDefault="007C112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04151F">
        <w:rPr>
          <w:sz w:val="28"/>
          <w:szCs w:val="28"/>
        </w:rPr>
        <w:t xml:space="preserve"> области </w:t>
      </w: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2020</w:t>
      </w:r>
      <w:r w:rsidRPr="0004151F">
        <w:rPr>
          <w:sz w:val="28"/>
          <w:szCs w:val="28"/>
        </w:rPr>
        <w:t xml:space="preserve"> год </w:t>
      </w:r>
      <w:r w:rsidR="00D27224" w:rsidRPr="0004151F">
        <w:rPr>
          <w:sz w:val="28"/>
          <w:szCs w:val="28"/>
        </w:rPr>
        <w:t xml:space="preserve">и на плановый период </w:t>
      </w:r>
      <w:r w:rsidR="00501AD4">
        <w:rPr>
          <w:sz w:val="28"/>
          <w:szCs w:val="28"/>
        </w:rPr>
        <w:t>2021</w:t>
      </w:r>
      <w:r w:rsidR="00D27224" w:rsidRPr="0004151F">
        <w:rPr>
          <w:sz w:val="28"/>
          <w:szCs w:val="28"/>
        </w:rPr>
        <w:t xml:space="preserve"> и </w:t>
      </w:r>
      <w:r w:rsidR="00501AD4">
        <w:rPr>
          <w:sz w:val="28"/>
          <w:szCs w:val="28"/>
        </w:rPr>
        <w:t>2022</w:t>
      </w:r>
      <w:r w:rsidR="00D27224" w:rsidRPr="0004151F">
        <w:rPr>
          <w:sz w:val="28"/>
          <w:szCs w:val="28"/>
        </w:rPr>
        <w:t xml:space="preserve"> годов </w:t>
      </w:r>
      <w:r w:rsidRPr="0004151F">
        <w:rPr>
          <w:sz w:val="28"/>
          <w:szCs w:val="28"/>
        </w:rPr>
        <w:t xml:space="preserve">согласно </w:t>
      </w:r>
      <w:hyperlink r:id="rId13" w:history="1">
        <w:r w:rsidRPr="0004151F">
          <w:rPr>
            <w:sz w:val="28"/>
            <w:szCs w:val="28"/>
          </w:rPr>
          <w:t>приложению</w:t>
        </w:r>
      </w:hyperlink>
      <w:r w:rsidR="00D27224" w:rsidRPr="0004151F">
        <w:rPr>
          <w:sz w:val="28"/>
          <w:szCs w:val="28"/>
        </w:rPr>
        <w:t> </w:t>
      </w:r>
      <w:r w:rsidR="00866999" w:rsidRPr="0004151F">
        <w:rPr>
          <w:sz w:val="28"/>
          <w:szCs w:val="28"/>
        </w:rPr>
        <w:t>7</w:t>
      </w:r>
      <w:r w:rsidR="00D27224" w:rsidRPr="0004151F">
        <w:rPr>
          <w:sz w:val="28"/>
          <w:szCs w:val="28"/>
        </w:rPr>
        <w:t>;</w:t>
      </w:r>
    </w:p>
    <w:p w:rsidR="00B206B8" w:rsidRPr="0004151F" w:rsidRDefault="00B206B8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04151F">
        <w:rPr>
          <w:sz w:val="28"/>
          <w:szCs w:val="28"/>
        </w:rPr>
        <w:t xml:space="preserve">классификации расходов бюджетов </w:t>
      </w: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2020</w:t>
      </w:r>
      <w:r w:rsidRPr="0004151F">
        <w:rPr>
          <w:sz w:val="28"/>
          <w:szCs w:val="28"/>
        </w:rPr>
        <w:t xml:space="preserve"> год </w:t>
      </w:r>
      <w:r w:rsidR="00D27224" w:rsidRPr="0004151F">
        <w:rPr>
          <w:sz w:val="28"/>
          <w:szCs w:val="28"/>
        </w:rPr>
        <w:t xml:space="preserve">и на плановый период </w:t>
      </w:r>
      <w:r w:rsidR="00501AD4">
        <w:rPr>
          <w:sz w:val="28"/>
          <w:szCs w:val="28"/>
        </w:rPr>
        <w:t>2021</w:t>
      </w:r>
      <w:r w:rsidR="00D27224" w:rsidRPr="0004151F">
        <w:rPr>
          <w:sz w:val="28"/>
          <w:szCs w:val="28"/>
        </w:rPr>
        <w:t xml:space="preserve"> и </w:t>
      </w:r>
      <w:r w:rsidR="00501AD4">
        <w:rPr>
          <w:sz w:val="28"/>
          <w:szCs w:val="28"/>
        </w:rPr>
        <w:t>2022</w:t>
      </w:r>
      <w:r w:rsidR="00C24B40" w:rsidRPr="0004151F">
        <w:rPr>
          <w:sz w:val="28"/>
          <w:szCs w:val="28"/>
        </w:rPr>
        <w:t xml:space="preserve"> </w:t>
      </w:r>
      <w:r w:rsidR="00D27224" w:rsidRPr="0004151F">
        <w:rPr>
          <w:sz w:val="28"/>
          <w:szCs w:val="28"/>
        </w:rPr>
        <w:t xml:space="preserve">годов </w:t>
      </w:r>
      <w:r w:rsidRPr="0004151F">
        <w:rPr>
          <w:sz w:val="28"/>
          <w:szCs w:val="28"/>
        </w:rPr>
        <w:t xml:space="preserve">согласно </w:t>
      </w:r>
      <w:hyperlink r:id="rId14" w:history="1">
        <w:r w:rsidRPr="0004151F">
          <w:rPr>
            <w:sz w:val="28"/>
            <w:szCs w:val="28"/>
          </w:rPr>
          <w:t>приложению</w:t>
        </w:r>
      </w:hyperlink>
      <w:r w:rsidR="00BA5DB2" w:rsidRPr="0004151F">
        <w:rPr>
          <w:sz w:val="28"/>
          <w:szCs w:val="28"/>
        </w:rPr>
        <w:t xml:space="preserve"> </w:t>
      </w:r>
      <w:r w:rsidR="00866999" w:rsidRPr="0004151F">
        <w:rPr>
          <w:sz w:val="28"/>
          <w:szCs w:val="28"/>
        </w:rPr>
        <w:t>8</w:t>
      </w:r>
      <w:r w:rsidR="0026774D" w:rsidRPr="0004151F">
        <w:rPr>
          <w:sz w:val="28"/>
          <w:szCs w:val="28"/>
        </w:rPr>
        <w:t>.</w:t>
      </w:r>
    </w:p>
    <w:p w:rsidR="0025003B" w:rsidRPr="00F86822" w:rsidRDefault="000D055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2</w:t>
      </w:r>
      <w:r w:rsidR="0054614F" w:rsidRPr="0004151F">
        <w:rPr>
          <w:sz w:val="28"/>
          <w:szCs w:val="28"/>
        </w:rPr>
        <w:t xml:space="preserve">. </w:t>
      </w:r>
      <w:r w:rsidR="0025003B" w:rsidRPr="0004151F">
        <w:rPr>
          <w:sz w:val="28"/>
          <w:szCs w:val="28"/>
        </w:rPr>
        <w:t>Утвердить адресную инвестиционную программу</w:t>
      </w:r>
      <w:r w:rsidR="00670E73">
        <w:rPr>
          <w:sz w:val="28"/>
          <w:szCs w:val="28"/>
        </w:rPr>
        <w:t xml:space="preserve"> </w:t>
      </w:r>
      <w:r w:rsidR="0025003B"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2020</w:t>
      </w:r>
      <w:r w:rsidR="0025003B" w:rsidRPr="0004151F">
        <w:rPr>
          <w:sz w:val="28"/>
          <w:szCs w:val="28"/>
        </w:rPr>
        <w:t xml:space="preserve"> год </w:t>
      </w:r>
      <w:r w:rsidR="00200960" w:rsidRPr="0004151F">
        <w:rPr>
          <w:sz w:val="28"/>
          <w:szCs w:val="28"/>
        </w:rPr>
        <w:t>и</w:t>
      </w:r>
      <w:r w:rsidR="0025003B" w:rsidRPr="0004151F">
        <w:rPr>
          <w:sz w:val="28"/>
          <w:szCs w:val="28"/>
        </w:rPr>
        <w:t xml:space="preserve"> на </w:t>
      </w:r>
      <w:r w:rsidR="0025003B" w:rsidRPr="00F86822">
        <w:rPr>
          <w:sz w:val="28"/>
          <w:szCs w:val="28"/>
        </w:rPr>
        <w:t xml:space="preserve">плановый период </w:t>
      </w:r>
      <w:r w:rsidR="00501AD4" w:rsidRPr="00F86822">
        <w:rPr>
          <w:sz w:val="28"/>
          <w:szCs w:val="28"/>
        </w:rPr>
        <w:t>2021</w:t>
      </w:r>
      <w:r w:rsidR="0025003B" w:rsidRPr="00F86822">
        <w:rPr>
          <w:sz w:val="28"/>
          <w:szCs w:val="28"/>
        </w:rPr>
        <w:t xml:space="preserve"> и </w:t>
      </w:r>
      <w:r w:rsidR="00501AD4" w:rsidRPr="00F86822">
        <w:rPr>
          <w:sz w:val="28"/>
          <w:szCs w:val="28"/>
        </w:rPr>
        <w:t>2022</w:t>
      </w:r>
      <w:r w:rsidR="0025003B" w:rsidRPr="00F86822">
        <w:rPr>
          <w:sz w:val="28"/>
          <w:szCs w:val="28"/>
        </w:rPr>
        <w:t xml:space="preserve"> годов согласно </w:t>
      </w:r>
      <w:r w:rsidR="000462C8" w:rsidRPr="00F86822">
        <w:rPr>
          <w:sz w:val="28"/>
          <w:szCs w:val="28"/>
        </w:rPr>
        <w:t>приложению </w:t>
      </w:r>
      <w:r w:rsidR="00866999" w:rsidRPr="00F86822">
        <w:rPr>
          <w:sz w:val="28"/>
          <w:szCs w:val="28"/>
        </w:rPr>
        <w:t>9</w:t>
      </w:r>
      <w:r w:rsidR="0025003B" w:rsidRPr="00F86822">
        <w:rPr>
          <w:sz w:val="28"/>
          <w:szCs w:val="28"/>
        </w:rPr>
        <w:t>.</w:t>
      </w:r>
    </w:p>
    <w:p w:rsidR="008175A7" w:rsidRPr="00F86822" w:rsidRDefault="000D055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6822">
        <w:rPr>
          <w:sz w:val="28"/>
          <w:szCs w:val="28"/>
        </w:rPr>
        <w:t>3</w:t>
      </w:r>
      <w:r w:rsidR="0054614F" w:rsidRPr="00F86822">
        <w:rPr>
          <w:sz w:val="28"/>
          <w:szCs w:val="28"/>
        </w:rPr>
        <w:t xml:space="preserve">. </w:t>
      </w:r>
      <w:r w:rsidR="008175A7" w:rsidRPr="00F86822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F86822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6822">
        <w:rPr>
          <w:sz w:val="28"/>
          <w:szCs w:val="28"/>
        </w:rPr>
        <w:t xml:space="preserve">на </w:t>
      </w:r>
      <w:r w:rsidR="00501AD4" w:rsidRPr="00F86822">
        <w:rPr>
          <w:sz w:val="28"/>
          <w:szCs w:val="28"/>
        </w:rPr>
        <w:t>2020</w:t>
      </w:r>
      <w:r w:rsidRPr="00F86822">
        <w:rPr>
          <w:sz w:val="28"/>
          <w:szCs w:val="28"/>
        </w:rPr>
        <w:t xml:space="preserve"> год в сумме</w:t>
      </w:r>
      <w:r w:rsidR="00F86822" w:rsidRPr="00F86822">
        <w:t xml:space="preserve"> </w:t>
      </w:r>
      <w:r w:rsidR="00F86822" w:rsidRPr="00F86822">
        <w:rPr>
          <w:sz w:val="28"/>
          <w:szCs w:val="28"/>
        </w:rPr>
        <w:t xml:space="preserve">10 </w:t>
      </w:r>
      <w:r w:rsidR="007827FC">
        <w:rPr>
          <w:sz w:val="28"/>
          <w:szCs w:val="28"/>
        </w:rPr>
        <w:t>329 741,1</w:t>
      </w:r>
      <w:r w:rsidR="00F86822" w:rsidRPr="00F86822">
        <w:rPr>
          <w:sz w:val="28"/>
          <w:szCs w:val="28"/>
        </w:rPr>
        <w:t xml:space="preserve"> </w:t>
      </w:r>
      <w:r w:rsidRPr="00F86822">
        <w:rPr>
          <w:sz w:val="28"/>
          <w:szCs w:val="28"/>
        </w:rPr>
        <w:t>тысячи рублей,</w:t>
      </w:r>
    </w:p>
    <w:p w:rsidR="008175A7" w:rsidRPr="00F86822" w:rsidRDefault="007C2AD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6822">
        <w:rPr>
          <w:sz w:val="28"/>
          <w:szCs w:val="28"/>
        </w:rPr>
        <w:t xml:space="preserve">на </w:t>
      </w:r>
      <w:r w:rsidR="00501AD4" w:rsidRPr="00F86822">
        <w:rPr>
          <w:sz w:val="28"/>
          <w:szCs w:val="28"/>
        </w:rPr>
        <w:t>2021</w:t>
      </w:r>
      <w:r w:rsidR="00756FD5" w:rsidRPr="00F86822">
        <w:rPr>
          <w:sz w:val="28"/>
          <w:szCs w:val="28"/>
        </w:rPr>
        <w:t xml:space="preserve"> </w:t>
      </w:r>
      <w:r w:rsidRPr="00F86822">
        <w:rPr>
          <w:sz w:val="28"/>
          <w:szCs w:val="28"/>
        </w:rPr>
        <w:t>год в сумме</w:t>
      </w:r>
      <w:r w:rsidR="00F74B27" w:rsidRPr="00F86822">
        <w:rPr>
          <w:sz w:val="28"/>
          <w:szCs w:val="28"/>
        </w:rPr>
        <w:t xml:space="preserve"> </w:t>
      </w:r>
      <w:r w:rsidR="00F86822" w:rsidRPr="00F86822">
        <w:rPr>
          <w:sz w:val="28"/>
          <w:szCs w:val="28"/>
        </w:rPr>
        <w:t xml:space="preserve">10 </w:t>
      </w:r>
      <w:r w:rsidR="00094666">
        <w:rPr>
          <w:sz w:val="28"/>
          <w:szCs w:val="28"/>
        </w:rPr>
        <w:t>422 175,8</w:t>
      </w:r>
      <w:r w:rsidR="00F86822" w:rsidRPr="00F86822">
        <w:rPr>
          <w:sz w:val="28"/>
          <w:szCs w:val="28"/>
        </w:rPr>
        <w:t xml:space="preserve"> </w:t>
      </w:r>
      <w:r w:rsidR="008175A7" w:rsidRPr="00F86822">
        <w:rPr>
          <w:sz w:val="28"/>
          <w:szCs w:val="28"/>
        </w:rPr>
        <w:t>тысячи рублей,</w:t>
      </w:r>
    </w:p>
    <w:p w:rsidR="008175A7" w:rsidRPr="00F86822" w:rsidRDefault="008175A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6822">
        <w:rPr>
          <w:sz w:val="28"/>
          <w:szCs w:val="28"/>
        </w:rPr>
        <w:t xml:space="preserve">на </w:t>
      </w:r>
      <w:r w:rsidR="00501AD4" w:rsidRPr="00F86822">
        <w:rPr>
          <w:sz w:val="28"/>
          <w:szCs w:val="28"/>
        </w:rPr>
        <w:t>2022</w:t>
      </w:r>
      <w:r w:rsidR="00382BD4">
        <w:rPr>
          <w:sz w:val="28"/>
          <w:szCs w:val="28"/>
        </w:rPr>
        <w:t xml:space="preserve"> </w:t>
      </w:r>
      <w:r w:rsidRPr="00F86822">
        <w:rPr>
          <w:sz w:val="28"/>
          <w:szCs w:val="28"/>
        </w:rPr>
        <w:t xml:space="preserve">год в сумме </w:t>
      </w:r>
      <w:r w:rsidR="00F86822" w:rsidRPr="00F86822">
        <w:rPr>
          <w:sz w:val="28"/>
          <w:szCs w:val="28"/>
        </w:rPr>
        <w:t xml:space="preserve">7 </w:t>
      </w:r>
      <w:r w:rsidR="00094666">
        <w:rPr>
          <w:sz w:val="28"/>
          <w:szCs w:val="28"/>
        </w:rPr>
        <w:t>215 390,6</w:t>
      </w:r>
      <w:r w:rsidR="00F74B27" w:rsidRPr="00F86822">
        <w:rPr>
          <w:sz w:val="28"/>
          <w:szCs w:val="28"/>
        </w:rPr>
        <w:t xml:space="preserve"> </w:t>
      </w:r>
      <w:r w:rsidRPr="00F86822">
        <w:rPr>
          <w:sz w:val="28"/>
          <w:szCs w:val="28"/>
        </w:rPr>
        <w:t>тысячи рублей.</w:t>
      </w:r>
    </w:p>
    <w:p w:rsidR="009A18B4" w:rsidRPr="00E924F1" w:rsidRDefault="000D055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4</w:t>
      </w:r>
      <w:r w:rsidR="0054614F" w:rsidRPr="0004151F">
        <w:rPr>
          <w:sz w:val="28"/>
          <w:szCs w:val="28"/>
        </w:rPr>
        <w:t xml:space="preserve">. </w:t>
      </w:r>
      <w:r w:rsidR="009A18B4" w:rsidRPr="0004151F">
        <w:rPr>
          <w:sz w:val="28"/>
          <w:szCs w:val="28"/>
        </w:rPr>
        <w:t xml:space="preserve">Утвердить объем бюджетных ассигнований дорожного фонда Ленинградской </w:t>
      </w:r>
      <w:r w:rsidR="009A18B4" w:rsidRPr="00E924F1">
        <w:rPr>
          <w:sz w:val="28"/>
          <w:szCs w:val="28"/>
        </w:rPr>
        <w:t>области:</w:t>
      </w:r>
    </w:p>
    <w:p w:rsidR="009A18B4" w:rsidRPr="00E924F1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 xml:space="preserve">на </w:t>
      </w:r>
      <w:r w:rsidR="00501AD4" w:rsidRPr="00E924F1">
        <w:rPr>
          <w:sz w:val="28"/>
          <w:szCs w:val="28"/>
        </w:rPr>
        <w:t>2020</w:t>
      </w:r>
      <w:r w:rsidRPr="00E924F1">
        <w:rPr>
          <w:sz w:val="28"/>
          <w:szCs w:val="28"/>
        </w:rPr>
        <w:t xml:space="preserve"> год в сумме</w:t>
      </w:r>
      <w:r w:rsidR="008C7947" w:rsidRPr="00E924F1">
        <w:rPr>
          <w:sz w:val="28"/>
          <w:szCs w:val="28"/>
        </w:rPr>
        <w:t xml:space="preserve"> </w:t>
      </w:r>
      <w:r w:rsidR="00E924F1" w:rsidRPr="00E924F1">
        <w:rPr>
          <w:sz w:val="28"/>
          <w:szCs w:val="28"/>
        </w:rPr>
        <w:t xml:space="preserve">10 760 768,0 </w:t>
      </w:r>
      <w:r w:rsidRPr="00E924F1">
        <w:rPr>
          <w:sz w:val="28"/>
          <w:szCs w:val="28"/>
        </w:rPr>
        <w:t>тысячи рублей,</w:t>
      </w:r>
    </w:p>
    <w:p w:rsidR="009A18B4" w:rsidRPr="00E924F1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 xml:space="preserve">на </w:t>
      </w:r>
      <w:r w:rsidR="00501AD4" w:rsidRPr="00E924F1">
        <w:rPr>
          <w:sz w:val="28"/>
          <w:szCs w:val="28"/>
        </w:rPr>
        <w:t>2021</w:t>
      </w:r>
      <w:r w:rsidRPr="00E924F1">
        <w:rPr>
          <w:sz w:val="28"/>
          <w:szCs w:val="28"/>
        </w:rPr>
        <w:t xml:space="preserve"> год в сумме </w:t>
      </w:r>
      <w:r w:rsidR="00E924F1" w:rsidRPr="00E924F1">
        <w:rPr>
          <w:sz w:val="28"/>
          <w:szCs w:val="28"/>
        </w:rPr>
        <w:t xml:space="preserve">11 791 782,8 </w:t>
      </w:r>
      <w:r w:rsidRPr="00E924F1">
        <w:rPr>
          <w:sz w:val="28"/>
          <w:szCs w:val="28"/>
        </w:rPr>
        <w:t>тысячи рублей,</w:t>
      </w:r>
    </w:p>
    <w:p w:rsidR="008A42E4" w:rsidRPr="00E924F1" w:rsidRDefault="009A18B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 xml:space="preserve">на </w:t>
      </w:r>
      <w:r w:rsidR="00501AD4" w:rsidRPr="00E924F1">
        <w:rPr>
          <w:sz w:val="28"/>
          <w:szCs w:val="28"/>
        </w:rPr>
        <w:t>2022</w:t>
      </w:r>
      <w:r w:rsidRPr="00E924F1">
        <w:rPr>
          <w:sz w:val="28"/>
          <w:szCs w:val="28"/>
        </w:rPr>
        <w:t xml:space="preserve"> год в сумме</w:t>
      </w:r>
      <w:r w:rsidR="008C7947" w:rsidRPr="00E924F1">
        <w:rPr>
          <w:sz w:val="28"/>
          <w:szCs w:val="28"/>
        </w:rPr>
        <w:t xml:space="preserve"> </w:t>
      </w:r>
      <w:r w:rsidR="00E924F1" w:rsidRPr="00E924F1">
        <w:rPr>
          <w:sz w:val="28"/>
          <w:szCs w:val="28"/>
        </w:rPr>
        <w:t xml:space="preserve">12 924 132,0 </w:t>
      </w:r>
      <w:r w:rsidRPr="00E924F1">
        <w:rPr>
          <w:sz w:val="28"/>
          <w:szCs w:val="28"/>
        </w:rPr>
        <w:t>тысячи рублей.</w:t>
      </w:r>
    </w:p>
    <w:p w:rsidR="008A42E4" w:rsidRPr="00E924F1" w:rsidRDefault="000D055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>5</w:t>
      </w:r>
      <w:r w:rsidR="008A42E4" w:rsidRPr="00E924F1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E924F1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 xml:space="preserve">на </w:t>
      </w:r>
      <w:r w:rsidR="00501AD4" w:rsidRPr="00E924F1">
        <w:rPr>
          <w:sz w:val="28"/>
          <w:szCs w:val="28"/>
        </w:rPr>
        <w:t>2020</w:t>
      </w:r>
      <w:r w:rsidRPr="00E924F1">
        <w:rPr>
          <w:sz w:val="28"/>
          <w:szCs w:val="28"/>
        </w:rPr>
        <w:t xml:space="preserve"> год в сумме</w:t>
      </w:r>
      <w:r w:rsidR="00DD4DD2" w:rsidRPr="00E924F1">
        <w:rPr>
          <w:sz w:val="28"/>
          <w:szCs w:val="28"/>
        </w:rPr>
        <w:t xml:space="preserve"> </w:t>
      </w:r>
      <w:r w:rsidR="00501AD4" w:rsidRPr="00E924F1">
        <w:rPr>
          <w:sz w:val="28"/>
          <w:szCs w:val="28"/>
        </w:rPr>
        <w:t>50</w:t>
      </w:r>
      <w:r w:rsidR="00DD4DD2" w:rsidRPr="00E924F1">
        <w:rPr>
          <w:sz w:val="28"/>
          <w:szCs w:val="28"/>
        </w:rPr>
        <w:t xml:space="preserve">0 000,0 </w:t>
      </w:r>
      <w:r w:rsidRPr="00E924F1">
        <w:rPr>
          <w:sz w:val="28"/>
          <w:szCs w:val="28"/>
        </w:rPr>
        <w:t>тысяч</w:t>
      </w:r>
      <w:r w:rsidR="00BA5DB2" w:rsidRPr="00E924F1">
        <w:rPr>
          <w:sz w:val="28"/>
          <w:szCs w:val="28"/>
        </w:rPr>
        <w:t>и</w:t>
      </w:r>
      <w:r w:rsidRPr="00E924F1">
        <w:rPr>
          <w:sz w:val="28"/>
          <w:szCs w:val="28"/>
        </w:rPr>
        <w:t xml:space="preserve"> рублей,</w:t>
      </w:r>
    </w:p>
    <w:p w:rsidR="008A42E4" w:rsidRPr="0004151F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924F1">
        <w:rPr>
          <w:sz w:val="28"/>
          <w:szCs w:val="28"/>
        </w:rPr>
        <w:t xml:space="preserve">на </w:t>
      </w:r>
      <w:r w:rsidR="00501AD4" w:rsidRPr="00E924F1">
        <w:rPr>
          <w:sz w:val="28"/>
          <w:szCs w:val="28"/>
        </w:rPr>
        <w:t>2021</w:t>
      </w:r>
      <w:r w:rsidRPr="00E924F1">
        <w:rPr>
          <w:sz w:val="28"/>
          <w:szCs w:val="28"/>
        </w:rPr>
        <w:t xml:space="preserve"> год в сумме</w:t>
      </w:r>
      <w:r w:rsidR="00DD4DD2" w:rsidRPr="00E924F1">
        <w:rPr>
          <w:sz w:val="28"/>
          <w:szCs w:val="28"/>
        </w:rPr>
        <w:t xml:space="preserve"> 300 000,0</w:t>
      </w:r>
      <w:r w:rsidR="00DD4DD2" w:rsidRPr="0004151F">
        <w:rPr>
          <w:sz w:val="28"/>
          <w:szCs w:val="28"/>
        </w:rPr>
        <w:t xml:space="preserve"> </w:t>
      </w:r>
      <w:r w:rsidRPr="0004151F">
        <w:rPr>
          <w:sz w:val="28"/>
          <w:szCs w:val="28"/>
        </w:rPr>
        <w:t>тысяч</w:t>
      </w:r>
      <w:r w:rsidR="00BA5DB2" w:rsidRPr="0004151F">
        <w:rPr>
          <w:sz w:val="28"/>
          <w:szCs w:val="28"/>
        </w:rPr>
        <w:t>и</w:t>
      </w:r>
      <w:r w:rsidRPr="0004151F">
        <w:rPr>
          <w:sz w:val="28"/>
          <w:szCs w:val="28"/>
        </w:rPr>
        <w:t xml:space="preserve"> рублей,</w:t>
      </w:r>
    </w:p>
    <w:p w:rsidR="008A42E4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2022</w:t>
      </w:r>
      <w:r w:rsidRPr="0004151F">
        <w:rPr>
          <w:sz w:val="28"/>
          <w:szCs w:val="28"/>
        </w:rPr>
        <w:t xml:space="preserve"> год в сумме</w:t>
      </w:r>
      <w:r w:rsidR="00DD4DD2" w:rsidRPr="0004151F">
        <w:rPr>
          <w:sz w:val="28"/>
          <w:szCs w:val="28"/>
        </w:rPr>
        <w:t xml:space="preserve"> </w:t>
      </w:r>
      <w:r w:rsidR="0054614F" w:rsidRPr="0004151F">
        <w:rPr>
          <w:sz w:val="28"/>
          <w:szCs w:val="28"/>
        </w:rPr>
        <w:t>300 </w:t>
      </w:r>
      <w:r w:rsidR="00DD4DD2" w:rsidRPr="0004151F">
        <w:rPr>
          <w:sz w:val="28"/>
          <w:szCs w:val="28"/>
        </w:rPr>
        <w:t xml:space="preserve">000,0 </w:t>
      </w:r>
      <w:r w:rsidRPr="0004151F">
        <w:rPr>
          <w:sz w:val="28"/>
          <w:szCs w:val="28"/>
        </w:rPr>
        <w:t>тысяч</w:t>
      </w:r>
      <w:r w:rsidR="00BA5DB2" w:rsidRPr="0004151F">
        <w:rPr>
          <w:sz w:val="28"/>
          <w:szCs w:val="28"/>
        </w:rPr>
        <w:t>и</w:t>
      </w:r>
      <w:r w:rsidRPr="0004151F">
        <w:rPr>
          <w:sz w:val="28"/>
          <w:szCs w:val="28"/>
        </w:rPr>
        <w:t xml:space="preserve"> рублей. </w:t>
      </w:r>
    </w:p>
    <w:p w:rsidR="0031158A" w:rsidRPr="0004151F" w:rsidRDefault="0031158A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A42E4" w:rsidRPr="0004151F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lastRenderedPageBreak/>
        <w:t>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актов:</w:t>
      </w:r>
    </w:p>
    <w:p w:rsidR="008A42E4" w:rsidRPr="0004151F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2020</w:t>
      </w:r>
      <w:r w:rsidRPr="0004151F">
        <w:rPr>
          <w:sz w:val="28"/>
          <w:szCs w:val="28"/>
        </w:rPr>
        <w:t xml:space="preserve"> год в сумме </w:t>
      </w:r>
      <w:r w:rsidR="00DD4DD2" w:rsidRPr="0004151F">
        <w:rPr>
          <w:sz w:val="28"/>
          <w:szCs w:val="28"/>
        </w:rPr>
        <w:t xml:space="preserve">100 000,0 </w:t>
      </w:r>
      <w:r w:rsidRPr="0004151F">
        <w:rPr>
          <w:sz w:val="28"/>
          <w:szCs w:val="28"/>
        </w:rPr>
        <w:t>тысяч</w:t>
      </w:r>
      <w:r w:rsidR="0051688A" w:rsidRPr="0004151F">
        <w:rPr>
          <w:sz w:val="28"/>
          <w:szCs w:val="28"/>
        </w:rPr>
        <w:t>и</w:t>
      </w:r>
      <w:r w:rsidRPr="0004151F">
        <w:rPr>
          <w:sz w:val="28"/>
          <w:szCs w:val="28"/>
        </w:rPr>
        <w:t xml:space="preserve"> рублей,</w:t>
      </w:r>
    </w:p>
    <w:p w:rsidR="008A42E4" w:rsidRPr="0004151F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на </w:t>
      </w:r>
      <w:r w:rsidR="00501AD4">
        <w:rPr>
          <w:sz w:val="28"/>
          <w:szCs w:val="28"/>
        </w:rPr>
        <w:t>2021</w:t>
      </w:r>
      <w:r w:rsidRPr="0004151F">
        <w:rPr>
          <w:sz w:val="28"/>
          <w:szCs w:val="28"/>
        </w:rPr>
        <w:t xml:space="preserve"> год в сумме</w:t>
      </w:r>
      <w:r w:rsidR="00DD4DD2" w:rsidRPr="0004151F">
        <w:rPr>
          <w:sz w:val="28"/>
          <w:szCs w:val="28"/>
        </w:rPr>
        <w:t xml:space="preserve"> </w:t>
      </w:r>
      <w:r w:rsidR="0054614F" w:rsidRPr="0004151F">
        <w:rPr>
          <w:sz w:val="28"/>
          <w:szCs w:val="28"/>
        </w:rPr>
        <w:t>100 </w:t>
      </w:r>
      <w:r w:rsidR="00DD4DD2" w:rsidRPr="0004151F">
        <w:rPr>
          <w:sz w:val="28"/>
          <w:szCs w:val="28"/>
        </w:rPr>
        <w:t xml:space="preserve">000,0 </w:t>
      </w:r>
      <w:r w:rsidRPr="0004151F">
        <w:rPr>
          <w:sz w:val="28"/>
          <w:szCs w:val="28"/>
        </w:rPr>
        <w:t>тысяч</w:t>
      </w:r>
      <w:r w:rsidR="0051688A" w:rsidRPr="0004151F">
        <w:rPr>
          <w:sz w:val="28"/>
          <w:szCs w:val="28"/>
        </w:rPr>
        <w:t>и</w:t>
      </w:r>
      <w:r w:rsidRPr="0004151F">
        <w:rPr>
          <w:sz w:val="28"/>
          <w:szCs w:val="28"/>
        </w:rPr>
        <w:t xml:space="preserve"> рублей,</w:t>
      </w:r>
    </w:p>
    <w:p w:rsidR="008A42E4" w:rsidRPr="0020430F" w:rsidRDefault="008A42E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 xml:space="preserve">на </w:t>
      </w:r>
      <w:r w:rsidR="00501AD4" w:rsidRPr="0020430F">
        <w:rPr>
          <w:sz w:val="28"/>
          <w:szCs w:val="28"/>
        </w:rPr>
        <w:t>2022</w:t>
      </w:r>
      <w:r w:rsidRPr="0020430F">
        <w:rPr>
          <w:sz w:val="28"/>
          <w:szCs w:val="28"/>
        </w:rPr>
        <w:t xml:space="preserve"> год в сумме</w:t>
      </w:r>
      <w:r w:rsidR="00DD4DD2" w:rsidRPr="0020430F">
        <w:rPr>
          <w:sz w:val="28"/>
          <w:szCs w:val="28"/>
        </w:rPr>
        <w:t xml:space="preserve"> </w:t>
      </w:r>
      <w:r w:rsidR="0054614F" w:rsidRPr="0020430F">
        <w:rPr>
          <w:sz w:val="28"/>
          <w:szCs w:val="28"/>
        </w:rPr>
        <w:t>100 </w:t>
      </w:r>
      <w:r w:rsidR="00DD4DD2" w:rsidRPr="0020430F">
        <w:rPr>
          <w:sz w:val="28"/>
          <w:szCs w:val="28"/>
        </w:rPr>
        <w:t xml:space="preserve">000,0 </w:t>
      </w:r>
      <w:r w:rsidRPr="0020430F">
        <w:rPr>
          <w:sz w:val="28"/>
          <w:szCs w:val="28"/>
        </w:rPr>
        <w:t>тысяч</w:t>
      </w:r>
      <w:r w:rsidR="0051688A" w:rsidRPr="0020430F">
        <w:rPr>
          <w:sz w:val="28"/>
          <w:szCs w:val="28"/>
        </w:rPr>
        <w:t>и</w:t>
      </w:r>
      <w:r w:rsidRPr="0020430F">
        <w:rPr>
          <w:sz w:val="28"/>
          <w:szCs w:val="28"/>
        </w:rPr>
        <w:t xml:space="preserve"> рублей.</w:t>
      </w:r>
    </w:p>
    <w:p w:rsidR="00A33B67" w:rsidRPr="0020430F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 xml:space="preserve">Установить, </w:t>
      </w:r>
      <w:r w:rsidR="00063A27" w:rsidRPr="0020430F">
        <w:rPr>
          <w:sz w:val="28"/>
          <w:szCs w:val="28"/>
        </w:rPr>
        <w:t xml:space="preserve">что средства </w:t>
      </w:r>
      <w:r w:rsidRPr="0020430F">
        <w:rPr>
          <w:sz w:val="28"/>
          <w:szCs w:val="28"/>
        </w:rPr>
        <w:t>резервн</w:t>
      </w:r>
      <w:r w:rsidR="00063A27" w:rsidRPr="0020430F">
        <w:rPr>
          <w:sz w:val="28"/>
          <w:szCs w:val="28"/>
        </w:rPr>
        <w:t>ого</w:t>
      </w:r>
      <w:r w:rsidRPr="0020430F">
        <w:rPr>
          <w:sz w:val="28"/>
          <w:szCs w:val="28"/>
        </w:rPr>
        <w:t xml:space="preserve"> фонд</w:t>
      </w:r>
      <w:r w:rsidR="00063A27" w:rsidRPr="0020430F">
        <w:rPr>
          <w:sz w:val="28"/>
          <w:szCs w:val="28"/>
        </w:rPr>
        <w:t>а</w:t>
      </w:r>
      <w:r w:rsidRPr="0020430F">
        <w:rPr>
          <w:sz w:val="28"/>
          <w:szCs w:val="28"/>
        </w:rPr>
        <w:t xml:space="preserve"> Прави</w:t>
      </w:r>
      <w:r w:rsidR="00063A27" w:rsidRPr="0020430F">
        <w:rPr>
          <w:sz w:val="28"/>
          <w:szCs w:val="28"/>
        </w:rPr>
        <w:t xml:space="preserve">тельства Ленинградской области и </w:t>
      </w:r>
      <w:r w:rsidRPr="0020430F">
        <w:rPr>
          <w:sz w:val="28"/>
          <w:szCs w:val="28"/>
        </w:rPr>
        <w:t>резервн</w:t>
      </w:r>
      <w:r w:rsidR="00063A27" w:rsidRPr="0020430F">
        <w:rPr>
          <w:sz w:val="28"/>
          <w:szCs w:val="28"/>
        </w:rPr>
        <w:t>ого</w:t>
      </w:r>
      <w:r w:rsidRPr="0020430F">
        <w:rPr>
          <w:sz w:val="28"/>
          <w:szCs w:val="28"/>
        </w:rPr>
        <w:t xml:space="preserve"> фонд</w:t>
      </w:r>
      <w:r w:rsidR="00063A27" w:rsidRPr="0020430F">
        <w:rPr>
          <w:sz w:val="28"/>
          <w:szCs w:val="28"/>
        </w:rPr>
        <w:t>а</w:t>
      </w:r>
      <w:r w:rsidRPr="0020430F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20430F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Pr="0020430F">
        <w:rPr>
          <w:sz w:val="28"/>
          <w:szCs w:val="28"/>
        </w:rPr>
        <w:t>.</w:t>
      </w:r>
    </w:p>
    <w:p w:rsidR="00501AD4" w:rsidRPr="00670E73" w:rsidRDefault="00501AD4" w:rsidP="00501AD4">
      <w:pPr>
        <w:keepNext/>
        <w:ind w:firstLine="709"/>
        <w:rPr>
          <w:sz w:val="28"/>
          <w:szCs w:val="28"/>
        </w:rPr>
      </w:pPr>
      <w:r w:rsidRPr="0020430F">
        <w:rPr>
          <w:spacing w:val="-4"/>
          <w:sz w:val="28"/>
          <w:szCs w:val="28"/>
        </w:rPr>
        <w:t>6. Зарезервировать бюджетные ассигнования для финансового обеспечения</w:t>
      </w:r>
      <w:r w:rsidRPr="0020430F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</w:t>
      </w:r>
      <w:r w:rsidRPr="00501AD4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арственной социальной политики"</w:t>
      </w:r>
      <w:r w:rsidRPr="00501AD4">
        <w:rPr>
          <w:sz w:val="28"/>
          <w:szCs w:val="28"/>
        </w:rPr>
        <w:t xml:space="preserve"> по разделу "Общегосударственные вопросы" классификации </w:t>
      </w:r>
      <w:r w:rsidRPr="00670E73">
        <w:rPr>
          <w:sz w:val="28"/>
          <w:szCs w:val="28"/>
        </w:rPr>
        <w:t>расходов бюджетов:</w:t>
      </w:r>
    </w:p>
    <w:p w:rsidR="00501AD4" w:rsidRPr="00670E73" w:rsidRDefault="00501AD4" w:rsidP="00501AD4">
      <w:pPr>
        <w:ind w:firstLine="709"/>
        <w:rPr>
          <w:sz w:val="28"/>
          <w:szCs w:val="28"/>
        </w:rPr>
      </w:pPr>
      <w:r w:rsidRPr="00670E73">
        <w:rPr>
          <w:sz w:val="28"/>
          <w:szCs w:val="28"/>
        </w:rPr>
        <w:t xml:space="preserve">на 2020 год в сумме </w:t>
      </w:r>
      <w:r w:rsidR="00670E73" w:rsidRPr="00670E73">
        <w:rPr>
          <w:sz w:val="28"/>
          <w:szCs w:val="28"/>
        </w:rPr>
        <w:t xml:space="preserve">409 375,8 </w:t>
      </w:r>
      <w:r w:rsidRPr="00670E73">
        <w:rPr>
          <w:sz w:val="28"/>
          <w:szCs w:val="28"/>
        </w:rPr>
        <w:t>тысячи рублей;</w:t>
      </w:r>
    </w:p>
    <w:p w:rsidR="00501AD4" w:rsidRPr="00670E73" w:rsidRDefault="00501AD4" w:rsidP="00501AD4">
      <w:pPr>
        <w:ind w:firstLine="709"/>
        <w:rPr>
          <w:sz w:val="28"/>
          <w:szCs w:val="28"/>
        </w:rPr>
      </w:pPr>
      <w:r w:rsidRPr="00670E73">
        <w:rPr>
          <w:sz w:val="28"/>
          <w:szCs w:val="28"/>
        </w:rPr>
        <w:t xml:space="preserve">на 2021 год в сумме </w:t>
      </w:r>
      <w:r w:rsidR="00670E73" w:rsidRPr="00670E73">
        <w:rPr>
          <w:sz w:val="28"/>
          <w:szCs w:val="28"/>
        </w:rPr>
        <w:t xml:space="preserve">409 375,8 </w:t>
      </w:r>
      <w:r w:rsidRPr="00670E73">
        <w:rPr>
          <w:sz w:val="28"/>
          <w:szCs w:val="28"/>
        </w:rPr>
        <w:t>тысячи рублей;</w:t>
      </w:r>
    </w:p>
    <w:p w:rsidR="00501AD4" w:rsidRPr="00670E73" w:rsidRDefault="00501AD4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70E73">
        <w:rPr>
          <w:sz w:val="28"/>
          <w:szCs w:val="28"/>
        </w:rPr>
        <w:t xml:space="preserve">на 2022 год в сумме </w:t>
      </w:r>
      <w:r w:rsidR="00670E73" w:rsidRPr="00670E73">
        <w:rPr>
          <w:sz w:val="28"/>
          <w:szCs w:val="28"/>
        </w:rPr>
        <w:t xml:space="preserve">409 375,8 </w:t>
      </w:r>
      <w:r w:rsidRPr="00670E73">
        <w:rPr>
          <w:sz w:val="28"/>
          <w:szCs w:val="28"/>
        </w:rPr>
        <w:t>тысячи рублей.</w:t>
      </w:r>
    </w:p>
    <w:p w:rsidR="00501AD4" w:rsidRPr="003C326E" w:rsidRDefault="00501AD4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70E73">
        <w:rPr>
          <w:spacing w:val="-4"/>
          <w:sz w:val="28"/>
          <w:szCs w:val="28"/>
        </w:rPr>
        <w:t>7. Зарезервировать бюджетные ассигнования</w:t>
      </w:r>
      <w:r w:rsidRPr="00501AD4">
        <w:rPr>
          <w:spacing w:val="-4"/>
          <w:sz w:val="28"/>
          <w:szCs w:val="28"/>
        </w:rPr>
        <w:t xml:space="preserve"> для финансового обеспечения</w:t>
      </w:r>
      <w:r w:rsidRPr="00501AD4">
        <w:rPr>
          <w:sz w:val="28"/>
          <w:szCs w:val="28"/>
        </w:rPr>
        <w:t xml:space="preserve"> расходов на реализацию Указа Пр</w:t>
      </w:r>
      <w:r w:rsidRPr="00AD6243">
        <w:rPr>
          <w:sz w:val="28"/>
          <w:szCs w:val="28"/>
        </w:rPr>
        <w:t xml:space="preserve">езидента Российской Федерации от 7 мая </w:t>
      </w:r>
      <w:r w:rsidRPr="003C326E">
        <w:rPr>
          <w:sz w:val="28"/>
          <w:szCs w:val="28"/>
        </w:rPr>
        <w:t>2018 года № 204 "О национальных целях и стратегических задачах развития Российской Федерации на период до 2024 года" по разделу "Общегосударственные вопросы" классификации расходов бюджетов:</w:t>
      </w:r>
    </w:p>
    <w:p w:rsidR="00501AD4" w:rsidRPr="003C326E" w:rsidRDefault="00501AD4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C326E">
        <w:rPr>
          <w:sz w:val="28"/>
          <w:szCs w:val="28"/>
        </w:rPr>
        <w:t xml:space="preserve">на 2020 год в сумме </w:t>
      </w:r>
      <w:r w:rsidR="003C326E" w:rsidRPr="003C326E">
        <w:rPr>
          <w:sz w:val="28"/>
          <w:szCs w:val="28"/>
        </w:rPr>
        <w:t xml:space="preserve">2 716 112,6 </w:t>
      </w:r>
      <w:r w:rsidRPr="003C326E">
        <w:rPr>
          <w:sz w:val="28"/>
          <w:szCs w:val="28"/>
        </w:rPr>
        <w:t>тысячи рублей;</w:t>
      </w:r>
    </w:p>
    <w:p w:rsidR="00501AD4" w:rsidRPr="003C326E" w:rsidRDefault="00501AD4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C326E">
        <w:rPr>
          <w:sz w:val="28"/>
          <w:szCs w:val="28"/>
        </w:rPr>
        <w:t xml:space="preserve">на 2021 год в сумме 3 </w:t>
      </w:r>
      <w:r w:rsidR="003C326E" w:rsidRPr="003C326E">
        <w:rPr>
          <w:sz w:val="28"/>
          <w:szCs w:val="28"/>
        </w:rPr>
        <w:t>0</w:t>
      </w:r>
      <w:r w:rsidRPr="003C326E">
        <w:rPr>
          <w:sz w:val="28"/>
          <w:szCs w:val="28"/>
        </w:rPr>
        <w:t>00 000,0 тысячи рублей;</w:t>
      </w:r>
    </w:p>
    <w:p w:rsidR="00501AD4" w:rsidRPr="003C326E" w:rsidRDefault="00501AD4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C326E">
        <w:rPr>
          <w:sz w:val="28"/>
          <w:szCs w:val="28"/>
        </w:rPr>
        <w:t xml:space="preserve">на 2022 год в сумме 3 </w:t>
      </w:r>
      <w:r w:rsidR="003C326E" w:rsidRPr="003C326E">
        <w:rPr>
          <w:sz w:val="28"/>
          <w:szCs w:val="28"/>
        </w:rPr>
        <w:t>0</w:t>
      </w:r>
      <w:r w:rsidRPr="003C326E">
        <w:rPr>
          <w:sz w:val="28"/>
          <w:szCs w:val="28"/>
        </w:rPr>
        <w:t>00 000,0 тысячи рублей.</w:t>
      </w:r>
    </w:p>
    <w:p w:rsidR="00501AD4" w:rsidRPr="00E62D90" w:rsidRDefault="00534483" w:rsidP="00501AD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C326E">
        <w:rPr>
          <w:sz w:val="28"/>
          <w:szCs w:val="28"/>
        </w:rPr>
        <w:t>8</w:t>
      </w:r>
      <w:r w:rsidR="00501AD4" w:rsidRPr="003C326E">
        <w:rPr>
          <w:sz w:val="28"/>
          <w:szCs w:val="28"/>
        </w:rPr>
        <w:t>. </w:t>
      </w:r>
      <w:proofErr w:type="gramStart"/>
      <w:r w:rsidR="00501AD4" w:rsidRPr="003C326E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</w:t>
      </w:r>
      <w:r w:rsidR="00501AD4" w:rsidRPr="003C326E">
        <w:rPr>
          <w:sz w:val="28"/>
          <w:szCs w:val="28"/>
        </w:rPr>
        <w:br/>
        <w:t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</w:t>
      </w:r>
      <w:r w:rsidR="00501AD4" w:rsidRPr="00E62D90">
        <w:rPr>
          <w:sz w:val="28"/>
          <w:szCs w:val="28"/>
        </w:rPr>
        <w:t xml:space="preserve"> частями 6</w:t>
      </w:r>
      <w:r w:rsidR="00670E73" w:rsidRPr="00E62D90">
        <w:rPr>
          <w:sz w:val="28"/>
          <w:szCs w:val="28"/>
        </w:rPr>
        <w:t xml:space="preserve"> и </w:t>
      </w:r>
      <w:r w:rsidR="00501AD4" w:rsidRPr="00E62D90">
        <w:rPr>
          <w:sz w:val="28"/>
          <w:szCs w:val="28"/>
        </w:rPr>
        <w:t xml:space="preserve">7 статьи 4 настоящего областного закона бюджетных ассигнований </w:t>
      </w:r>
      <w:r w:rsidR="00501AD4" w:rsidRPr="00E62D90">
        <w:rPr>
          <w:sz w:val="28"/>
          <w:szCs w:val="28"/>
        </w:rPr>
        <w:br/>
        <w:t>в соответствии порядками, установленными Правительством Ленинградской области.</w:t>
      </w:r>
      <w:proofErr w:type="gramEnd"/>
    </w:p>
    <w:p w:rsidR="00A33B67" w:rsidRPr="00E62D90" w:rsidRDefault="00534483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62D90">
        <w:rPr>
          <w:rFonts w:ascii="Times New Roman" w:hAnsi="Times New Roman" w:cs="Times New Roman"/>
          <w:sz w:val="28"/>
          <w:szCs w:val="28"/>
        </w:rPr>
        <w:t>9</w:t>
      </w:r>
      <w:r w:rsidR="00A33B67" w:rsidRPr="00E62D90">
        <w:rPr>
          <w:rFonts w:ascii="Times New Roman" w:hAnsi="Times New Roman" w:cs="Times New Roman"/>
          <w:sz w:val="28"/>
          <w:szCs w:val="28"/>
        </w:rPr>
        <w:t>.</w:t>
      </w:r>
      <w:r w:rsidR="000B52F2" w:rsidRPr="00E62D90">
        <w:rPr>
          <w:rFonts w:ascii="Times New Roman" w:hAnsi="Times New Roman" w:cs="Times New Roman"/>
          <w:sz w:val="28"/>
          <w:szCs w:val="28"/>
        </w:rPr>
        <w:t> </w:t>
      </w:r>
      <w:r w:rsidR="00A33B67" w:rsidRPr="00E62D90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учреждениям), индивидуальным предпринимателям, </w:t>
      </w:r>
      <w:r w:rsidR="00D970C1" w:rsidRPr="00E62D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E62D90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в случаях, установленных </w:t>
      </w:r>
      <w:r w:rsidR="00E53403" w:rsidRPr="00E62D90">
        <w:rPr>
          <w:rFonts w:ascii="Times New Roman" w:hAnsi="Times New Roman" w:cs="Times New Roman"/>
          <w:sz w:val="28"/>
          <w:szCs w:val="28"/>
        </w:rPr>
        <w:t>приложением</w:t>
      </w:r>
      <w:r w:rsidR="00866999" w:rsidRPr="00E62D90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0D055A" w:rsidRPr="0004151F" w:rsidRDefault="0053448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62D90">
        <w:rPr>
          <w:spacing w:val="-2"/>
          <w:sz w:val="28"/>
          <w:szCs w:val="28"/>
        </w:rPr>
        <w:lastRenderedPageBreak/>
        <w:t>10</w:t>
      </w:r>
      <w:r w:rsidR="00EF0A0A" w:rsidRPr="00E62D90">
        <w:rPr>
          <w:spacing w:val="-2"/>
          <w:sz w:val="28"/>
          <w:szCs w:val="28"/>
        </w:rPr>
        <w:t>. Установить, что в порядк</w:t>
      </w:r>
      <w:r w:rsidR="00F662D4" w:rsidRPr="00E62D90">
        <w:rPr>
          <w:spacing w:val="-2"/>
          <w:sz w:val="28"/>
          <w:szCs w:val="28"/>
        </w:rPr>
        <w:t>е</w:t>
      </w:r>
      <w:r w:rsidR="00EF0A0A" w:rsidRPr="00E62D90">
        <w:rPr>
          <w:spacing w:val="-2"/>
          <w:sz w:val="28"/>
          <w:szCs w:val="28"/>
        </w:rPr>
        <w:t>, установленн</w:t>
      </w:r>
      <w:r w:rsidR="00F662D4" w:rsidRPr="00E62D90">
        <w:rPr>
          <w:spacing w:val="-2"/>
          <w:sz w:val="28"/>
          <w:szCs w:val="28"/>
        </w:rPr>
        <w:t>ом</w:t>
      </w:r>
      <w:r w:rsidR="00EF0A0A" w:rsidRPr="00E62D90">
        <w:rPr>
          <w:spacing w:val="-2"/>
          <w:sz w:val="28"/>
          <w:szCs w:val="28"/>
        </w:rPr>
        <w:t xml:space="preserve"> нормативными правовыми</w:t>
      </w:r>
      <w:r w:rsidR="00EF0A0A" w:rsidRPr="00E62D90">
        <w:rPr>
          <w:sz w:val="28"/>
          <w:szCs w:val="28"/>
        </w:rPr>
        <w:t xml:space="preserve"> актами Правительства Ленинградской области, предоставляются субсидии некоммерческим организациям (не являющимся государственными</w:t>
      </w:r>
      <w:r w:rsidR="00EF0A0A" w:rsidRPr="0004151F">
        <w:rPr>
          <w:sz w:val="28"/>
          <w:szCs w:val="28"/>
        </w:rPr>
        <w:t xml:space="preserve"> учреждениями) в случаях, </w:t>
      </w:r>
      <w:r w:rsidR="00F662D4" w:rsidRPr="0004151F">
        <w:rPr>
          <w:sz w:val="28"/>
          <w:szCs w:val="28"/>
        </w:rPr>
        <w:t>установленных приложением</w:t>
      </w:r>
      <w:r w:rsidR="00866999" w:rsidRPr="0004151F">
        <w:rPr>
          <w:sz w:val="28"/>
          <w:szCs w:val="28"/>
        </w:rPr>
        <w:t xml:space="preserve"> 11.</w:t>
      </w:r>
    </w:p>
    <w:p w:rsidR="00180601" w:rsidRPr="0004151F" w:rsidRDefault="0053448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190EA3" w:rsidRPr="0004151F">
        <w:rPr>
          <w:sz w:val="28"/>
          <w:szCs w:val="28"/>
        </w:rPr>
        <w:t>. </w:t>
      </w:r>
      <w:proofErr w:type="gramStart"/>
      <w:r w:rsidR="00180601" w:rsidRPr="0004151F">
        <w:rPr>
          <w:sz w:val="28"/>
          <w:szCs w:val="28"/>
        </w:rPr>
        <w:t xml:space="preserve">Установить, что </w:t>
      </w:r>
      <w:r w:rsidR="004B4F79" w:rsidRPr="0004151F">
        <w:rPr>
          <w:sz w:val="28"/>
          <w:szCs w:val="28"/>
        </w:rPr>
        <w:t>в соответствии с пунктом 8</w:t>
      </w:r>
      <w:r w:rsidR="00180601" w:rsidRPr="0004151F">
        <w:rPr>
          <w:sz w:val="28"/>
          <w:szCs w:val="28"/>
        </w:rPr>
        <w:t xml:space="preserve"> статьи 217 Бюджетного кодекса Российской Федерации </w:t>
      </w:r>
      <w:r w:rsidR="000A5905" w:rsidRPr="0004151F">
        <w:rPr>
          <w:sz w:val="28"/>
          <w:szCs w:val="28"/>
        </w:rPr>
        <w:t>и статьей</w:t>
      </w:r>
      <w:r w:rsidR="00F5378B" w:rsidRPr="0004151F">
        <w:rPr>
          <w:sz w:val="28"/>
          <w:szCs w:val="28"/>
        </w:rPr>
        <w:t xml:space="preserve"> 31 областного закона </w:t>
      </w:r>
      <w:r w:rsidR="00E166A9" w:rsidRPr="0004151F">
        <w:rPr>
          <w:sz w:val="28"/>
          <w:szCs w:val="28"/>
        </w:rPr>
        <w:t>от 26 сентября 2002 года № </w:t>
      </w:r>
      <w:r w:rsidR="00F5378B" w:rsidRPr="0004151F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04151F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04151F">
        <w:rPr>
          <w:sz w:val="28"/>
          <w:szCs w:val="28"/>
        </w:rPr>
        <w:t xml:space="preserve"> в настоящий областной закон:</w:t>
      </w:r>
    </w:p>
    <w:p w:rsidR="00171389" w:rsidRDefault="0017138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1389">
        <w:rPr>
          <w:sz w:val="28"/>
          <w:szCs w:val="28"/>
        </w:rPr>
        <w:t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полномочий,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</w:t>
      </w:r>
      <w:r w:rsidR="00AC0BD0">
        <w:rPr>
          <w:sz w:val="28"/>
          <w:szCs w:val="28"/>
        </w:rPr>
        <w:t>,</w:t>
      </w:r>
      <w:r w:rsidRPr="00171389">
        <w:rPr>
          <w:sz w:val="28"/>
          <w:szCs w:val="28"/>
        </w:rPr>
        <w:t xml:space="preserve"> в пределах общего объема средств, предусмотренных настоящим областным законом на обеспечение их деятельности;</w:t>
      </w:r>
    </w:p>
    <w:p w:rsidR="004D565E" w:rsidRPr="0004151F" w:rsidRDefault="004D565E" w:rsidP="004D565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в случаях </w:t>
      </w:r>
      <w:r w:rsidR="00AC0BD0" w:rsidRPr="0004151F">
        <w:rPr>
          <w:rFonts w:eastAsia="Calibri"/>
          <w:sz w:val="28"/>
          <w:szCs w:val="28"/>
          <w:lang w:eastAsia="en-US"/>
        </w:rPr>
        <w:t>создания (реорганизации) государственного учреждения</w:t>
      </w:r>
      <w:r w:rsidR="00AC0BD0" w:rsidRPr="0004151F">
        <w:rPr>
          <w:sz w:val="28"/>
          <w:szCs w:val="28"/>
        </w:rPr>
        <w:t xml:space="preserve"> </w:t>
      </w:r>
      <w:r w:rsidRPr="0004151F">
        <w:rPr>
          <w:sz w:val="28"/>
          <w:szCs w:val="28"/>
        </w:rPr>
        <w:t>перераспределени</w:t>
      </w:r>
      <w:r w:rsidR="00AC0BD0">
        <w:rPr>
          <w:sz w:val="28"/>
          <w:szCs w:val="28"/>
        </w:rPr>
        <w:t>е</w:t>
      </w:r>
      <w:r w:rsidRPr="0004151F">
        <w:rPr>
          <w:sz w:val="28"/>
          <w:szCs w:val="28"/>
        </w:rPr>
        <w:t xml:space="preserve"> </w:t>
      </w:r>
      <w:r w:rsidRPr="0004151F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</w:t>
      </w:r>
      <w:r w:rsidR="00B32702">
        <w:rPr>
          <w:rFonts w:eastAsia="Calibri"/>
          <w:sz w:val="28"/>
          <w:szCs w:val="28"/>
          <w:lang w:eastAsia="en-US"/>
        </w:rPr>
        <w:t xml:space="preserve">, </w:t>
      </w:r>
      <w:r w:rsidRPr="0004151F">
        <w:rPr>
          <w:rFonts w:eastAsia="Calibri"/>
          <w:sz w:val="28"/>
          <w:szCs w:val="28"/>
          <w:lang w:eastAsia="en-US"/>
        </w:rPr>
        <w:t xml:space="preserve">видами расходов классификации расходов бюджетов </w:t>
      </w:r>
      <w:r w:rsidR="00AC0BD0" w:rsidRPr="0004151F">
        <w:rPr>
          <w:sz w:val="28"/>
          <w:szCs w:val="28"/>
        </w:rPr>
        <w:t>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</w:t>
      </w:r>
      <w:r w:rsidRPr="0004151F">
        <w:rPr>
          <w:rFonts w:eastAsia="Calibri"/>
          <w:sz w:val="28"/>
          <w:szCs w:val="28"/>
          <w:lang w:eastAsia="en-US"/>
        </w:rPr>
        <w:t>;</w:t>
      </w:r>
    </w:p>
    <w:p w:rsidR="00180601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</w:t>
      </w:r>
      <w:r w:rsidR="00576677" w:rsidRPr="0004151F">
        <w:rPr>
          <w:sz w:val="28"/>
          <w:szCs w:val="28"/>
        </w:rPr>
        <w:t xml:space="preserve">областного бюджета Ленинградской области </w:t>
      </w:r>
      <w:r w:rsidRPr="0004151F">
        <w:rPr>
          <w:sz w:val="28"/>
          <w:szCs w:val="28"/>
        </w:rPr>
        <w:t>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B32702" w:rsidRDefault="00B32702" w:rsidP="00B3270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в случаях распределения средств целевых межбюджетных трансфертов из федерального бюджета,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а также заключенных соглашений;</w:t>
      </w:r>
    </w:p>
    <w:p w:rsidR="00D97D0D" w:rsidRDefault="00D97D0D" w:rsidP="00D97D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случаях </w:t>
      </w:r>
      <w:r w:rsidR="00241137" w:rsidRPr="0004151F">
        <w:rPr>
          <w:sz w:val="28"/>
          <w:szCs w:val="28"/>
        </w:rPr>
        <w:t>распределени</w:t>
      </w:r>
      <w:r w:rsidR="00241137">
        <w:rPr>
          <w:sz w:val="28"/>
          <w:szCs w:val="28"/>
        </w:rPr>
        <w:t>я</w:t>
      </w:r>
      <w:r w:rsidR="00241137" w:rsidRPr="0004151F">
        <w:rPr>
          <w:sz w:val="28"/>
          <w:szCs w:val="28"/>
        </w:rPr>
        <w:t xml:space="preserve"> средств целевых межбюджетных трансфертов из федерального бюджета</w:t>
      </w:r>
      <w:r w:rsidR="00241137" w:rsidRPr="00AD7B8B">
        <w:rPr>
          <w:sz w:val="28"/>
          <w:szCs w:val="28"/>
        </w:rPr>
        <w:t xml:space="preserve"> на финансовое обеспечение дорожной деятельности</w:t>
      </w:r>
      <w:r w:rsidR="00241137">
        <w:rPr>
          <w:sz w:val="28"/>
          <w:szCs w:val="28"/>
        </w:rPr>
        <w:t>, приводящие к</w:t>
      </w:r>
      <w:r>
        <w:rPr>
          <w:sz w:val="28"/>
          <w:szCs w:val="28"/>
        </w:rPr>
        <w:t xml:space="preserve"> изменени</w:t>
      </w:r>
      <w:r w:rsidR="0024113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D7B8B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д</w:t>
      </w:r>
      <w:r w:rsidRPr="00AD7B8B">
        <w:rPr>
          <w:sz w:val="28"/>
          <w:szCs w:val="28"/>
        </w:rPr>
        <w:t>орожного фонда Ленинградской области</w:t>
      </w:r>
      <w:r>
        <w:rPr>
          <w:sz w:val="28"/>
          <w:szCs w:val="28"/>
        </w:rPr>
        <w:t>;</w:t>
      </w:r>
    </w:p>
    <w:p w:rsidR="001C4729" w:rsidRPr="0004151F" w:rsidRDefault="001C4729" w:rsidP="00D97D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04DBB" w:rsidRDefault="00B3270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32702">
        <w:rPr>
          <w:sz w:val="28"/>
          <w:szCs w:val="28"/>
        </w:rPr>
        <w:lastRenderedPageBreak/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областному бюджету Ленинградской области из федерального бюджета, в пределах объема бюджетных ассигнований, предусмотренных по соответствующей государственной программе Ленинградской области</w:t>
      </w:r>
      <w:r w:rsidR="00C04DBB" w:rsidRPr="0020430F">
        <w:rPr>
          <w:sz w:val="28"/>
          <w:szCs w:val="28"/>
        </w:rPr>
        <w:t>;</w:t>
      </w:r>
    </w:p>
    <w:p w:rsidR="00953B02" w:rsidRPr="007E6A92" w:rsidRDefault="00B3270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6A92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видами расходов классификации расходов бюджетов в целях </w:t>
      </w:r>
      <w:r w:rsidR="0038110D" w:rsidRPr="007E6A92">
        <w:rPr>
          <w:sz w:val="28"/>
          <w:szCs w:val="28"/>
        </w:rPr>
        <w:t xml:space="preserve">выполнения условий соглашений </w:t>
      </w:r>
      <w:r w:rsidR="007E6A92" w:rsidRPr="007E6A92">
        <w:rPr>
          <w:sz w:val="28"/>
          <w:szCs w:val="28"/>
        </w:rPr>
        <w:t>по</w:t>
      </w:r>
      <w:r w:rsidRPr="007E6A92">
        <w:rPr>
          <w:sz w:val="28"/>
          <w:szCs w:val="28"/>
        </w:rPr>
        <w:t xml:space="preserve"> предоставл</w:t>
      </w:r>
      <w:r w:rsidR="007E6A92" w:rsidRPr="007E6A92">
        <w:rPr>
          <w:sz w:val="28"/>
          <w:szCs w:val="28"/>
        </w:rPr>
        <w:t>ению</w:t>
      </w:r>
      <w:r w:rsidRPr="007E6A92">
        <w:rPr>
          <w:sz w:val="28"/>
          <w:szCs w:val="28"/>
        </w:rPr>
        <w:t xml:space="preserve"> субсиди</w:t>
      </w:r>
      <w:r w:rsidR="007E6A92" w:rsidRPr="007E6A92">
        <w:rPr>
          <w:sz w:val="28"/>
          <w:szCs w:val="28"/>
        </w:rPr>
        <w:t>й</w:t>
      </w:r>
      <w:r w:rsidRPr="007E6A92">
        <w:rPr>
          <w:sz w:val="28"/>
          <w:szCs w:val="28"/>
        </w:rPr>
        <w:t xml:space="preserve"> и ины</w:t>
      </w:r>
      <w:r w:rsidR="007E6A92" w:rsidRPr="007E6A92">
        <w:rPr>
          <w:sz w:val="28"/>
          <w:szCs w:val="28"/>
        </w:rPr>
        <w:t>х</w:t>
      </w:r>
      <w:r w:rsidRPr="007E6A92">
        <w:rPr>
          <w:sz w:val="28"/>
          <w:szCs w:val="28"/>
        </w:rPr>
        <w:t xml:space="preserve"> межбюджетны</w:t>
      </w:r>
      <w:r w:rsidR="007E6A92" w:rsidRPr="007E6A92">
        <w:rPr>
          <w:sz w:val="28"/>
          <w:szCs w:val="28"/>
        </w:rPr>
        <w:t>х</w:t>
      </w:r>
      <w:r w:rsidRPr="007E6A92">
        <w:rPr>
          <w:sz w:val="28"/>
          <w:szCs w:val="28"/>
        </w:rPr>
        <w:t xml:space="preserve"> трансферт</w:t>
      </w:r>
      <w:r w:rsidR="007E6A92" w:rsidRPr="007E6A92">
        <w:rPr>
          <w:sz w:val="28"/>
          <w:szCs w:val="28"/>
        </w:rPr>
        <w:t>ов</w:t>
      </w:r>
      <w:r w:rsidRPr="007E6A92">
        <w:rPr>
          <w:sz w:val="28"/>
          <w:szCs w:val="28"/>
        </w:rPr>
        <w:t xml:space="preserve"> </w:t>
      </w:r>
      <w:r w:rsidR="0038110D" w:rsidRPr="007E6A92">
        <w:rPr>
          <w:sz w:val="28"/>
          <w:szCs w:val="28"/>
        </w:rPr>
        <w:t xml:space="preserve">из федерального бюджета </w:t>
      </w:r>
      <w:r w:rsidRPr="007E6A92">
        <w:rPr>
          <w:sz w:val="28"/>
          <w:szCs w:val="28"/>
        </w:rPr>
        <w:t>в пределах общего объема бюджетных ассигнований</w:t>
      </w:r>
      <w:r w:rsidR="0038110D" w:rsidRPr="007E6A92">
        <w:rPr>
          <w:sz w:val="28"/>
          <w:szCs w:val="28"/>
        </w:rPr>
        <w:t>,</w:t>
      </w:r>
      <w:r w:rsidRPr="007E6A92">
        <w:rPr>
          <w:sz w:val="28"/>
          <w:szCs w:val="28"/>
        </w:rPr>
        <w:t xml:space="preserve"> предусмотренных настоящим областным законом главному распорядителю бюджетных средств областного бюджета Ленинградской области</w:t>
      </w:r>
      <w:r w:rsidR="0038110D" w:rsidRPr="007E6A92">
        <w:rPr>
          <w:sz w:val="28"/>
          <w:szCs w:val="28"/>
        </w:rPr>
        <w:t>;</w:t>
      </w:r>
    </w:p>
    <w:p w:rsidR="00180601" w:rsidRDefault="00180601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04151F">
        <w:rPr>
          <w:sz w:val="28"/>
          <w:szCs w:val="28"/>
        </w:rPr>
        <w:t xml:space="preserve"> областного бюджета Ленинградской области</w:t>
      </w:r>
      <w:r w:rsidRPr="0004151F">
        <w:rPr>
          <w:sz w:val="28"/>
          <w:szCs w:val="28"/>
        </w:rPr>
        <w:t>, разделами, подразделами, целевыми статьями, видами</w:t>
      </w:r>
      <w:r w:rsidRPr="001B40FC">
        <w:rPr>
          <w:sz w:val="28"/>
          <w:szCs w:val="28"/>
        </w:rPr>
        <w:t xml:space="preserve">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1B40FC">
        <w:rPr>
          <w:sz w:val="28"/>
          <w:szCs w:val="28"/>
        </w:rPr>
        <w:t>ой</w:t>
      </w:r>
      <w:r w:rsidRPr="001B40FC">
        <w:rPr>
          <w:sz w:val="28"/>
          <w:szCs w:val="28"/>
        </w:rPr>
        <w:t xml:space="preserve"> программ</w:t>
      </w:r>
      <w:r w:rsidR="00FC4755" w:rsidRPr="001B40FC">
        <w:rPr>
          <w:sz w:val="28"/>
          <w:szCs w:val="28"/>
        </w:rPr>
        <w:t>ы</w:t>
      </w:r>
      <w:r w:rsidRPr="001B40FC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1B40FC">
        <w:rPr>
          <w:sz w:val="28"/>
          <w:szCs w:val="28"/>
        </w:rPr>
        <w:t>ую</w:t>
      </w:r>
      <w:r w:rsidRPr="001B40FC">
        <w:rPr>
          <w:sz w:val="28"/>
          <w:szCs w:val="28"/>
        </w:rPr>
        <w:t xml:space="preserve"> программ</w:t>
      </w:r>
      <w:r w:rsidR="00FC4755" w:rsidRPr="001B40FC">
        <w:rPr>
          <w:sz w:val="28"/>
          <w:szCs w:val="28"/>
        </w:rPr>
        <w:t>у</w:t>
      </w:r>
      <w:r w:rsidRPr="001B40FC">
        <w:rPr>
          <w:sz w:val="28"/>
          <w:szCs w:val="28"/>
        </w:rPr>
        <w:t xml:space="preserve"> Ленинградской области;</w:t>
      </w:r>
    </w:p>
    <w:p w:rsidR="00F9518D" w:rsidRPr="0020430F" w:rsidRDefault="00F9518D" w:rsidP="00F9518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C6DB0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</w:t>
      </w:r>
      <w:r>
        <w:rPr>
          <w:sz w:val="28"/>
          <w:szCs w:val="28"/>
        </w:rPr>
        <w:t>,</w:t>
      </w:r>
      <w:r w:rsidRPr="001C6DB0">
        <w:rPr>
          <w:sz w:val="28"/>
          <w:szCs w:val="28"/>
        </w:rPr>
        <w:t xml:space="preserve"> </w:t>
      </w:r>
      <w:r w:rsidRPr="0004151F">
        <w:rPr>
          <w:sz w:val="28"/>
          <w:szCs w:val="28"/>
        </w:rPr>
        <w:t>видами</w:t>
      </w:r>
      <w:r w:rsidRPr="001B40FC">
        <w:rPr>
          <w:sz w:val="28"/>
          <w:szCs w:val="28"/>
        </w:rPr>
        <w:t xml:space="preserve"> расходов </w:t>
      </w:r>
      <w:r w:rsidRPr="001C6DB0">
        <w:rPr>
          <w:sz w:val="28"/>
          <w:szCs w:val="28"/>
        </w:rPr>
        <w:t>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 на реализацию региональных проектов Ленинградской области</w:t>
      </w:r>
      <w:r>
        <w:rPr>
          <w:sz w:val="28"/>
          <w:szCs w:val="28"/>
        </w:rPr>
        <w:t>,</w:t>
      </w:r>
      <w:r w:rsidRPr="001C6DB0">
        <w:rPr>
          <w:sz w:val="28"/>
          <w:szCs w:val="28"/>
        </w:rPr>
        <w:t xml:space="preserve"> после внесения изменений в паспорт регионального проекта;</w:t>
      </w:r>
    </w:p>
    <w:p w:rsidR="00A33B67" w:rsidRPr="001B40FC" w:rsidRDefault="00DD767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052ED8">
        <w:rPr>
          <w:sz w:val="28"/>
          <w:szCs w:val="28"/>
        </w:rPr>
        <w:t>ях</w:t>
      </w:r>
      <w:r w:rsidR="00180601" w:rsidRPr="001B40FC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="00180601" w:rsidRPr="001B40FC">
        <w:rPr>
          <w:sz w:val="28"/>
          <w:szCs w:val="28"/>
        </w:rPr>
        <w:t xml:space="preserve"> </w:t>
      </w:r>
      <w:r w:rsidR="00AB08F1" w:rsidRPr="001B40FC">
        <w:rPr>
          <w:sz w:val="28"/>
          <w:szCs w:val="28"/>
        </w:rPr>
        <w:t xml:space="preserve">изменений </w:t>
      </w:r>
      <w:r w:rsidR="00180601" w:rsidRPr="001B40FC">
        <w:rPr>
          <w:sz w:val="28"/>
          <w:szCs w:val="28"/>
        </w:rPr>
        <w:t xml:space="preserve">Министерством финансов Российской Федерации в </w:t>
      </w:r>
      <w:r w:rsidR="00AB08F1" w:rsidRPr="00AB08F1">
        <w:rPr>
          <w:sz w:val="28"/>
          <w:szCs w:val="28"/>
        </w:rPr>
        <w:t>Поряд</w:t>
      </w:r>
      <w:r w:rsidR="00AB08F1">
        <w:rPr>
          <w:sz w:val="28"/>
          <w:szCs w:val="28"/>
        </w:rPr>
        <w:t>ок</w:t>
      </w:r>
      <w:r w:rsidR="00AB08F1" w:rsidRPr="00AB08F1">
        <w:rPr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 w:rsidR="00180601" w:rsidRPr="001B40FC">
        <w:rPr>
          <w:sz w:val="28"/>
          <w:szCs w:val="28"/>
        </w:rPr>
        <w:t xml:space="preserve"> в части отражения расходов по кодам разделов, подразделов, </w:t>
      </w:r>
      <w:r w:rsidR="00646982" w:rsidRPr="001B40FC">
        <w:rPr>
          <w:sz w:val="28"/>
          <w:szCs w:val="28"/>
        </w:rPr>
        <w:t xml:space="preserve">целевых статей, </w:t>
      </w:r>
      <w:r w:rsidR="004E7AA1" w:rsidRPr="001B40FC">
        <w:rPr>
          <w:sz w:val="28"/>
          <w:szCs w:val="28"/>
        </w:rPr>
        <w:t>вид</w:t>
      </w:r>
      <w:r w:rsidR="00646982" w:rsidRPr="001B40FC">
        <w:rPr>
          <w:sz w:val="28"/>
          <w:szCs w:val="28"/>
        </w:rPr>
        <w:t>ов</w:t>
      </w:r>
      <w:r w:rsidR="004E7AA1" w:rsidRPr="001B40FC">
        <w:rPr>
          <w:sz w:val="28"/>
          <w:szCs w:val="28"/>
        </w:rPr>
        <w:t xml:space="preserve"> расходов</w:t>
      </w:r>
      <w:r w:rsidR="00052ED8" w:rsidRPr="00052ED8">
        <w:rPr>
          <w:sz w:val="28"/>
          <w:szCs w:val="28"/>
        </w:rPr>
        <w:t xml:space="preserve"> </w:t>
      </w:r>
      <w:r w:rsidR="00052ED8" w:rsidRPr="001B40FC">
        <w:rPr>
          <w:sz w:val="28"/>
          <w:szCs w:val="28"/>
        </w:rPr>
        <w:t>классификации расходов бюджетов</w:t>
      </w:r>
      <w:r w:rsidR="00F46881" w:rsidRPr="001B40FC">
        <w:rPr>
          <w:sz w:val="28"/>
          <w:szCs w:val="28"/>
        </w:rPr>
        <w:t>;</w:t>
      </w:r>
    </w:p>
    <w:p w:rsidR="007D2D85" w:rsidRDefault="007D2D85" w:rsidP="007D2D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7D2D85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из федерального бюджета, подлежащую возврату в федеральный бюджет;</w:t>
      </w:r>
      <w:proofErr w:type="gramEnd"/>
    </w:p>
    <w:p w:rsidR="001C4729" w:rsidRPr="007D2D85" w:rsidRDefault="001C4729" w:rsidP="007D2D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393" w:rsidRDefault="007D2D85" w:rsidP="007D2D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7D2D85">
        <w:rPr>
          <w:sz w:val="28"/>
          <w:szCs w:val="28"/>
        </w:rPr>
        <w:lastRenderedPageBreak/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 w:rsidRPr="007D2D85">
        <w:rPr>
          <w:sz w:val="28"/>
          <w:szCs w:val="28"/>
        </w:rPr>
        <w:t xml:space="preserve"> областного бюджета Ленинградской области в текущем финансовом году.</w:t>
      </w:r>
    </w:p>
    <w:p w:rsidR="0032420B" w:rsidRPr="001B40FC" w:rsidRDefault="0032420B" w:rsidP="007D2D8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B40FC" w:rsidRDefault="0087141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B40FC">
        <w:rPr>
          <w:sz w:val="28"/>
          <w:szCs w:val="28"/>
        </w:rPr>
        <w:t>Статья </w:t>
      </w:r>
      <w:r w:rsidR="008E0B00" w:rsidRPr="001B40FC">
        <w:rPr>
          <w:sz w:val="28"/>
          <w:szCs w:val="28"/>
        </w:rPr>
        <w:t>5</w:t>
      </w:r>
      <w:r w:rsidR="00A33B67" w:rsidRPr="001B40FC">
        <w:rPr>
          <w:sz w:val="28"/>
          <w:szCs w:val="28"/>
        </w:rPr>
        <w:t>. </w:t>
      </w:r>
      <w:r w:rsidR="00A33B67" w:rsidRPr="001B40FC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1B40FC">
        <w:rPr>
          <w:b/>
          <w:bCs/>
          <w:sz w:val="28"/>
          <w:szCs w:val="28"/>
        </w:rPr>
        <w:t>на</w:t>
      </w:r>
      <w:r w:rsidR="00A33B67" w:rsidRPr="001B40FC">
        <w:rPr>
          <w:b/>
          <w:bCs/>
          <w:sz w:val="28"/>
          <w:szCs w:val="28"/>
        </w:rPr>
        <w:t xml:space="preserve"> обеспечени</w:t>
      </w:r>
      <w:r w:rsidR="00063A27" w:rsidRPr="001B40FC">
        <w:rPr>
          <w:b/>
          <w:bCs/>
          <w:sz w:val="28"/>
          <w:szCs w:val="28"/>
        </w:rPr>
        <w:t>е</w:t>
      </w:r>
      <w:r w:rsidR="00A33B67" w:rsidRPr="001B40FC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и государственных учреждений Ленинградской области</w:t>
      </w:r>
    </w:p>
    <w:p w:rsidR="00A33B67" w:rsidRPr="001B40FC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20430F" w:rsidRDefault="00723BE5" w:rsidP="00953E93">
      <w:pPr>
        <w:ind w:firstLine="709"/>
        <w:rPr>
          <w:sz w:val="28"/>
          <w:szCs w:val="28"/>
        </w:rPr>
      </w:pPr>
      <w:r w:rsidRPr="001B40FC">
        <w:rPr>
          <w:sz w:val="28"/>
          <w:szCs w:val="28"/>
        </w:rPr>
        <w:t>1.</w:t>
      </w:r>
      <w:r w:rsidR="006C420F" w:rsidRPr="001B40FC">
        <w:rPr>
          <w:sz w:val="28"/>
          <w:szCs w:val="28"/>
        </w:rPr>
        <w:t xml:space="preserve"> </w:t>
      </w:r>
      <w:proofErr w:type="gramStart"/>
      <w:r w:rsidR="0039743F" w:rsidRPr="001B40FC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1B40FC">
        <w:rPr>
          <w:spacing w:val="-2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953E9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>
        <w:rPr>
          <w:sz w:val="28"/>
          <w:szCs w:val="28"/>
        </w:rPr>
        <w:t>от 8 июня 2011 года № </w:t>
      </w:r>
      <w:r w:rsidR="0039743F" w:rsidRPr="00953E93">
        <w:rPr>
          <w:sz w:val="28"/>
          <w:szCs w:val="28"/>
        </w:rPr>
        <w:t xml:space="preserve">32-оз "Об оплате труда работников государственных бюджетных </w:t>
      </w:r>
      <w:r w:rsidR="0039743F" w:rsidRPr="0020430F">
        <w:rPr>
          <w:sz w:val="28"/>
          <w:szCs w:val="28"/>
        </w:rPr>
        <w:t>учреждений</w:t>
      </w:r>
      <w:proofErr w:type="gramEnd"/>
      <w:r w:rsidR="0039743F" w:rsidRPr="0020430F">
        <w:rPr>
          <w:sz w:val="28"/>
          <w:szCs w:val="28"/>
        </w:rPr>
        <w:t xml:space="preserve"> Ленинградской области и государственных казенных учреждений Ленинградской области", с 1 января </w:t>
      </w:r>
      <w:r w:rsidR="00501AD4" w:rsidRPr="0020430F">
        <w:rPr>
          <w:sz w:val="28"/>
          <w:szCs w:val="28"/>
        </w:rPr>
        <w:t>2020</w:t>
      </w:r>
      <w:r w:rsidR="0039743F" w:rsidRPr="0020430F">
        <w:rPr>
          <w:sz w:val="28"/>
          <w:szCs w:val="28"/>
        </w:rPr>
        <w:t xml:space="preserve"> года применяется</w:t>
      </w:r>
      <w:r w:rsidR="00754A4D" w:rsidRPr="0020430F">
        <w:rPr>
          <w:sz w:val="28"/>
          <w:szCs w:val="28"/>
        </w:rPr>
        <w:t xml:space="preserve"> расчетная величина в размере </w:t>
      </w:r>
      <w:r w:rsidR="000938C1" w:rsidRPr="0020430F">
        <w:rPr>
          <w:sz w:val="28"/>
          <w:szCs w:val="20"/>
        </w:rPr>
        <w:t xml:space="preserve">9 940,0 </w:t>
      </w:r>
      <w:r w:rsidR="0039743F" w:rsidRPr="0020430F">
        <w:rPr>
          <w:sz w:val="28"/>
          <w:szCs w:val="28"/>
        </w:rPr>
        <w:t>рублей.</w:t>
      </w:r>
    </w:p>
    <w:p w:rsidR="008508A4" w:rsidRPr="00953E93" w:rsidRDefault="006C420F" w:rsidP="00953E93">
      <w:pPr>
        <w:ind w:firstLine="709"/>
        <w:rPr>
          <w:sz w:val="28"/>
          <w:szCs w:val="28"/>
        </w:rPr>
      </w:pPr>
      <w:r w:rsidRPr="0020430F">
        <w:rPr>
          <w:spacing w:val="-4"/>
          <w:sz w:val="28"/>
          <w:szCs w:val="28"/>
        </w:rPr>
        <w:t xml:space="preserve">2. </w:t>
      </w:r>
      <w:r w:rsidR="008508A4" w:rsidRPr="0020430F">
        <w:rPr>
          <w:spacing w:val="-4"/>
          <w:sz w:val="28"/>
          <w:szCs w:val="28"/>
        </w:rPr>
        <w:t>Утвердить размер индексации</w:t>
      </w:r>
      <w:r w:rsidR="008508A4" w:rsidRPr="00DE5B1F">
        <w:rPr>
          <w:spacing w:val="-4"/>
          <w:sz w:val="28"/>
          <w:szCs w:val="28"/>
        </w:rPr>
        <w:t xml:space="preserve"> ежемесячного денежного вознаграждения</w:t>
      </w:r>
      <w:r w:rsidR="008508A4" w:rsidRPr="00953E9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9733EC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953E9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953E93">
        <w:rPr>
          <w:sz w:val="28"/>
          <w:szCs w:val="28"/>
        </w:rPr>
        <w:t xml:space="preserve">рственной гражданской службы, </w:t>
      </w:r>
      <w:r w:rsidR="002B76E2">
        <w:rPr>
          <w:sz w:val="28"/>
          <w:szCs w:val="28"/>
        </w:rPr>
        <w:t xml:space="preserve">в </w:t>
      </w:r>
      <w:r w:rsidR="00AC300D" w:rsidRPr="00953E93">
        <w:rPr>
          <w:sz w:val="28"/>
          <w:szCs w:val="28"/>
        </w:rPr>
        <w:t>1,04</w:t>
      </w:r>
      <w:r w:rsidR="00DE5B1F">
        <w:rPr>
          <w:sz w:val="28"/>
          <w:szCs w:val="28"/>
        </w:rPr>
        <w:t xml:space="preserve"> </w:t>
      </w:r>
      <w:r w:rsidR="002B76E2">
        <w:rPr>
          <w:sz w:val="28"/>
          <w:szCs w:val="28"/>
        </w:rPr>
        <w:t xml:space="preserve">раза </w:t>
      </w:r>
      <w:r w:rsidR="008508A4" w:rsidRPr="00953E93">
        <w:rPr>
          <w:sz w:val="28"/>
          <w:szCs w:val="28"/>
        </w:rPr>
        <w:t xml:space="preserve">с 1 января </w:t>
      </w:r>
      <w:r w:rsidR="00501AD4">
        <w:rPr>
          <w:sz w:val="28"/>
          <w:szCs w:val="28"/>
        </w:rPr>
        <w:t>2020</w:t>
      </w:r>
      <w:r w:rsidR="008508A4" w:rsidRPr="00953E93">
        <w:rPr>
          <w:sz w:val="28"/>
          <w:szCs w:val="28"/>
        </w:rPr>
        <w:t xml:space="preserve"> года.</w:t>
      </w:r>
    </w:p>
    <w:p w:rsidR="00765DD8" w:rsidRPr="00EE25B6" w:rsidRDefault="000002CB" w:rsidP="00953E93">
      <w:pPr>
        <w:ind w:firstLine="709"/>
        <w:rPr>
          <w:sz w:val="28"/>
          <w:szCs w:val="28"/>
        </w:rPr>
      </w:pPr>
      <w:r w:rsidRPr="00953E93">
        <w:rPr>
          <w:sz w:val="28"/>
          <w:szCs w:val="28"/>
        </w:rPr>
        <w:t>3</w:t>
      </w:r>
      <w:r w:rsidR="006C420F">
        <w:rPr>
          <w:sz w:val="28"/>
          <w:szCs w:val="28"/>
        </w:rPr>
        <w:t xml:space="preserve">. </w:t>
      </w:r>
      <w:r w:rsidR="00765DD8" w:rsidRPr="00953E93">
        <w:rPr>
          <w:sz w:val="28"/>
          <w:szCs w:val="28"/>
        </w:rPr>
        <w:t xml:space="preserve"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</w:t>
      </w:r>
      <w:r w:rsidR="00765DD8" w:rsidRPr="00EE25B6">
        <w:rPr>
          <w:sz w:val="28"/>
          <w:szCs w:val="28"/>
        </w:rPr>
        <w:t>в состав Администрации Ленинградской области:</w:t>
      </w:r>
    </w:p>
    <w:p w:rsidR="001B40FC" w:rsidRPr="00EE25B6" w:rsidRDefault="001B40FC" w:rsidP="001B40FC">
      <w:pPr>
        <w:ind w:firstLine="709"/>
        <w:rPr>
          <w:sz w:val="28"/>
          <w:szCs w:val="28"/>
        </w:rPr>
      </w:pPr>
      <w:r w:rsidRPr="00EE25B6">
        <w:rPr>
          <w:sz w:val="28"/>
          <w:szCs w:val="28"/>
        </w:rPr>
        <w:t xml:space="preserve">на </w:t>
      </w:r>
      <w:r w:rsidR="00501AD4" w:rsidRPr="00EE25B6">
        <w:rPr>
          <w:sz w:val="28"/>
          <w:szCs w:val="28"/>
        </w:rPr>
        <w:t>2020</w:t>
      </w:r>
      <w:r w:rsidRPr="00EE25B6">
        <w:rPr>
          <w:sz w:val="28"/>
          <w:szCs w:val="28"/>
        </w:rPr>
        <w:t xml:space="preserve"> год в сумме </w:t>
      </w:r>
      <w:r w:rsidR="00EE25B6" w:rsidRPr="00EE25B6">
        <w:rPr>
          <w:sz w:val="28"/>
          <w:szCs w:val="28"/>
        </w:rPr>
        <w:t>3 155 202,5</w:t>
      </w:r>
      <w:r w:rsidRPr="00EE25B6">
        <w:rPr>
          <w:sz w:val="28"/>
          <w:szCs w:val="28"/>
        </w:rPr>
        <w:t xml:space="preserve"> тысячи рублей,</w:t>
      </w:r>
    </w:p>
    <w:p w:rsidR="001B40FC" w:rsidRPr="00EE25B6" w:rsidRDefault="001B40FC" w:rsidP="001B40FC">
      <w:pPr>
        <w:ind w:firstLine="709"/>
        <w:rPr>
          <w:sz w:val="28"/>
          <w:szCs w:val="28"/>
        </w:rPr>
      </w:pPr>
      <w:r w:rsidRPr="00EE25B6">
        <w:rPr>
          <w:sz w:val="28"/>
          <w:szCs w:val="28"/>
        </w:rPr>
        <w:t xml:space="preserve">на </w:t>
      </w:r>
      <w:r w:rsidR="00501AD4" w:rsidRPr="00EE25B6">
        <w:rPr>
          <w:sz w:val="28"/>
          <w:szCs w:val="28"/>
        </w:rPr>
        <w:t>2021</w:t>
      </w:r>
      <w:r w:rsidRPr="00EE25B6">
        <w:rPr>
          <w:sz w:val="28"/>
          <w:szCs w:val="28"/>
        </w:rPr>
        <w:t xml:space="preserve"> год в сумме </w:t>
      </w:r>
      <w:r w:rsidR="00EE25B6" w:rsidRPr="00EE25B6">
        <w:rPr>
          <w:sz w:val="28"/>
          <w:szCs w:val="28"/>
        </w:rPr>
        <w:t>3 159 336,9</w:t>
      </w:r>
      <w:r w:rsidRPr="00EE25B6">
        <w:rPr>
          <w:sz w:val="28"/>
          <w:szCs w:val="28"/>
        </w:rPr>
        <w:t xml:space="preserve"> тысячи рублей,</w:t>
      </w:r>
    </w:p>
    <w:p w:rsidR="0066719E" w:rsidRDefault="001B40FC" w:rsidP="001B40FC">
      <w:pPr>
        <w:ind w:firstLine="709"/>
        <w:rPr>
          <w:sz w:val="28"/>
          <w:szCs w:val="28"/>
        </w:rPr>
      </w:pPr>
      <w:r w:rsidRPr="00EE25B6">
        <w:rPr>
          <w:sz w:val="28"/>
          <w:szCs w:val="28"/>
        </w:rPr>
        <w:t xml:space="preserve">на </w:t>
      </w:r>
      <w:r w:rsidR="00501AD4" w:rsidRPr="00EE25B6">
        <w:rPr>
          <w:sz w:val="28"/>
          <w:szCs w:val="28"/>
        </w:rPr>
        <w:t>2022</w:t>
      </w:r>
      <w:r w:rsidRPr="00EE25B6">
        <w:rPr>
          <w:sz w:val="28"/>
          <w:szCs w:val="28"/>
        </w:rPr>
        <w:t xml:space="preserve"> год в сумме </w:t>
      </w:r>
      <w:r w:rsidR="00EE25B6" w:rsidRPr="00EE25B6">
        <w:rPr>
          <w:sz w:val="28"/>
          <w:szCs w:val="28"/>
        </w:rPr>
        <w:t>3 225 100,4</w:t>
      </w:r>
      <w:r w:rsidRPr="00EE25B6">
        <w:rPr>
          <w:sz w:val="28"/>
          <w:szCs w:val="28"/>
        </w:rPr>
        <w:t xml:space="preserve"> тысячи рублей.</w:t>
      </w:r>
    </w:p>
    <w:p w:rsidR="0020430F" w:rsidRDefault="0020430F" w:rsidP="001B40FC">
      <w:pPr>
        <w:ind w:firstLine="709"/>
        <w:rPr>
          <w:sz w:val="28"/>
          <w:szCs w:val="28"/>
        </w:rPr>
      </w:pPr>
    </w:p>
    <w:p w:rsidR="001C4729" w:rsidRDefault="001C4729" w:rsidP="001B40FC">
      <w:pPr>
        <w:ind w:firstLine="709"/>
        <w:rPr>
          <w:sz w:val="28"/>
          <w:szCs w:val="28"/>
        </w:rPr>
      </w:pPr>
    </w:p>
    <w:p w:rsidR="001C4729" w:rsidRDefault="001C4729" w:rsidP="001B40FC">
      <w:pPr>
        <w:ind w:firstLine="709"/>
        <w:rPr>
          <w:sz w:val="28"/>
          <w:szCs w:val="28"/>
        </w:rPr>
      </w:pPr>
    </w:p>
    <w:p w:rsidR="001C4729" w:rsidRDefault="001C4729" w:rsidP="001B40FC">
      <w:pPr>
        <w:ind w:firstLine="709"/>
        <w:rPr>
          <w:sz w:val="28"/>
          <w:szCs w:val="28"/>
        </w:rPr>
      </w:pPr>
    </w:p>
    <w:p w:rsidR="001C4729" w:rsidRPr="00EE25B6" w:rsidRDefault="001C4729" w:rsidP="001B40FC">
      <w:pPr>
        <w:ind w:firstLine="709"/>
        <w:rPr>
          <w:sz w:val="28"/>
          <w:szCs w:val="28"/>
        </w:rPr>
      </w:pPr>
    </w:p>
    <w:p w:rsidR="00A33B67" w:rsidRPr="00953E93" w:rsidRDefault="00A6696A" w:rsidP="00AF473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lastRenderedPageBreak/>
        <w:t>Статья</w:t>
      </w:r>
      <w:r w:rsidR="00A33B67" w:rsidRPr="00953E93">
        <w:rPr>
          <w:sz w:val="28"/>
          <w:szCs w:val="28"/>
        </w:rPr>
        <w:t> </w:t>
      </w:r>
      <w:r w:rsidR="008E0B00" w:rsidRPr="00953E93">
        <w:rPr>
          <w:sz w:val="28"/>
          <w:szCs w:val="28"/>
        </w:rPr>
        <w:t>6</w:t>
      </w:r>
      <w:r w:rsidRPr="00953E93">
        <w:rPr>
          <w:sz w:val="28"/>
          <w:szCs w:val="28"/>
        </w:rPr>
        <w:t>. </w:t>
      </w:r>
      <w:r w:rsidR="00020956" w:rsidRPr="00E92356">
        <w:rPr>
          <w:b/>
          <w:bCs/>
          <w:sz w:val="28"/>
          <w:szCs w:val="28"/>
        </w:rPr>
        <w:t xml:space="preserve">Особенности установления </w:t>
      </w:r>
      <w:r w:rsidR="00063A27" w:rsidRPr="00E92356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E92356">
        <w:rPr>
          <w:b/>
          <w:bCs/>
          <w:sz w:val="28"/>
          <w:szCs w:val="28"/>
        </w:rPr>
        <w:t xml:space="preserve">и использования бюджетных ассигнований в сфере социального обеспечения населения в </w:t>
      </w:r>
      <w:r w:rsidR="00501AD4">
        <w:rPr>
          <w:b/>
          <w:bCs/>
          <w:sz w:val="28"/>
          <w:szCs w:val="28"/>
        </w:rPr>
        <w:t>2020</w:t>
      </w:r>
      <w:r w:rsidR="00020956" w:rsidRPr="00E92356">
        <w:rPr>
          <w:b/>
          <w:bCs/>
          <w:sz w:val="28"/>
          <w:szCs w:val="28"/>
        </w:rPr>
        <w:t xml:space="preserve"> году</w:t>
      </w:r>
    </w:p>
    <w:p w:rsidR="00A33B67" w:rsidRDefault="00A33B67" w:rsidP="00AF473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1. В целях реализации </w:t>
      </w:r>
      <w:hyperlink r:id="rId15" w:history="1">
        <w:r w:rsidRPr="00EC03AA">
          <w:rPr>
            <w:sz w:val="28"/>
            <w:szCs w:val="28"/>
          </w:rPr>
          <w:t>части 2 статьи 1.7</w:t>
        </w:r>
      </w:hyperlink>
      <w:r w:rsidRPr="00EC03AA">
        <w:rPr>
          <w:sz w:val="28"/>
          <w:szCs w:val="28"/>
        </w:rPr>
        <w:t xml:space="preserve"> областного закона от 17 ноября 2017 года № 72-оз "Социальный кодекс Ленинградской области" (далее - Социальный кодекс Ленинградской области) для определения нуждаемости при предоставлении социальной поддержки установить на 2020 год величину среднего дохода, сложившегося в Ленинградской области, в размере </w:t>
      </w:r>
      <w:r w:rsidR="00882037">
        <w:rPr>
          <w:sz w:val="28"/>
          <w:szCs w:val="28"/>
        </w:rPr>
        <w:t>31</w:t>
      </w:r>
      <w:r w:rsidR="00882037">
        <w:rPr>
          <w:sz w:val="28"/>
          <w:szCs w:val="28"/>
          <w:lang w:val="en-US"/>
        </w:rPr>
        <w:t> </w:t>
      </w:r>
      <w:r w:rsidR="00882037" w:rsidRPr="00882037">
        <w:rPr>
          <w:sz w:val="28"/>
          <w:szCs w:val="28"/>
        </w:rPr>
        <w:t>900</w:t>
      </w:r>
      <w:r w:rsidRPr="00EC03AA">
        <w:rPr>
          <w:sz w:val="28"/>
          <w:szCs w:val="28"/>
        </w:rPr>
        <w:t xml:space="preserve"> рублей.</w:t>
      </w:r>
    </w:p>
    <w:p w:rsidR="00970FF9" w:rsidRPr="00970FF9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2. </w:t>
      </w:r>
      <w:proofErr w:type="gramStart"/>
      <w:r w:rsidR="00970FF9" w:rsidRPr="00970FF9">
        <w:rPr>
          <w:sz w:val="28"/>
          <w:szCs w:val="28"/>
        </w:rPr>
        <w:t>В целях реализации статьи 2.2 Социального кодекса Ленинградской области установить с 1 января 2020 года размер единовременного пособия при рождении ребенка на приобретение товаров детского ассортимента и продуктов детского питания в сумме 33</w:t>
      </w:r>
      <w:r w:rsidR="00970FF9">
        <w:rPr>
          <w:sz w:val="28"/>
          <w:szCs w:val="28"/>
          <w:lang w:val="en-US"/>
        </w:rPr>
        <w:t> </w:t>
      </w:r>
      <w:r w:rsidR="00970FF9" w:rsidRPr="00970FF9">
        <w:rPr>
          <w:sz w:val="28"/>
          <w:szCs w:val="28"/>
        </w:rPr>
        <w:t xml:space="preserve">000 рублей при рождении первого ребенка, </w:t>
      </w:r>
      <w:r w:rsidR="00B26150" w:rsidRPr="00EC03AA">
        <w:rPr>
          <w:sz w:val="28"/>
          <w:szCs w:val="28"/>
        </w:rPr>
        <w:t xml:space="preserve">в сумме </w:t>
      </w:r>
      <w:r w:rsidR="00970FF9" w:rsidRPr="00970FF9">
        <w:rPr>
          <w:sz w:val="28"/>
          <w:szCs w:val="28"/>
        </w:rPr>
        <w:t>44</w:t>
      </w:r>
      <w:r w:rsidR="00970FF9">
        <w:rPr>
          <w:sz w:val="28"/>
          <w:szCs w:val="28"/>
          <w:lang w:val="en-US"/>
        </w:rPr>
        <w:t> </w:t>
      </w:r>
      <w:r w:rsidR="00970FF9" w:rsidRPr="00970FF9">
        <w:rPr>
          <w:sz w:val="28"/>
          <w:szCs w:val="28"/>
        </w:rPr>
        <w:t xml:space="preserve">000 рублей при рождении второго ребенка, </w:t>
      </w:r>
      <w:r w:rsidR="00B26150" w:rsidRPr="00EC03AA">
        <w:rPr>
          <w:sz w:val="28"/>
          <w:szCs w:val="28"/>
        </w:rPr>
        <w:t xml:space="preserve">в сумме </w:t>
      </w:r>
      <w:r w:rsidR="00970FF9" w:rsidRPr="00970FF9">
        <w:rPr>
          <w:sz w:val="28"/>
          <w:szCs w:val="28"/>
        </w:rPr>
        <w:t>55</w:t>
      </w:r>
      <w:r w:rsidR="00970FF9">
        <w:rPr>
          <w:sz w:val="28"/>
          <w:szCs w:val="28"/>
          <w:lang w:val="en-US"/>
        </w:rPr>
        <w:t> </w:t>
      </w:r>
      <w:r w:rsidR="00970FF9" w:rsidRPr="00970FF9">
        <w:rPr>
          <w:sz w:val="28"/>
          <w:szCs w:val="28"/>
        </w:rPr>
        <w:t>000 рублей при рождении третьего и последующих детей.</w:t>
      </w:r>
      <w:proofErr w:type="gramEnd"/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3. В целях реализации </w:t>
      </w:r>
      <w:hyperlink r:id="rId16" w:history="1">
        <w:r w:rsidRPr="00EC03AA">
          <w:rPr>
            <w:sz w:val="28"/>
            <w:szCs w:val="28"/>
          </w:rPr>
          <w:t>статьи 2.3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выплаты в случае рождения третьего ребенка и последующих детей в сумме 10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624 рубля.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4. В целях реализации </w:t>
      </w:r>
      <w:hyperlink r:id="rId17" w:history="1">
        <w:r w:rsidRPr="00EC03AA">
          <w:rPr>
            <w:sz w:val="28"/>
            <w:szCs w:val="28"/>
          </w:rPr>
          <w:t>статьи 2.6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размеры ежемесячных пособий на приобретение товаров детского ассортимента и продуктов детского питания с учетом коэффициента индексации 1,0: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на детей из обычных семей в возрасте от 0 до 3 лет в сумме 800 рублей, в возрасте от 3 до 16 лет в сумме 600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на детей из многодетных семей в возрасте от 0 до 3 лет в сумме 800 рублей, в возрасте от 3 до 16 лет в сумме 600 рублей;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на детей одиноких матерей в возрасте от 0 до 3 лет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700 рублей, в возрасте от 3 до 16 лет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400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на детей, чьи родители уклоняются от уплаты алиментов либо находятся в розыске, в возрасте от 0 до 3 лет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700 рублей, в возрасте от 3 до 16 лет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400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5. </w:t>
      </w:r>
      <w:proofErr w:type="gramStart"/>
      <w:r w:rsidRPr="00EC03AA">
        <w:rPr>
          <w:sz w:val="28"/>
          <w:szCs w:val="28"/>
        </w:rPr>
        <w:t xml:space="preserve">В целях реализации </w:t>
      </w:r>
      <w:hyperlink r:id="rId18" w:history="1">
        <w:r w:rsidRPr="00EC03AA">
          <w:rPr>
            <w:sz w:val="28"/>
            <w:szCs w:val="28"/>
          </w:rPr>
          <w:t>статьи 2.7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величину среднего размера платы за аренду однокомнатной квартиры в Ленинградской области </w:t>
      </w:r>
      <w:r w:rsidR="0006084B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13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 xml:space="preserve">799 рублей, за аренду двухкомнатной квартиры в Ленинградской области </w:t>
      </w:r>
      <w:r w:rsidR="0006084B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17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092 рубля для использования при расчете размера ежемесячной денежной компенсации части расходов семьи на оплату жилого помещения по договору</w:t>
      </w:r>
      <w:proofErr w:type="gramEnd"/>
      <w:r w:rsidRPr="00EC03AA">
        <w:rPr>
          <w:sz w:val="28"/>
          <w:szCs w:val="28"/>
        </w:rPr>
        <w:t xml:space="preserve">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</w:r>
      <w:r w:rsidRPr="0006084B">
        <w:rPr>
          <w:sz w:val="28"/>
          <w:szCs w:val="28"/>
        </w:rPr>
        <w:t>.</w:t>
      </w:r>
    </w:p>
    <w:p w:rsidR="0078134E" w:rsidRPr="0006084B" w:rsidRDefault="0078134E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78134E" w:rsidRPr="0006084B" w:rsidRDefault="0078134E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0" w:name="_GoBack"/>
      <w:bookmarkEnd w:id="0"/>
      <w:r w:rsidRPr="00EC03AA">
        <w:rPr>
          <w:sz w:val="28"/>
          <w:szCs w:val="28"/>
        </w:rPr>
        <w:lastRenderedPageBreak/>
        <w:t xml:space="preserve">6. В целях реализации </w:t>
      </w:r>
      <w:hyperlink r:id="rId19" w:history="1">
        <w:r w:rsidRPr="00EC03AA">
          <w:rPr>
            <w:sz w:val="28"/>
            <w:szCs w:val="28"/>
          </w:rPr>
          <w:t>статьи 2.8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и детям в возрасте до трех лет с учетом коэффициента индексации 1,0: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беременным женщинам с момента постановки на медицинский учет, на детей в возрасте до двух лет в сумме 936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EC03AA">
        <w:rPr>
          <w:sz w:val="28"/>
          <w:szCs w:val="28"/>
        </w:rPr>
        <w:t>на детей в возрасте от двух до трех лет в сумме</w:t>
      </w:r>
      <w:proofErr w:type="gramEnd"/>
      <w:r w:rsidRPr="00EC03AA">
        <w:rPr>
          <w:sz w:val="28"/>
          <w:szCs w:val="28"/>
        </w:rPr>
        <w:t xml:space="preserve"> 832 рубля.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7. В целях реализации </w:t>
      </w:r>
      <w:hyperlink r:id="rId20" w:history="1">
        <w:r w:rsidRPr="00EC03AA">
          <w:rPr>
            <w:sz w:val="28"/>
            <w:szCs w:val="28"/>
          </w:rPr>
          <w:t>статьи 2.9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выплаты в связи с рождением первого ребенка в сумме 5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 с учетом коэффициента индексации 1,0.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8. В целях реализации </w:t>
      </w:r>
      <w:hyperlink r:id="rId21" w:history="1">
        <w:r w:rsidRPr="00EC03AA">
          <w:rPr>
            <w:sz w:val="28"/>
            <w:szCs w:val="28"/>
          </w:rPr>
          <w:t>статьи 3.2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</w:t>
      </w:r>
      <w:hyperlink r:id="rId22" w:history="1">
        <w:r w:rsidRPr="00EC03AA">
          <w:rPr>
            <w:sz w:val="28"/>
            <w:szCs w:val="28"/>
          </w:rPr>
          <w:t>размер</w:t>
        </w:r>
      </w:hyperlink>
      <w:r w:rsidRPr="00EC03AA">
        <w:rPr>
          <w:sz w:val="28"/>
          <w:szCs w:val="28"/>
        </w:rPr>
        <w:t xml:space="preserve">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в сумме 733 рубля с учетом коэффициента индексации 1,0.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9. В целях реализации </w:t>
      </w:r>
      <w:hyperlink r:id="rId23" w:history="1">
        <w:r w:rsidRPr="00EC03AA">
          <w:rPr>
            <w:sz w:val="28"/>
            <w:szCs w:val="28"/>
          </w:rPr>
          <w:t>статьи 3.3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размер денежной выплаты на приобретение комплекта детской (подростковой) одежды для посещения школьных занятий и школьных письменных принадлежностей в сумме 4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160 рублей с учетом коэффициента индексации 1,04.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10. В целях реализации </w:t>
      </w:r>
      <w:hyperlink r:id="rId24" w:history="1">
        <w:r w:rsidRPr="00EC03AA">
          <w:rPr>
            <w:sz w:val="28"/>
            <w:szCs w:val="28"/>
          </w:rPr>
          <w:t>статьи 3.5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материнского капитала в сумме 126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936 рублей с учетом коэффициента индексации 1,04.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11. В целях реализации </w:t>
      </w:r>
      <w:hyperlink r:id="rId25" w:history="1">
        <w:r w:rsidRPr="00EC03AA">
          <w:rPr>
            <w:sz w:val="28"/>
            <w:szCs w:val="28"/>
          </w:rPr>
          <w:t>статьи 3.6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дополнительного единовременного пособия при рождении одновременно трех и более детей в сумме 100</w:t>
      </w:r>
      <w:r w:rsidR="00907A8B">
        <w:rPr>
          <w:sz w:val="28"/>
          <w:szCs w:val="28"/>
        </w:rPr>
        <w:t> </w:t>
      </w:r>
      <w:r w:rsidR="00AF473F">
        <w:rPr>
          <w:sz w:val="28"/>
          <w:szCs w:val="28"/>
        </w:rPr>
        <w:t xml:space="preserve">000 </w:t>
      </w:r>
      <w:r w:rsidRPr="00EC03AA">
        <w:rPr>
          <w:sz w:val="28"/>
          <w:szCs w:val="28"/>
        </w:rPr>
        <w:t>рублей на каждого рожденного ребенка с учетом коэффициента индексации 1,0.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12. В целях реализации </w:t>
      </w:r>
      <w:hyperlink r:id="rId26" w:history="1">
        <w:r w:rsidRPr="00EC03AA">
          <w:rPr>
            <w:sz w:val="28"/>
            <w:szCs w:val="28"/>
          </w:rPr>
          <w:t>статьи 3.7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объем средств на обеспечение многодетной семьи транспортным средством в размере, не превышающем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500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13. В целях реализации </w:t>
      </w:r>
      <w:hyperlink r:id="rId27" w:history="1">
        <w:r w:rsidRPr="00EC03AA">
          <w:rPr>
            <w:sz w:val="28"/>
            <w:szCs w:val="28"/>
          </w:rPr>
          <w:t>статьи 3.8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размер единовременной денежной выплаты на приобретение жилого помещения, предоставляемой многодетной семье при рождении одновременно одной матерью трех и более детей, в размере 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 с учетом коэффициента индексации 1,0.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14. </w:t>
      </w:r>
      <w:proofErr w:type="gramStart"/>
      <w:r w:rsidRPr="00EC03AA">
        <w:rPr>
          <w:sz w:val="28"/>
          <w:szCs w:val="28"/>
        </w:rPr>
        <w:t xml:space="preserve">В целях реализации </w:t>
      </w:r>
      <w:hyperlink r:id="rId28" w:history="1">
        <w:r w:rsidRPr="00EC03AA">
          <w:rPr>
            <w:sz w:val="28"/>
            <w:szCs w:val="28"/>
          </w:rPr>
          <w:t>статьи 5.3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компенсации расходов на автомобильное топливо, определяемой в зависимости от расстояния от места проживания инвалида (ребенка-инвалида) до места получения процедуры гемодиализа и обратно: от 15 до 100 км </w:t>
      </w:r>
      <w:r w:rsidR="00B26150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 xml:space="preserve">000 рублей, от 101 до 200 км </w:t>
      </w:r>
      <w:r w:rsidR="00B26150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2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</w:t>
      </w:r>
      <w:proofErr w:type="gramEnd"/>
      <w:r w:rsidRPr="00EC03AA">
        <w:rPr>
          <w:sz w:val="28"/>
          <w:szCs w:val="28"/>
        </w:rPr>
        <w:t xml:space="preserve">, от 201 до 300 км </w:t>
      </w:r>
      <w:r w:rsidR="00B26150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 xml:space="preserve">000 рублей, от 301 до 400 км </w:t>
      </w:r>
      <w:r w:rsidR="00B26150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4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lastRenderedPageBreak/>
        <w:t xml:space="preserve">15. В целях реализации </w:t>
      </w:r>
      <w:hyperlink r:id="rId29" w:history="1">
        <w:r w:rsidRPr="00EC03AA">
          <w:rPr>
            <w:sz w:val="28"/>
            <w:szCs w:val="28"/>
          </w:rPr>
          <w:t>статьи 5.4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следующие размеры ежемесячной денежной выплаты инвалидам с детства по зрению I и II группы с учетом коэффициента индексации 1,04: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инвалидам с детства по зрению I группы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786 рублей,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EC03AA">
        <w:rPr>
          <w:sz w:val="28"/>
          <w:szCs w:val="28"/>
        </w:rPr>
        <w:t>и(</w:t>
      </w:r>
      <w:proofErr w:type="gramEnd"/>
      <w:r w:rsidRPr="00EC03AA">
        <w:rPr>
          <w:sz w:val="28"/>
          <w:szCs w:val="28"/>
        </w:rPr>
        <w:t xml:space="preserve">или) их несовершеннолетних детей,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245 рублей.</w:t>
      </w:r>
    </w:p>
    <w:p w:rsidR="0032420B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16. В целях реализации </w:t>
      </w:r>
      <w:hyperlink r:id="rId30" w:history="1">
        <w:r w:rsidRPr="00EC03AA">
          <w:rPr>
            <w:sz w:val="28"/>
            <w:szCs w:val="28"/>
          </w:rPr>
          <w:t>статьи 5.5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865 рублей с учетом коэффициента индексации 1,04.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17. В целях реализации </w:t>
      </w:r>
      <w:hyperlink r:id="rId31" w:history="1">
        <w:r w:rsidRPr="00EC03AA">
          <w:rPr>
            <w:sz w:val="28"/>
            <w:szCs w:val="28"/>
          </w:rPr>
          <w:t>статьи 6.3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с учетом коэффициента индексации 1,04: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размер ежегодной выплаты на ребенка, страдающего заболеванием </w:t>
      </w:r>
      <w:proofErr w:type="spellStart"/>
      <w:r w:rsidRPr="00EC03AA">
        <w:rPr>
          <w:sz w:val="28"/>
          <w:szCs w:val="28"/>
        </w:rPr>
        <w:t>целиакия</w:t>
      </w:r>
      <w:proofErr w:type="spellEnd"/>
      <w:r w:rsidRPr="00EC03AA">
        <w:rPr>
          <w:sz w:val="28"/>
          <w:szCs w:val="28"/>
        </w:rPr>
        <w:t>, в сумме 26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369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размер ежегодной выплаты на ребенка, страдающего заболеванием </w:t>
      </w:r>
      <w:proofErr w:type="spellStart"/>
      <w:r w:rsidRPr="00EC03AA">
        <w:rPr>
          <w:sz w:val="28"/>
          <w:szCs w:val="28"/>
        </w:rPr>
        <w:t>фенилкетонурия</w:t>
      </w:r>
      <w:proofErr w:type="spellEnd"/>
      <w:r w:rsidRPr="00EC03AA">
        <w:rPr>
          <w:sz w:val="28"/>
          <w:szCs w:val="28"/>
        </w:rPr>
        <w:t>, в сумме 39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327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18. В целях реализации </w:t>
      </w:r>
      <w:hyperlink r:id="rId32" w:history="1">
        <w:r w:rsidRPr="00EC03AA">
          <w:rPr>
            <w:sz w:val="28"/>
            <w:szCs w:val="28"/>
          </w:rPr>
          <w:t>статьи 6.4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выплаты с учетом коэффициента индексации 1,04: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на ребенка-инвалида, у которого в индивидуальной программе реабилитации или </w:t>
      </w:r>
      <w:proofErr w:type="spellStart"/>
      <w:r w:rsidRPr="00EC03AA">
        <w:rPr>
          <w:sz w:val="28"/>
          <w:szCs w:val="28"/>
        </w:rPr>
        <w:t>абилитации</w:t>
      </w:r>
      <w:proofErr w:type="spellEnd"/>
      <w:r w:rsidRPr="00EC03AA">
        <w:rPr>
          <w:sz w:val="28"/>
          <w:szCs w:val="28"/>
        </w:rPr>
        <w:t xml:space="preserve"> инвалида имеется запись о наличии третьей степени ограничения по одной из основных категорий жизнедеятельности, в сумме 5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949 рублей;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на лицо в возрасте до 18 лет, страдающее заболеванием инсулинозависимый сахарный диабет (протекающий в детском возрасте) и не признанное в установленном порядке ребенком-инвалидом, в сумме 5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949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19. В целях реализации статей 7.2 и 7.3 Социального кодекса Ленинградской области установить с 1 января 2020 года с учетом коэффициента индексации 1,0: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EC03AA">
        <w:rPr>
          <w:sz w:val="28"/>
          <w:szCs w:val="28"/>
        </w:rPr>
        <w:t>размер ежемесячной денежной компенсации части расходов на оплату жилого помещения и коммунальных услуг специалистам,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EC03AA">
        <w:rPr>
          <w:sz w:val="28"/>
          <w:szCs w:val="28"/>
        </w:rPr>
        <w:t xml:space="preserve"> </w:t>
      </w:r>
      <w:proofErr w:type="gramStart"/>
      <w:r w:rsidRPr="00EC03AA">
        <w:rPr>
          <w:sz w:val="28"/>
          <w:szCs w:val="28"/>
        </w:rPr>
        <w:t>проживающими</w:t>
      </w:r>
      <w:proofErr w:type="gramEnd"/>
      <w:r w:rsidRPr="00EC03AA">
        <w:rPr>
          <w:sz w:val="28"/>
          <w:szCs w:val="28"/>
        </w:rPr>
        <w:t xml:space="preserve"> и находящимися на их иждивении, по каждому муниципальному району согласно приложению 12;</w:t>
      </w: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EC03AA">
        <w:rPr>
          <w:sz w:val="28"/>
          <w:szCs w:val="28"/>
        </w:rPr>
        <w:lastRenderedPageBreak/>
        <w:t>размер ежемесячной денежной компенсации расходов на оплату жилого помещения, отопления и освещения педагогическим работникам государственных (за исключением федеральных) и муниципальных образовательных организаций,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503 рубля и на каждого нетрудоспособного члена семьи педагогического</w:t>
      </w:r>
      <w:proofErr w:type="gramEnd"/>
      <w:r w:rsidRPr="00EC03AA">
        <w:rPr>
          <w:sz w:val="28"/>
          <w:szCs w:val="28"/>
        </w:rPr>
        <w:t xml:space="preserve"> работника, совместно с ним проживающего и находящегося на его иждивении, в сумме 301 рубль.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20. В целях реализации </w:t>
      </w:r>
      <w:hyperlink r:id="rId33" w:history="1">
        <w:r w:rsidRPr="00EC03AA">
          <w:rPr>
            <w:sz w:val="28"/>
            <w:szCs w:val="28"/>
          </w:rPr>
          <w:t>статей 8.5</w:t>
        </w:r>
      </w:hyperlink>
      <w:r w:rsidRPr="00EC03AA">
        <w:rPr>
          <w:sz w:val="28"/>
          <w:szCs w:val="28"/>
        </w:rPr>
        <w:t xml:space="preserve">, </w:t>
      </w:r>
      <w:hyperlink r:id="rId34" w:history="1">
        <w:r w:rsidRPr="00EC03AA">
          <w:rPr>
            <w:sz w:val="28"/>
            <w:szCs w:val="28"/>
          </w:rPr>
          <w:t>9.2</w:t>
        </w:r>
      </w:hyperlink>
      <w:r w:rsidRPr="00EC03AA">
        <w:rPr>
          <w:sz w:val="28"/>
          <w:szCs w:val="28"/>
        </w:rPr>
        <w:t xml:space="preserve"> и </w:t>
      </w:r>
      <w:hyperlink r:id="rId35" w:history="1">
        <w:r w:rsidRPr="00EC03AA">
          <w:rPr>
            <w:sz w:val="28"/>
            <w:szCs w:val="28"/>
          </w:rPr>
          <w:t>11.4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размер ежемесячной денежной выплаты ветеранам труда, ветеранам военной службы, труженикам тыла, жертвам политических репрессий, гражданам, родившимся в период с 3 сентября 1927 года по 2 сентября 1945 года, в сумме 649 рублей с учетом коэффициента индексации 1,04;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размер ежемесячной денежной выплаты ветеранам труда Ленинградской области в сумме 820 рублей с учетом коэффициента индексации 1,04.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21. В целях реализации статьи 8.6 Социального кодекса Ленинградской области установить с 1 января 2020 года размер ежемесячной денежной компенсации части расходов на оплату жилого помещения и коммунальных услуг ветеранам труда, ветеранам военной службы по каждому муниципальному району согласно приложению 12 с учетом коэффициента индексации 1,0.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22. В целях реализации </w:t>
      </w:r>
      <w:hyperlink r:id="rId36" w:history="1">
        <w:r w:rsidRPr="00EC03AA">
          <w:rPr>
            <w:sz w:val="28"/>
            <w:szCs w:val="28"/>
          </w:rPr>
          <w:t>статьи 10.4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единовременной социальной выплаты на частичное возмещение расходов по газификации жилых помещений в сумме 30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рублей.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23. В целях реализации </w:t>
      </w:r>
      <w:hyperlink r:id="rId37" w:history="1">
        <w:r w:rsidRPr="00EC03AA">
          <w:rPr>
            <w:sz w:val="28"/>
            <w:szCs w:val="28"/>
          </w:rPr>
          <w:t>статьи 11.2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стоимость единого социального проездного билета в сумме 416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24. В целях реализации </w:t>
      </w:r>
      <w:hyperlink r:id="rId38" w:history="1">
        <w:r w:rsidRPr="00EC03AA">
          <w:rPr>
            <w:sz w:val="28"/>
            <w:szCs w:val="28"/>
          </w:rPr>
          <w:t>статьи 11.5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ежемесячную денежную выплату инвалидам боевых действий и членам семей погибшего (умершего) инвалида боевых действий в следующих размерах с учетом коэффициента индексации 1,04: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инвалидам I группы </w:t>
      </w:r>
      <w:r w:rsidR="003D29A6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8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112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инвалидам II группы</w:t>
      </w:r>
      <w:r w:rsidR="003D29A6" w:rsidRPr="003D29A6">
        <w:rPr>
          <w:sz w:val="28"/>
          <w:szCs w:val="28"/>
        </w:rPr>
        <w:t xml:space="preserve"> </w:t>
      </w:r>
      <w:r w:rsidR="003D29A6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4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867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инвалидам III группы </w:t>
      </w:r>
      <w:r w:rsidR="003D29A6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2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434 рубля;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одному из родителей или супруге (супругу) погибшего (умершего) инвалида боевых действий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2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434 рубля.</w:t>
      </w: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lastRenderedPageBreak/>
        <w:t xml:space="preserve">25. В целях реализации </w:t>
      </w:r>
      <w:hyperlink r:id="rId39" w:history="1">
        <w:r w:rsidRPr="00EC03AA">
          <w:rPr>
            <w:sz w:val="28"/>
            <w:szCs w:val="28"/>
          </w:rPr>
          <w:t>статьи 11.6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следующие размеры единовременной выплаты к юбилею совместной жизни супружеским парам: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в связи с 50-летним юбилеем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20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в связи с 60-летним юбилеем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30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в связи с 70-летним юбилеем </w:t>
      </w:r>
      <w:r w:rsidR="003D29A6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40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в связи с 75-летним юбилеем </w:t>
      </w:r>
      <w:r w:rsidR="003D29A6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50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26. В целях реализации </w:t>
      </w:r>
      <w:hyperlink r:id="rId40" w:history="1">
        <w:r w:rsidRPr="00EC03AA">
          <w:rPr>
            <w:sz w:val="28"/>
            <w:szCs w:val="28"/>
          </w:rPr>
          <w:t>статьи 11.7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единовременной денежной выплаты на погребение умершей жертвы политических репрессий в сумме 3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27. В целях реализации </w:t>
      </w:r>
      <w:hyperlink r:id="rId41" w:history="1">
        <w:r w:rsidRPr="00EC03AA">
          <w:rPr>
            <w:sz w:val="28"/>
            <w:szCs w:val="28"/>
          </w:rPr>
          <w:t>статьи 12.1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с 1 января 2020 года следующие размеры государственной социальной помощи с учетом коэффициента индексации 1,0: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единовременной денежной выплаты в случае чрезвычайной жизненной ситуации (пожар, наводнение или иное стихийное бедствие), произошедшей на территории Ленинградской области, </w:t>
      </w:r>
      <w:r w:rsidR="00035DEA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20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 на одного человека;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единовременной денежной выплаты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применения, </w:t>
      </w:r>
      <w:r w:rsidR="00035DEA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5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000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услуги, </w:t>
      </w:r>
      <w:r w:rsidR="00035DEA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500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единовременной денежной выплаты в случае обучения студента в образовательной организации по очной форме обучения до достижения им возраста 23 лет </w:t>
      </w:r>
      <w:r w:rsidR="00035DEA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1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500 рублей;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предельный размер единовременной денежной выплаты на основании социального контракта </w:t>
      </w:r>
      <w:r w:rsidR="00035DEA" w:rsidRPr="00EC03AA">
        <w:rPr>
          <w:sz w:val="28"/>
          <w:szCs w:val="28"/>
        </w:rPr>
        <w:t>в сумме</w:t>
      </w:r>
      <w:r w:rsidRPr="00EC03AA">
        <w:rPr>
          <w:sz w:val="28"/>
          <w:szCs w:val="28"/>
        </w:rPr>
        <w:t xml:space="preserve"> 55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862 рубля;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ежемесячных социальных пособий на основании социального контракта</w:t>
      </w:r>
      <w:r w:rsidR="00035DEA" w:rsidRPr="00035DEA">
        <w:rPr>
          <w:sz w:val="28"/>
          <w:szCs w:val="28"/>
        </w:rPr>
        <w:t xml:space="preserve"> </w:t>
      </w:r>
      <w:r w:rsidR="00035DEA" w:rsidRPr="00EC03AA">
        <w:rPr>
          <w:sz w:val="28"/>
          <w:szCs w:val="28"/>
        </w:rPr>
        <w:t xml:space="preserve">в сумме </w:t>
      </w:r>
      <w:r w:rsidRPr="00EC03AA">
        <w:rPr>
          <w:sz w:val="28"/>
          <w:szCs w:val="28"/>
        </w:rPr>
        <w:t>3</w:t>
      </w:r>
      <w:r w:rsidR="002119E5">
        <w:rPr>
          <w:sz w:val="28"/>
          <w:szCs w:val="28"/>
          <w:lang w:val="en-US"/>
        </w:rPr>
        <w:t> </w:t>
      </w:r>
      <w:r w:rsidRPr="00EC03AA">
        <w:rPr>
          <w:sz w:val="28"/>
          <w:szCs w:val="28"/>
        </w:rPr>
        <w:t>352 рубля на одного человека.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28. В целях реализации </w:t>
      </w:r>
      <w:hyperlink r:id="rId42" w:history="1">
        <w:r w:rsidRPr="00EC03AA">
          <w:rPr>
            <w:sz w:val="28"/>
            <w:szCs w:val="28"/>
          </w:rPr>
          <w:t>части 4 статьи 12.5</w:t>
        </w:r>
      </w:hyperlink>
      <w:r w:rsidRPr="00EC03AA">
        <w:rPr>
          <w:sz w:val="28"/>
          <w:szCs w:val="28"/>
        </w:rPr>
        <w:t xml:space="preserve"> Социального кодекса Ленинградской области установить на 2020 год величину прожиточного минимума пенсионера в Ленинградской области, применяемую для установления социальной доплаты к пенсии, предусмотренной Федеральным </w:t>
      </w:r>
      <w:hyperlink r:id="rId43" w:history="1">
        <w:r w:rsidRPr="00EC03AA">
          <w:rPr>
            <w:sz w:val="28"/>
            <w:szCs w:val="28"/>
          </w:rPr>
          <w:t>законом</w:t>
        </w:r>
      </w:hyperlink>
      <w:r w:rsidRPr="00EC03AA">
        <w:rPr>
          <w:sz w:val="28"/>
          <w:szCs w:val="28"/>
        </w:rPr>
        <w:t xml:space="preserve"> от 17 июля 1999 года № 178-ФЗ "О государственной социальной помощи", в размере </w:t>
      </w:r>
      <w:r w:rsidR="002119E5" w:rsidRPr="002119E5">
        <w:rPr>
          <w:sz w:val="28"/>
          <w:szCs w:val="28"/>
        </w:rPr>
        <w:t>9</w:t>
      </w:r>
      <w:r w:rsidR="002119E5">
        <w:rPr>
          <w:sz w:val="28"/>
          <w:szCs w:val="28"/>
          <w:lang w:val="en-US"/>
        </w:rPr>
        <w:t> </w:t>
      </w:r>
      <w:r w:rsidR="002119E5" w:rsidRPr="002119E5">
        <w:rPr>
          <w:sz w:val="28"/>
          <w:szCs w:val="28"/>
        </w:rPr>
        <w:t>247</w:t>
      </w:r>
      <w:r w:rsidRPr="00EC03AA">
        <w:rPr>
          <w:sz w:val="28"/>
          <w:szCs w:val="28"/>
        </w:rPr>
        <w:t xml:space="preserve"> рублей.</w:t>
      </w:r>
    </w:p>
    <w:p w:rsid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29. Установить с 1 января 2020 года коэффициент индексации ежемесячной денежной выплаты каждому из родителей (отчиму, мачехе) военнослужащего, погибшего при исполнении обязанностей военной службы (служебных обязанностей) на территории Чеченской Республики, - 1,04.</w:t>
      </w: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C4729" w:rsidRDefault="001C4729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lastRenderedPageBreak/>
        <w:t>30. Установить с 1 января 2020 года размер ежемесячной выплаты опекуну (попечителю) на содержание ребенка, находящегося под опекой (попечительством):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>в возрасте до шести лет в сумме 9</w:t>
      </w:r>
      <w:r w:rsidR="00907A8B">
        <w:rPr>
          <w:sz w:val="28"/>
          <w:szCs w:val="28"/>
        </w:rPr>
        <w:t> </w:t>
      </w:r>
      <w:r w:rsidRPr="00EC03AA">
        <w:rPr>
          <w:sz w:val="28"/>
          <w:szCs w:val="28"/>
        </w:rPr>
        <w:t>210 рублей;</w:t>
      </w:r>
    </w:p>
    <w:p w:rsidR="00EC03AA" w:rsidRPr="00EC03AA" w:rsidRDefault="00035DE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старше шести лет</w:t>
      </w:r>
      <w:r w:rsidR="00EC03AA" w:rsidRPr="00EC03AA">
        <w:rPr>
          <w:sz w:val="28"/>
          <w:szCs w:val="28"/>
        </w:rPr>
        <w:t xml:space="preserve"> в сумме 12</w:t>
      </w:r>
      <w:r w:rsidR="00907A8B">
        <w:rPr>
          <w:sz w:val="28"/>
          <w:szCs w:val="28"/>
        </w:rPr>
        <w:t> </w:t>
      </w:r>
      <w:r w:rsidR="00EC03AA" w:rsidRPr="00EC03AA">
        <w:rPr>
          <w:sz w:val="28"/>
          <w:szCs w:val="28"/>
        </w:rPr>
        <w:t>038 рублей.</w:t>
      </w:r>
    </w:p>
    <w:p w:rsidR="00EC03AA" w:rsidRPr="00EC03AA" w:rsidRDefault="00EC03AA" w:rsidP="00AF473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C03AA">
        <w:rPr>
          <w:sz w:val="28"/>
          <w:szCs w:val="28"/>
        </w:rPr>
        <w:t xml:space="preserve">31. Установить с 1 января 2020 года коэффициент индексации вознаграждения наставнику, заключившему договор о </w:t>
      </w:r>
      <w:proofErr w:type="spellStart"/>
      <w:r w:rsidRPr="00EC03AA">
        <w:rPr>
          <w:sz w:val="28"/>
          <w:szCs w:val="28"/>
        </w:rPr>
        <w:t>постинтернатном</w:t>
      </w:r>
      <w:proofErr w:type="spellEnd"/>
      <w:r w:rsidRPr="00EC03AA">
        <w:rPr>
          <w:sz w:val="28"/>
          <w:szCs w:val="28"/>
        </w:rPr>
        <w:t xml:space="preserve"> сопровождении, - 1,0.</w:t>
      </w:r>
    </w:p>
    <w:p w:rsidR="00EC03AA" w:rsidRPr="00EC03AA" w:rsidRDefault="00EC03AA" w:rsidP="00EC03AA">
      <w:pPr>
        <w:ind w:firstLine="0"/>
        <w:jc w:val="left"/>
        <w:rPr>
          <w:rFonts w:eastAsia="Calibri"/>
          <w:sz w:val="28"/>
          <w:szCs w:val="22"/>
          <w:lang w:eastAsia="en-US"/>
        </w:rPr>
      </w:pP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3E93">
        <w:rPr>
          <w:sz w:val="28"/>
          <w:szCs w:val="28"/>
        </w:rPr>
        <w:t xml:space="preserve">Статья </w:t>
      </w:r>
      <w:r w:rsidR="008E0B00" w:rsidRPr="00953E93">
        <w:rPr>
          <w:sz w:val="28"/>
          <w:szCs w:val="28"/>
        </w:rPr>
        <w:t>7</w:t>
      </w:r>
      <w:r w:rsidRPr="00953E93">
        <w:rPr>
          <w:sz w:val="28"/>
          <w:szCs w:val="28"/>
        </w:rPr>
        <w:t xml:space="preserve">. </w:t>
      </w:r>
      <w:r w:rsidRPr="00E92356">
        <w:rPr>
          <w:b/>
          <w:bCs/>
          <w:sz w:val="28"/>
          <w:szCs w:val="28"/>
        </w:rPr>
        <w:t>Межбюджетные трансферты</w:t>
      </w:r>
    </w:p>
    <w:p w:rsidR="00A33B67" w:rsidRPr="00953E93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527BB8" w:rsidRDefault="00F80DA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928B9">
        <w:rPr>
          <w:sz w:val="28"/>
          <w:szCs w:val="28"/>
        </w:rPr>
        <w:t>1. Утвердить формы</w:t>
      </w:r>
      <w:r w:rsidR="00A33B67" w:rsidRPr="00D928B9">
        <w:rPr>
          <w:sz w:val="28"/>
          <w:szCs w:val="28"/>
        </w:rPr>
        <w:t xml:space="preserve"> и объем меж</w:t>
      </w:r>
      <w:r w:rsidR="009868FC" w:rsidRPr="00D928B9">
        <w:rPr>
          <w:sz w:val="28"/>
          <w:szCs w:val="28"/>
        </w:rPr>
        <w:t>бюджетных трансфертов</w:t>
      </w:r>
      <w:r w:rsidR="0010054C" w:rsidRPr="00D928B9">
        <w:rPr>
          <w:sz w:val="28"/>
          <w:szCs w:val="28"/>
        </w:rPr>
        <w:t xml:space="preserve">, предоставляемых </w:t>
      </w:r>
      <w:r w:rsidR="009868FC" w:rsidRPr="00D928B9">
        <w:rPr>
          <w:sz w:val="28"/>
          <w:szCs w:val="28"/>
        </w:rPr>
        <w:t xml:space="preserve">бюджетам </w:t>
      </w:r>
      <w:r w:rsidR="00A33B67" w:rsidRPr="00D928B9">
        <w:rPr>
          <w:sz w:val="28"/>
          <w:szCs w:val="28"/>
        </w:rPr>
        <w:t>муниципальных образований Ленинградской области</w:t>
      </w:r>
      <w:r w:rsidR="0010054C" w:rsidRPr="00D928B9">
        <w:rPr>
          <w:sz w:val="28"/>
          <w:szCs w:val="28"/>
        </w:rPr>
        <w:t>,</w:t>
      </w:r>
      <w:r w:rsidR="00A33B67" w:rsidRPr="00D928B9">
        <w:rPr>
          <w:sz w:val="28"/>
          <w:szCs w:val="28"/>
        </w:rPr>
        <w:t xml:space="preserve"> на </w:t>
      </w:r>
      <w:r w:rsidR="00501AD4">
        <w:rPr>
          <w:sz w:val="28"/>
          <w:szCs w:val="28"/>
        </w:rPr>
        <w:t>2020</w:t>
      </w:r>
      <w:r w:rsidR="00A33B67" w:rsidRPr="00D928B9">
        <w:rPr>
          <w:sz w:val="28"/>
          <w:szCs w:val="28"/>
        </w:rPr>
        <w:t xml:space="preserve"> год </w:t>
      </w:r>
      <w:r w:rsidR="00DB237C" w:rsidRPr="00D928B9">
        <w:rPr>
          <w:sz w:val="28"/>
          <w:szCs w:val="28"/>
        </w:rPr>
        <w:t>и</w:t>
      </w:r>
      <w:r w:rsidR="00A33B67" w:rsidRPr="00D928B9">
        <w:rPr>
          <w:sz w:val="28"/>
          <w:szCs w:val="28"/>
        </w:rPr>
        <w:t xml:space="preserve"> на плановый период </w:t>
      </w:r>
      <w:r w:rsidR="00501AD4">
        <w:rPr>
          <w:sz w:val="28"/>
          <w:szCs w:val="28"/>
        </w:rPr>
        <w:t>2021</w:t>
      </w:r>
      <w:r w:rsidR="00A33B67" w:rsidRPr="00D928B9">
        <w:rPr>
          <w:sz w:val="28"/>
          <w:szCs w:val="28"/>
        </w:rPr>
        <w:t xml:space="preserve"> и </w:t>
      </w:r>
      <w:r w:rsidR="00501AD4">
        <w:rPr>
          <w:sz w:val="28"/>
          <w:szCs w:val="28"/>
        </w:rPr>
        <w:t>2022</w:t>
      </w:r>
      <w:r w:rsidR="00A33B67" w:rsidRPr="00D928B9">
        <w:rPr>
          <w:sz w:val="28"/>
          <w:szCs w:val="28"/>
        </w:rPr>
        <w:t xml:space="preserve"> годов в соответствии с </w:t>
      </w:r>
      <w:r w:rsidR="00A33B67" w:rsidRPr="00527BB8">
        <w:rPr>
          <w:sz w:val="28"/>
          <w:szCs w:val="28"/>
        </w:rPr>
        <w:t xml:space="preserve">приложением </w:t>
      </w:r>
      <w:r w:rsidR="00CB069A" w:rsidRPr="00527BB8">
        <w:rPr>
          <w:sz w:val="28"/>
          <w:szCs w:val="28"/>
        </w:rPr>
        <w:t>1</w:t>
      </w:r>
      <w:r w:rsidR="00DD6C22" w:rsidRPr="00527BB8">
        <w:rPr>
          <w:sz w:val="28"/>
          <w:szCs w:val="28"/>
        </w:rPr>
        <w:t>3</w:t>
      </w:r>
      <w:r w:rsidR="00A33B67" w:rsidRPr="00527BB8">
        <w:rPr>
          <w:sz w:val="28"/>
          <w:szCs w:val="28"/>
        </w:rPr>
        <w:t>.</w:t>
      </w:r>
    </w:p>
    <w:p w:rsidR="00785860" w:rsidRPr="00785860" w:rsidRDefault="001D573B" w:rsidP="007858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7BB8">
        <w:rPr>
          <w:sz w:val="28"/>
          <w:szCs w:val="28"/>
        </w:rPr>
        <w:t>2</w:t>
      </w:r>
      <w:r w:rsidR="001E4DDE" w:rsidRPr="00527BB8">
        <w:rPr>
          <w:sz w:val="28"/>
          <w:szCs w:val="28"/>
        </w:rPr>
        <w:t>. </w:t>
      </w:r>
      <w:r w:rsidR="00785860" w:rsidRPr="00785860">
        <w:rPr>
          <w:sz w:val="28"/>
          <w:szCs w:val="28"/>
        </w:rPr>
        <w:t>Установить критерий выравнивания расчетной бюджетной обеспеченности муниципальных районов</w:t>
      </w:r>
      <w:r w:rsidR="007F24F5">
        <w:rPr>
          <w:sz w:val="28"/>
          <w:szCs w:val="28"/>
        </w:rPr>
        <w:t xml:space="preserve"> (</w:t>
      </w:r>
      <w:r w:rsidR="00785860" w:rsidRPr="00785860">
        <w:rPr>
          <w:sz w:val="28"/>
          <w:szCs w:val="28"/>
        </w:rPr>
        <w:t>городских округов</w:t>
      </w:r>
      <w:r w:rsidR="007F24F5">
        <w:rPr>
          <w:sz w:val="28"/>
          <w:szCs w:val="28"/>
        </w:rPr>
        <w:t>)</w:t>
      </w:r>
      <w:r w:rsidR="00785860" w:rsidRPr="00785860">
        <w:rPr>
          <w:sz w:val="28"/>
          <w:szCs w:val="28"/>
        </w:rPr>
        <w:t xml:space="preserve"> на 2020 год – 1,525, на 2021 год – 1,525, на 2022 год – 1,525.</w:t>
      </w:r>
    </w:p>
    <w:p w:rsidR="00785860" w:rsidRPr="00785860" w:rsidRDefault="00785860" w:rsidP="007858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860">
        <w:rPr>
          <w:sz w:val="28"/>
          <w:szCs w:val="28"/>
        </w:rPr>
        <w:t xml:space="preserve">Установить критерий выравнивания финансовых возможностей городских поселений на 2020 год </w:t>
      </w:r>
      <w:r w:rsidR="00963243" w:rsidRPr="0020430F">
        <w:rPr>
          <w:sz w:val="28"/>
          <w:szCs w:val="28"/>
        </w:rPr>
        <w:t xml:space="preserve">в сумме </w:t>
      </w:r>
      <w:r w:rsidRPr="00785860">
        <w:rPr>
          <w:sz w:val="28"/>
          <w:szCs w:val="28"/>
        </w:rPr>
        <w:t>1</w:t>
      </w:r>
      <w:r w:rsidR="007F24F5">
        <w:rPr>
          <w:sz w:val="28"/>
          <w:szCs w:val="28"/>
        </w:rPr>
        <w:t> </w:t>
      </w:r>
      <w:r w:rsidRPr="00785860">
        <w:rPr>
          <w:sz w:val="28"/>
          <w:szCs w:val="28"/>
        </w:rPr>
        <w:t>041,0 руб</w:t>
      </w:r>
      <w:r w:rsidR="007F24F5">
        <w:rPr>
          <w:sz w:val="28"/>
          <w:szCs w:val="28"/>
        </w:rPr>
        <w:t xml:space="preserve">лей на </w:t>
      </w:r>
      <w:r w:rsidRPr="00785860">
        <w:rPr>
          <w:sz w:val="28"/>
          <w:szCs w:val="28"/>
        </w:rPr>
        <w:t>чел</w:t>
      </w:r>
      <w:r w:rsidR="007F24F5">
        <w:rPr>
          <w:sz w:val="28"/>
          <w:szCs w:val="28"/>
        </w:rPr>
        <w:t>овека</w:t>
      </w:r>
      <w:r w:rsidRPr="00785860">
        <w:rPr>
          <w:sz w:val="28"/>
          <w:szCs w:val="28"/>
        </w:rPr>
        <w:t>.</w:t>
      </w:r>
    </w:p>
    <w:p w:rsidR="00785860" w:rsidRPr="00785860" w:rsidRDefault="00785860" w:rsidP="007858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860">
        <w:rPr>
          <w:sz w:val="28"/>
          <w:szCs w:val="28"/>
        </w:rPr>
        <w:t xml:space="preserve">Установить критерий выравнивания финансовых возможностей сельских поселений на 2020 год </w:t>
      </w:r>
      <w:r w:rsidR="00963243" w:rsidRPr="0020430F">
        <w:rPr>
          <w:sz w:val="28"/>
          <w:szCs w:val="28"/>
        </w:rPr>
        <w:t>в сумме</w:t>
      </w:r>
      <w:r w:rsidRPr="00785860">
        <w:rPr>
          <w:sz w:val="28"/>
          <w:szCs w:val="28"/>
        </w:rPr>
        <w:t xml:space="preserve"> 1</w:t>
      </w:r>
      <w:r w:rsidR="007F24F5">
        <w:rPr>
          <w:sz w:val="28"/>
          <w:szCs w:val="28"/>
        </w:rPr>
        <w:t> </w:t>
      </w:r>
      <w:r w:rsidRPr="00785860">
        <w:rPr>
          <w:sz w:val="28"/>
          <w:szCs w:val="28"/>
        </w:rPr>
        <w:t xml:space="preserve">709,0 </w:t>
      </w:r>
      <w:r w:rsidR="007F24F5" w:rsidRPr="00785860">
        <w:rPr>
          <w:sz w:val="28"/>
          <w:szCs w:val="28"/>
        </w:rPr>
        <w:t>руб</w:t>
      </w:r>
      <w:r w:rsidR="007F24F5">
        <w:rPr>
          <w:sz w:val="28"/>
          <w:szCs w:val="28"/>
        </w:rPr>
        <w:t xml:space="preserve">лей на </w:t>
      </w:r>
      <w:r w:rsidR="007F24F5" w:rsidRPr="00785860">
        <w:rPr>
          <w:sz w:val="28"/>
          <w:szCs w:val="28"/>
        </w:rPr>
        <w:t>чел</w:t>
      </w:r>
      <w:r w:rsidR="007F24F5">
        <w:rPr>
          <w:sz w:val="28"/>
          <w:szCs w:val="28"/>
        </w:rPr>
        <w:t>овека</w:t>
      </w:r>
      <w:r w:rsidR="007F24F5" w:rsidRPr="00785860">
        <w:rPr>
          <w:sz w:val="28"/>
          <w:szCs w:val="28"/>
        </w:rPr>
        <w:t>.</w:t>
      </w:r>
    </w:p>
    <w:p w:rsidR="00CD0526" w:rsidRPr="0032420B" w:rsidRDefault="00CD0526" w:rsidP="003B00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7BB8">
        <w:rPr>
          <w:sz w:val="28"/>
          <w:szCs w:val="28"/>
        </w:rPr>
        <w:t xml:space="preserve">Утвердить распределение </w:t>
      </w:r>
      <w:r w:rsidR="003B003A" w:rsidRPr="003B003A">
        <w:rPr>
          <w:sz w:val="28"/>
          <w:szCs w:val="28"/>
        </w:rPr>
        <w:t>дотаций на выравнивание бюджетной обеспеченности муниципальн</w:t>
      </w:r>
      <w:r w:rsidR="003B003A">
        <w:rPr>
          <w:sz w:val="28"/>
          <w:szCs w:val="28"/>
        </w:rPr>
        <w:t xml:space="preserve">ых районов (городских округов), </w:t>
      </w:r>
      <w:r w:rsidR="003B003A" w:rsidRPr="003B003A">
        <w:rPr>
          <w:sz w:val="28"/>
          <w:szCs w:val="28"/>
        </w:rPr>
        <w:t>в том числе заменяемых дополнительными нормативами отчислений от налога на доходы</w:t>
      </w:r>
      <w:r w:rsidR="003B003A">
        <w:rPr>
          <w:sz w:val="28"/>
          <w:szCs w:val="28"/>
        </w:rPr>
        <w:t xml:space="preserve"> </w:t>
      </w:r>
      <w:r w:rsidR="003B003A" w:rsidRPr="003B003A">
        <w:rPr>
          <w:sz w:val="28"/>
          <w:szCs w:val="28"/>
        </w:rPr>
        <w:t>физических лиц в бюджеты муниципальных районов (городских округов)</w:t>
      </w:r>
      <w:r w:rsidR="003B003A">
        <w:rPr>
          <w:sz w:val="28"/>
          <w:szCs w:val="28"/>
        </w:rPr>
        <w:t xml:space="preserve">, </w:t>
      </w:r>
      <w:r w:rsidR="003B003A" w:rsidRPr="003B003A">
        <w:rPr>
          <w:sz w:val="28"/>
          <w:szCs w:val="28"/>
        </w:rPr>
        <w:t>на 2020 год и на плановый период 2021 и 2022 годов</w:t>
      </w:r>
      <w:r w:rsidRPr="0032420B">
        <w:rPr>
          <w:sz w:val="28"/>
          <w:szCs w:val="28"/>
        </w:rPr>
        <w:t xml:space="preserve"> согласно приложению</w:t>
      </w:r>
      <w:r w:rsidR="00C64028" w:rsidRPr="0032420B">
        <w:rPr>
          <w:sz w:val="28"/>
          <w:szCs w:val="28"/>
        </w:rPr>
        <w:t xml:space="preserve"> </w:t>
      </w:r>
      <w:r w:rsidR="00CB069A" w:rsidRPr="0032420B">
        <w:rPr>
          <w:sz w:val="28"/>
          <w:szCs w:val="28"/>
        </w:rPr>
        <w:t>1</w:t>
      </w:r>
      <w:r w:rsidR="00DD6C22" w:rsidRPr="0032420B">
        <w:rPr>
          <w:sz w:val="28"/>
          <w:szCs w:val="28"/>
        </w:rPr>
        <w:t>4</w:t>
      </w:r>
      <w:r w:rsidRPr="0032420B">
        <w:rPr>
          <w:sz w:val="28"/>
          <w:szCs w:val="28"/>
        </w:rPr>
        <w:t>.</w:t>
      </w:r>
    </w:p>
    <w:p w:rsidR="00A33B67" w:rsidRPr="0032420B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2420B">
        <w:rPr>
          <w:rFonts w:ascii="Times New Roman" w:hAnsi="Times New Roman" w:cs="Times New Roman"/>
          <w:sz w:val="28"/>
          <w:szCs w:val="28"/>
        </w:rPr>
        <w:t>3</w:t>
      </w:r>
      <w:r w:rsidR="001D573B" w:rsidRPr="0032420B">
        <w:rPr>
          <w:rFonts w:ascii="Times New Roman" w:hAnsi="Times New Roman" w:cs="Times New Roman"/>
          <w:sz w:val="28"/>
          <w:szCs w:val="28"/>
        </w:rPr>
        <w:t>. </w:t>
      </w:r>
      <w:r w:rsidR="00A33B67" w:rsidRPr="0032420B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D928B9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 w:rsidR="00096FD6" w:rsidRPr="00D928B9">
        <w:rPr>
          <w:rFonts w:ascii="Times New Roman" w:hAnsi="Times New Roman" w:cs="Times New Roman"/>
          <w:sz w:val="28"/>
          <w:szCs w:val="28"/>
        </w:rPr>
        <w:t xml:space="preserve"> </w:t>
      </w:r>
      <w:r w:rsidRPr="00D928B9">
        <w:rPr>
          <w:rFonts w:ascii="Times New Roman" w:hAnsi="Times New Roman" w:cs="Times New Roman"/>
          <w:sz w:val="28"/>
          <w:szCs w:val="28"/>
        </w:rPr>
        <w:t>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Pr="0032420B" w:rsidRDefault="005B3EA9" w:rsidP="00953E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28B9">
        <w:rPr>
          <w:sz w:val="28"/>
          <w:szCs w:val="28"/>
        </w:rPr>
        <w:t xml:space="preserve">на поддержку мер по обеспечению сбалансированности бюджетов муниципальных образований Ленинградской области в целях, установленных </w:t>
      </w:r>
      <w:r w:rsidRPr="0032420B">
        <w:rPr>
          <w:sz w:val="28"/>
          <w:szCs w:val="28"/>
        </w:rPr>
        <w:t>распоряжениями Правительства Ленинградской области;</w:t>
      </w:r>
    </w:p>
    <w:p w:rsidR="00A33B67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2420B">
        <w:rPr>
          <w:sz w:val="28"/>
          <w:szCs w:val="28"/>
        </w:rPr>
        <w:t xml:space="preserve">поощрение </w:t>
      </w:r>
      <w:proofErr w:type="gramStart"/>
      <w:r w:rsidRPr="0032420B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="0057747A" w:rsidRPr="0032420B">
        <w:rPr>
          <w:sz w:val="28"/>
          <w:szCs w:val="28"/>
        </w:rPr>
        <w:t xml:space="preserve"> </w:t>
      </w:r>
      <w:r w:rsidR="00832708" w:rsidRPr="0032420B">
        <w:rPr>
          <w:sz w:val="28"/>
          <w:szCs w:val="28"/>
        </w:rPr>
        <w:t xml:space="preserve">муниципальными </w:t>
      </w:r>
      <w:r w:rsidR="00670E73" w:rsidRPr="0032420B">
        <w:rPr>
          <w:sz w:val="28"/>
          <w:szCs w:val="28"/>
        </w:rPr>
        <w:t>финансами.</w:t>
      </w:r>
    </w:p>
    <w:p w:rsidR="006B0A84" w:rsidRDefault="006B0A8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B0A84" w:rsidRPr="0032420B" w:rsidRDefault="006B0A84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6068" w:rsidRPr="0032420B" w:rsidRDefault="005B3EA9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2420B">
        <w:rPr>
          <w:sz w:val="28"/>
          <w:szCs w:val="28"/>
        </w:rPr>
        <w:lastRenderedPageBreak/>
        <w:t>4</w:t>
      </w:r>
      <w:r w:rsidR="001E4DDE" w:rsidRPr="0032420B">
        <w:rPr>
          <w:sz w:val="28"/>
          <w:szCs w:val="28"/>
        </w:rPr>
        <w:t>. </w:t>
      </w:r>
      <w:r w:rsidR="0020430F" w:rsidRPr="0032420B">
        <w:rPr>
          <w:sz w:val="28"/>
          <w:szCs w:val="28"/>
        </w:rPr>
        <w:t xml:space="preserve">Утвердить </w:t>
      </w:r>
      <w:r w:rsidR="0032420B" w:rsidRPr="0032420B">
        <w:rPr>
          <w:sz w:val="28"/>
          <w:szCs w:val="28"/>
        </w:rPr>
        <w:t xml:space="preserve">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 w:rsidR="0020430F" w:rsidRPr="0032420B">
        <w:rPr>
          <w:sz w:val="28"/>
          <w:szCs w:val="28"/>
        </w:rPr>
        <w:t>согласно приложению 15.</w:t>
      </w:r>
    </w:p>
    <w:p w:rsidR="000D055A" w:rsidRPr="00D928B9" w:rsidRDefault="000D055A" w:rsidP="000D055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2420B">
        <w:rPr>
          <w:sz w:val="28"/>
          <w:szCs w:val="28"/>
        </w:rPr>
        <w:t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и средств, направленных в бюджет Ленинградской области в виде субсидий из федерального бюджета, между бюджетами</w:t>
      </w:r>
      <w:r w:rsidRPr="00D928B9">
        <w:rPr>
          <w:sz w:val="28"/>
          <w:szCs w:val="28"/>
        </w:rPr>
        <w:t xml:space="preserve"> муниципальных районов (городского округа) Ленинградской области, устанавливаются правовыми актами Правительства Ленинградской области.</w:t>
      </w:r>
    </w:p>
    <w:p w:rsidR="00FE45AE" w:rsidRPr="0020430F" w:rsidRDefault="005B3EA9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928B9">
        <w:rPr>
          <w:sz w:val="28"/>
          <w:szCs w:val="28"/>
        </w:rPr>
        <w:t>5</w:t>
      </w:r>
      <w:r w:rsidR="00A33B67" w:rsidRPr="00D928B9">
        <w:rPr>
          <w:sz w:val="28"/>
          <w:szCs w:val="28"/>
        </w:rPr>
        <w:t xml:space="preserve">. Утвердить </w:t>
      </w:r>
      <w:r w:rsidR="00B30E62" w:rsidRPr="00D928B9">
        <w:rPr>
          <w:sz w:val="28"/>
          <w:szCs w:val="28"/>
        </w:rPr>
        <w:t xml:space="preserve">распределение </w:t>
      </w:r>
      <w:r w:rsidR="00A33B67" w:rsidRPr="00D928B9">
        <w:rPr>
          <w:sz w:val="28"/>
          <w:szCs w:val="28"/>
        </w:rPr>
        <w:t>субвенци</w:t>
      </w:r>
      <w:r w:rsidR="00B30E62" w:rsidRPr="00D928B9">
        <w:rPr>
          <w:sz w:val="28"/>
          <w:szCs w:val="28"/>
        </w:rPr>
        <w:t>й</w:t>
      </w:r>
      <w:r w:rsidR="00A33B67" w:rsidRPr="00D928B9">
        <w:rPr>
          <w:sz w:val="28"/>
          <w:szCs w:val="28"/>
        </w:rPr>
        <w:t xml:space="preserve"> бюджетам муниципальных образований </w:t>
      </w:r>
      <w:r w:rsidR="00B30E62" w:rsidRPr="00D928B9">
        <w:rPr>
          <w:sz w:val="28"/>
          <w:szCs w:val="28"/>
        </w:rPr>
        <w:t xml:space="preserve">Ленинградской области </w:t>
      </w:r>
      <w:r w:rsidR="001B65B0" w:rsidRPr="00D928B9">
        <w:rPr>
          <w:sz w:val="28"/>
          <w:szCs w:val="28"/>
        </w:rPr>
        <w:t xml:space="preserve">на осуществление отдельных </w:t>
      </w:r>
      <w:r w:rsidR="001B65B0" w:rsidRPr="00D928B9">
        <w:rPr>
          <w:spacing w:val="-4"/>
          <w:sz w:val="28"/>
          <w:szCs w:val="28"/>
        </w:rPr>
        <w:t xml:space="preserve">государственных полномочий Ленинградской </w:t>
      </w:r>
      <w:r w:rsidR="001B65B0" w:rsidRPr="0020430F">
        <w:rPr>
          <w:spacing w:val="-4"/>
          <w:sz w:val="28"/>
          <w:szCs w:val="28"/>
        </w:rPr>
        <w:t>области</w:t>
      </w:r>
      <w:r w:rsidR="00826ABD" w:rsidRPr="0020430F">
        <w:rPr>
          <w:spacing w:val="-4"/>
          <w:sz w:val="28"/>
          <w:szCs w:val="28"/>
        </w:rPr>
        <w:t xml:space="preserve"> </w:t>
      </w:r>
      <w:r w:rsidR="00A33B67" w:rsidRPr="0020430F">
        <w:rPr>
          <w:spacing w:val="-4"/>
          <w:sz w:val="28"/>
          <w:szCs w:val="28"/>
        </w:rPr>
        <w:t xml:space="preserve">на </w:t>
      </w:r>
      <w:r w:rsidR="00501AD4" w:rsidRPr="0020430F">
        <w:rPr>
          <w:spacing w:val="-4"/>
          <w:sz w:val="28"/>
          <w:szCs w:val="28"/>
        </w:rPr>
        <w:t>2020</w:t>
      </w:r>
      <w:r w:rsidR="00A33B67" w:rsidRPr="0020430F">
        <w:rPr>
          <w:spacing w:val="-4"/>
          <w:sz w:val="28"/>
          <w:szCs w:val="28"/>
        </w:rPr>
        <w:t xml:space="preserve"> год </w:t>
      </w:r>
      <w:r w:rsidR="00DB237C" w:rsidRPr="0020430F">
        <w:rPr>
          <w:spacing w:val="-4"/>
          <w:sz w:val="28"/>
          <w:szCs w:val="28"/>
        </w:rPr>
        <w:t xml:space="preserve">и </w:t>
      </w:r>
      <w:r w:rsidR="00FE45AE" w:rsidRPr="0020430F">
        <w:rPr>
          <w:spacing w:val="-4"/>
          <w:sz w:val="28"/>
          <w:szCs w:val="28"/>
        </w:rPr>
        <w:t>на плановый</w:t>
      </w:r>
      <w:r w:rsidR="00FE45AE" w:rsidRPr="0020430F">
        <w:rPr>
          <w:sz w:val="28"/>
          <w:szCs w:val="28"/>
        </w:rPr>
        <w:t xml:space="preserve"> период </w:t>
      </w:r>
      <w:r w:rsidR="00501AD4" w:rsidRPr="0020430F">
        <w:rPr>
          <w:sz w:val="28"/>
          <w:szCs w:val="28"/>
        </w:rPr>
        <w:t>2021</w:t>
      </w:r>
      <w:r w:rsidR="00A33B67" w:rsidRPr="0020430F">
        <w:rPr>
          <w:sz w:val="28"/>
          <w:szCs w:val="28"/>
        </w:rPr>
        <w:t xml:space="preserve"> и </w:t>
      </w:r>
      <w:r w:rsidR="00501AD4" w:rsidRPr="0020430F">
        <w:rPr>
          <w:sz w:val="28"/>
          <w:szCs w:val="28"/>
        </w:rPr>
        <w:t>2022</w:t>
      </w:r>
      <w:r w:rsidR="00A33B67" w:rsidRPr="0020430F">
        <w:rPr>
          <w:sz w:val="28"/>
          <w:szCs w:val="28"/>
        </w:rPr>
        <w:t xml:space="preserve"> годов согласно приложению </w:t>
      </w:r>
      <w:r w:rsidR="00E761FD" w:rsidRPr="0020430F">
        <w:rPr>
          <w:sz w:val="28"/>
          <w:szCs w:val="28"/>
        </w:rPr>
        <w:t>1</w:t>
      </w:r>
      <w:r w:rsidR="00DD6C22" w:rsidRPr="0020430F">
        <w:rPr>
          <w:sz w:val="28"/>
          <w:szCs w:val="28"/>
        </w:rPr>
        <w:t>6</w:t>
      </w:r>
      <w:r w:rsidR="00754E56" w:rsidRPr="0020430F">
        <w:rPr>
          <w:sz w:val="28"/>
          <w:szCs w:val="28"/>
        </w:rPr>
        <w:t xml:space="preserve"> </w:t>
      </w:r>
      <w:r w:rsidR="002934BC" w:rsidRPr="0020430F">
        <w:rPr>
          <w:sz w:val="28"/>
          <w:szCs w:val="28"/>
        </w:rPr>
        <w:t>(таблицы</w:t>
      </w:r>
      <w:r w:rsidR="00754E56" w:rsidRPr="0020430F">
        <w:rPr>
          <w:sz w:val="28"/>
          <w:szCs w:val="28"/>
        </w:rPr>
        <w:t xml:space="preserve"> </w:t>
      </w:r>
      <w:r w:rsidR="000F1137" w:rsidRPr="0020430F">
        <w:rPr>
          <w:sz w:val="28"/>
          <w:szCs w:val="28"/>
        </w:rPr>
        <w:t>1 – </w:t>
      </w:r>
      <w:r w:rsidR="00E120E2" w:rsidRPr="0020430F">
        <w:rPr>
          <w:sz w:val="28"/>
          <w:szCs w:val="28"/>
        </w:rPr>
        <w:t>2</w:t>
      </w:r>
      <w:r w:rsidR="006B0A84">
        <w:rPr>
          <w:sz w:val="28"/>
          <w:szCs w:val="28"/>
        </w:rPr>
        <w:t>8</w:t>
      </w:r>
      <w:r w:rsidR="00DF4F3C" w:rsidRPr="0020430F">
        <w:rPr>
          <w:sz w:val="28"/>
          <w:szCs w:val="28"/>
        </w:rPr>
        <w:t>)</w:t>
      </w:r>
      <w:r w:rsidR="00726557" w:rsidRPr="0020430F">
        <w:rPr>
          <w:sz w:val="28"/>
          <w:szCs w:val="28"/>
        </w:rPr>
        <w:t>.</w:t>
      </w:r>
    </w:p>
    <w:p w:rsidR="001B73D1" w:rsidRDefault="008E0B0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20430F">
        <w:rPr>
          <w:bCs/>
          <w:sz w:val="28"/>
          <w:szCs w:val="28"/>
        </w:rPr>
        <w:t>Установить, что не</w:t>
      </w:r>
      <w:r w:rsidR="001B73D1" w:rsidRPr="0020430F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1B73D1" w:rsidRPr="0020430F">
        <w:rPr>
          <w:sz w:val="28"/>
          <w:szCs w:val="28"/>
        </w:rPr>
        <w:t>из областного бюджета Ленинградской области в объеме</w:t>
      </w:r>
      <w:r w:rsidR="0095394E" w:rsidRPr="0020430F">
        <w:rPr>
          <w:sz w:val="28"/>
          <w:szCs w:val="28"/>
        </w:rPr>
        <w:t xml:space="preserve">, не превышающем пяти </w:t>
      </w:r>
      <w:r w:rsidR="001B73D1" w:rsidRPr="0020430F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20430F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20430F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20430F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20430F">
        <w:rPr>
          <w:sz w:val="28"/>
          <w:szCs w:val="28"/>
        </w:rPr>
        <w:t>:</w:t>
      </w:r>
    </w:p>
    <w:p w:rsidR="00BB0796" w:rsidRPr="0020430F" w:rsidRDefault="00BB079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на обеспечение государст</w:t>
      </w:r>
      <w:r w:rsidR="0091590D" w:rsidRPr="0020430F">
        <w:rPr>
          <w:sz w:val="28"/>
          <w:szCs w:val="28"/>
        </w:rPr>
        <w:t xml:space="preserve">венных гарантий реализации прав </w:t>
      </w:r>
      <w:r w:rsidRPr="0020430F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20430F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20430F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 w:rsidRPr="0020430F">
        <w:rPr>
          <w:sz w:val="28"/>
          <w:szCs w:val="28"/>
        </w:rPr>
        <w:t>,</w:t>
      </w:r>
      <w:r w:rsidRPr="0020430F">
        <w:rPr>
          <w:sz w:val="28"/>
          <w:szCs w:val="28"/>
        </w:rPr>
        <w:t xml:space="preserve"> согласно приложению</w:t>
      </w:r>
      <w:r w:rsidR="00754E56" w:rsidRPr="0020430F">
        <w:rPr>
          <w:sz w:val="28"/>
          <w:szCs w:val="28"/>
        </w:rPr>
        <w:t xml:space="preserve"> </w:t>
      </w:r>
      <w:r w:rsidR="00DD6C22" w:rsidRPr="0020430F">
        <w:rPr>
          <w:sz w:val="28"/>
          <w:szCs w:val="28"/>
        </w:rPr>
        <w:t>1</w:t>
      </w:r>
      <w:r w:rsidR="002F103C" w:rsidRPr="0020430F">
        <w:rPr>
          <w:sz w:val="28"/>
          <w:szCs w:val="28"/>
        </w:rPr>
        <w:t>8</w:t>
      </w:r>
      <w:r w:rsidR="0091590D" w:rsidRPr="0020430F">
        <w:rPr>
          <w:sz w:val="28"/>
          <w:szCs w:val="28"/>
        </w:rPr>
        <w:t>;</w:t>
      </w:r>
    </w:p>
    <w:p w:rsidR="00BB0796" w:rsidRDefault="002F53B2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20430F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20430F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20430F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20430F">
        <w:rPr>
          <w:sz w:val="28"/>
          <w:szCs w:val="28"/>
        </w:rPr>
        <w:t>,</w:t>
      </w:r>
      <w:r w:rsidRPr="0020430F">
        <w:rPr>
          <w:sz w:val="28"/>
          <w:szCs w:val="28"/>
        </w:rPr>
        <w:t xml:space="preserve"> согласно приложению</w:t>
      </w:r>
      <w:r w:rsidR="00212D9E" w:rsidRPr="0020430F">
        <w:rPr>
          <w:sz w:val="28"/>
          <w:szCs w:val="28"/>
        </w:rPr>
        <w:t xml:space="preserve"> </w:t>
      </w:r>
      <w:r w:rsidR="00DD6C22" w:rsidRPr="0020430F">
        <w:rPr>
          <w:sz w:val="28"/>
          <w:szCs w:val="28"/>
        </w:rPr>
        <w:t>1</w:t>
      </w:r>
      <w:r w:rsidR="002F103C" w:rsidRPr="0020430F">
        <w:rPr>
          <w:sz w:val="28"/>
          <w:szCs w:val="28"/>
        </w:rPr>
        <w:t>9</w:t>
      </w:r>
      <w:r w:rsidR="00F27FEA" w:rsidRPr="0020430F">
        <w:rPr>
          <w:sz w:val="28"/>
          <w:szCs w:val="28"/>
        </w:rPr>
        <w:t>.</w:t>
      </w:r>
      <w:proofErr w:type="gramEnd"/>
    </w:p>
    <w:p w:rsidR="007F36E6" w:rsidRDefault="007F36E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F36E6" w:rsidRDefault="007F36E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F36E6" w:rsidRDefault="007F36E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F36E6" w:rsidRPr="0020430F" w:rsidRDefault="007F36E6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17140" w:rsidRPr="00D928B9" w:rsidRDefault="005B3EA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0430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16A5" w:rsidRPr="0020430F">
        <w:rPr>
          <w:rFonts w:ascii="Times New Roman" w:hAnsi="Times New Roman" w:cs="Times New Roman"/>
          <w:sz w:val="28"/>
          <w:szCs w:val="28"/>
        </w:rPr>
        <w:t>. </w:t>
      </w:r>
      <w:r w:rsidR="00217140" w:rsidRPr="0020430F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муниципальных образований Ленинградской области на </w:t>
      </w:r>
      <w:r w:rsidR="00501AD4" w:rsidRPr="0020430F">
        <w:rPr>
          <w:rFonts w:ascii="Times New Roman" w:hAnsi="Times New Roman" w:cs="Times New Roman"/>
          <w:sz w:val="28"/>
          <w:szCs w:val="28"/>
        </w:rPr>
        <w:t>2020</w:t>
      </w:r>
      <w:r w:rsidR="00217140" w:rsidRPr="0020430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01AD4" w:rsidRPr="0020430F">
        <w:rPr>
          <w:rFonts w:ascii="Times New Roman" w:hAnsi="Times New Roman" w:cs="Times New Roman"/>
          <w:sz w:val="28"/>
          <w:szCs w:val="28"/>
        </w:rPr>
        <w:t>2021</w:t>
      </w:r>
      <w:r w:rsidR="00217140" w:rsidRPr="0020430F">
        <w:rPr>
          <w:rFonts w:ascii="Times New Roman" w:hAnsi="Times New Roman" w:cs="Times New Roman"/>
          <w:sz w:val="28"/>
          <w:szCs w:val="28"/>
        </w:rPr>
        <w:t xml:space="preserve"> и </w:t>
      </w:r>
      <w:r w:rsidR="00501AD4" w:rsidRPr="0020430F">
        <w:rPr>
          <w:rFonts w:ascii="Times New Roman" w:hAnsi="Times New Roman" w:cs="Times New Roman"/>
          <w:sz w:val="28"/>
          <w:szCs w:val="28"/>
        </w:rPr>
        <w:t>2022</w:t>
      </w:r>
      <w:r w:rsidR="00217140" w:rsidRPr="0020430F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(таблиц</w:t>
      </w:r>
      <w:r w:rsidR="00A341F8" w:rsidRPr="0020430F">
        <w:rPr>
          <w:rFonts w:ascii="Times New Roman" w:hAnsi="Times New Roman" w:cs="Times New Roman"/>
          <w:sz w:val="28"/>
          <w:szCs w:val="28"/>
        </w:rPr>
        <w:t>ы</w:t>
      </w:r>
      <w:r w:rsidR="00217140" w:rsidRPr="00D928B9">
        <w:rPr>
          <w:rFonts w:ascii="Times New Roman" w:hAnsi="Times New Roman" w:cs="Times New Roman"/>
          <w:sz w:val="28"/>
          <w:szCs w:val="28"/>
        </w:rPr>
        <w:t xml:space="preserve"> 1</w:t>
      </w:r>
      <w:r w:rsidR="00A341F8">
        <w:rPr>
          <w:rFonts w:ascii="Times New Roman" w:hAnsi="Times New Roman" w:cs="Times New Roman"/>
          <w:sz w:val="28"/>
          <w:szCs w:val="28"/>
        </w:rPr>
        <w:t>-2</w:t>
      </w:r>
      <w:r w:rsidR="00217140" w:rsidRPr="00D928B9">
        <w:rPr>
          <w:rFonts w:ascii="Times New Roman" w:hAnsi="Times New Roman" w:cs="Times New Roman"/>
          <w:sz w:val="28"/>
          <w:szCs w:val="28"/>
        </w:rPr>
        <w:t>).</w:t>
      </w:r>
    </w:p>
    <w:p w:rsidR="00A33B67" w:rsidRPr="00D928B9" w:rsidRDefault="00A33B67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28B9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D928B9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Pr="00D928B9">
        <w:rPr>
          <w:rFonts w:ascii="Times New Roman" w:hAnsi="Times New Roman" w:cs="Times New Roman"/>
          <w:sz w:val="28"/>
          <w:szCs w:val="28"/>
        </w:rPr>
        <w:t xml:space="preserve">предоставляются в порядке, </w:t>
      </w:r>
      <w:r w:rsidRPr="00D928B9">
        <w:rPr>
          <w:rFonts w:ascii="Times New Roman" w:hAnsi="Times New Roman" w:cs="Times New Roman"/>
          <w:spacing w:val="-2"/>
          <w:sz w:val="28"/>
          <w:szCs w:val="28"/>
        </w:rPr>
        <w:t>установленном нормативными правовыми актами Правительства Ленинградской</w:t>
      </w:r>
      <w:r w:rsidRPr="00D928B9">
        <w:rPr>
          <w:rFonts w:ascii="Times New Roman" w:hAnsi="Times New Roman" w:cs="Times New Roman"/>
          <w:sz w:val="28"/>
          <w:szCs w:val="28"/>
        </w:rPr>
        <w:t xml:space="preserve"> области, в следующих случаях:</w:t>
      </w:r>
    </w:p>
    <w:p w:rsidR="00FE6438" w:rsidRPr="00406077" w:rsidRDefault="00FE6438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6077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3865" w:rsidRPr="00862955" w:rsidRDefault="00AF386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6077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и </w:t>
      </w:r>
      <w:r w:rsidRPr="00862955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3B64EE" w:rsidRPr="00862955" w:rsidRDefault="000F0D09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62955">
        <w:rPr>
          <w:rFonts w:ascii="Times New Roman" w:hAnsi="Times New Roman" w:cs="Times New Roman"/>
          <w:sz w:val="28"/>
          <w:szCs w:val="28"/>
        </w:rPr>
        <w:t>поддержка отрасли культуры;</w:t>
      </w:r>
    </w:p>
    <w:p w:rsidR="00862955" w:rsidRDefault="00862955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62955">
        <w:rPr>
          <w:rFonts w:ascii="Times New Roman" w:hAnsi="Times New Roman" w:cs="Times New Roman"/>
          <w:sz w:val="28"/>
          <w:szCs w:val="28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9019C2" w:rsidRPr="009019C2" w:rsidRDefault="009019C2" w:rsidP="00953E9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019C2">
        <w:rPr>
          <w:rFonts w:ascii="Times New Roman" w:hAnsi="Times New Roman" w:cs="Times New Roman"/>
          <w:sz w:val="28"/>
          <w:szCs w:val="28"/>
        </w:rPr>
        <w:t xml:space="preserve">гранты за достижение наилучших </w:t>
      </w:r>
      <w:proofErr w:type="gramStart"/>
      <w:r w:rsidRPr="009019C2">
        <w:rPr>
          <w:rFonts w:ascii="Times New Roman" w:hAnsi="Times New Roman" w:cs="Times New Roman"/>
          <w:sz w:val="28"/>
          <w:szCs w:val="28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9019C2">
        <w:rPr>
          <w:rFonts w:ascii="Times New Roman" w:hAnsi="Times New Roman" w:cs="Times New Roman"/>
          <w:sz w:val="28"/>
          <w:szCs w:val="28"/>
        </w:rPr>
        <w:t xml:space="preserve"> и городского округа;</w:t>
      </w:r>
    </w:p>
    <w:p w:rsidR="00DF5D7E" w:rsidRPr="009019C2" w:rsidRDefault="00DF5D7E" w:rsidP="00953E9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19C2">
        <w:rPr>
          <w:rFonts w:ascii="Times New Roman" w:hAnsi="Times New Roman"/>
          <w:sz w:val="28"/>
          <w:szCs w:val="28"/>
          <w:lang w:val="ru-RU" w:eastAsia="ru-RU"/>
        </w:rPr>
        <w:t>поддержка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Default="00A33B67" w:rsidP="00953E9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19C2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9019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4A0" w:rsidRPr="00A644A0" w:rsidRDefault="00DF5D7E" w:rsidP="00A644A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644A0">
        <w:rPr>
          <w:spacing w:val="-2"/>
          <w:sz w:val="28"/>
          <w:szCs w:val="28"/>
        </w:rPr>
        <w:t>7. </w:t>
      </w:r>
      <w:proofErr w:type="gramStart"/>
      <w:r w:rsidRPr="00A644A0">
        <w:rPr>
          <w:spacing w:val="-2"/>
          <w:sz w:val="28"/>
          <w:szCs w:val="28"/>
        </w:rPr>
        <w:t>Утвердить межбюджетные трансферты федеральному бюджету в форме</w:t>
      </w:r>
      <w:r w:rsidRPr="00A644A0">
        <w:rPr>
          <w:sz w:val="28"/>
          <w:szCs w:val="28"/>
        </w:rPr>
        <w:t xml:space="preserve"> субсидии на реализацию Соглашения между Министерством внутренних дел Российской Федерации и Прави</w:t>
      </w:r>
      <w:r w:rsidR="00A644A0">
        <w:rPr>
          <w:sz w:val="28"/>
          <w:szCs w:val="28"/>
        </w:rPr>
        <w:t xml:space="preserve">тельством Ленинградской области </w:t>
      </w:r>
      <w:r w:rsidRPr="00A644A0">
        <w:rPr>
          <w:sz w:val="28"/>
          <w:szCs w:val="28"/>
        </w:rPr>
        <w:t>на софинансирование расходных обязательств Российской Федерации по материально-техническому обеспече</w:t>
      </w:r>
      <w:r w:rsidR="00A644A0">
        <w:rPr>
          <w:sz w:val="28"/>
          <w:szCs w:val="28"/>
        </w:rPr>
        <w:t xml:space="preserve">нию полиции Главного управления </w:t>
      </w:r>
      <w:r w:rsidRPr="00A644A0">
        <w:rPr>
          <w:sz w:val="28"/>
          <w:szCs w:val="28"/>
        </w:rPr>
        <w:t>Министерства внутренних</w:t>
      </w:r>
      <w:r w:rsidR="00A644A0">
        <w:rPr>
          <w:sz w:val="28"/>
          <w:szCs w:val="28"/>
        </w:rPr>
        <w:t xml:space="preserve"> дел Российской Федерации по г. Санкт-Петербургу и </w:t>
      </w:r>
      <w:r w:rsidR="00A644A0" w:rsidRPr="00A644A0">
        <w:rPr>
          <w:sz w:val="28"/>
          <w:szCs w:val="28"/>
        </w:rPr>
        <w:t xml:space="preserve">Ленинградской области </w:t>
      </w:r>
      <w:r w:rsidRPr="00A644A0">
        <w:rPr>
          <w:sz w:val="28"/>
          <w:szCs w:val="28"/>
        </w:rPr>
        <w:t xml:space="preserve">на 2020 год в сумме </w:t>
      </w:r>
      <w:r w:rsidR="00A644A0" w:rsidRPr="00A644A0">
        <w:rPr>
          <w:sz w:val="28"/>
          <w:szCs w:val="28"/>
        </w:rPr>
        <w:t>99</w:t>
      </w:r>
      <w:r w:rsidR="00A644A0">
        <w:rPr>
          <w:sz w:val="28"/>
          <w:szCs w:val="28"/>
        </w:rPr>
        <w:t> </w:t>
      </w:r>
      <w:r w:rsidR="00A644A0" w:rsidRPr="00A644A0">
        <w:rPr>
          <w:sz w:val="28"/>
          <w:szCs w:val="28"/>
        </w:rPr>
        <w:t xml:space="preserve">986,2 </w:t>
      </w:r>
      <w:r w:rsidRPr="00A644A0">
        <w:rPr>
          <w:sz w:val="28"/>
          <w:szCs w:val="28"/>
        </w:rPr>
        <w:t>тысячи рублей</w:t>
      </w:r>
      <w:r w:rsidR="00A644A0" w:rsidRPr="00A644A0">
        <w:rPr>
          <w:sz w:val="28"/>
          <w:szCs w:val="28"/>
        </w:rPr>
        <w:t>.</w:t>
      </w:r>
      <w:proofErr w:type="gramEnd"/>
    </w:p>
    <w:p w:rsidR="005705CB" w:rsidRPr="005705CB" w:rsidRDefault="005705CB" w:rsidP="005705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5CB">
        <w:rPr>
          <w:sz w:val="28"/>
          <w:szCs w:val="28"/>
        </w:rPr>
        <w:t>8. Утвердить 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5705CB" w:rsidRPr="005705CB" w:rsidRDefault="005705CB" w:rsidP="005705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5CB">
        <w:rPr>
          <w:sz w:val="28"/>
          <w:szCs w:val="28"/>
        </w:rPr>
        <w:t>на 2020 год в сумме 976 924,4 тысячи рублей,</w:t>
      </w:r>
    </w:p>
    <w:p w:rsidR="005705CB" w:rsidRPr="005705CB" w:rsidRDefault="005705CB" w:rsidP="005705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5CB">
        <w:rPr>
          <w:sz w:val="28"/>
          <w:szCs w:val="28"/>
        </w:rPr>
        <w:t>на 2021 год в сумме 1 007 800,9 тысячи рублей.</w:t>
      </w:r>
    </w:p>
    <w:p w:rsidR="005705CB" w:rsidRPr="005705CB" w:rsidRDefault="005705CB" w:rsidP="005705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5CB">
        <w:rPr>
          <w:sz w:val="28"/>
          <w:szCs w:val="28"/>
        </w:rPr>
        <w:t xml:space="preserve">на 2022 год в сумме </w:t>
      </w:r>
      <w:r w:rsidR="00CB3B58">
        <w:rPr>
          <w:sz w:val="28"/>
          <w:szCs w:val="28"/>
        </w:rPr>
        <w:t>1 0</w:t>
      </w:r>
      <w:r w:rsidRPr="005705CB">
        <w:rPr>
          <w:sz w:val="28"/>
          <w:szCs w:val="28"/>
        </w:rPr>
        <w:t>07 800,9 тысячи рублей.</w:t>
      </w:r>
    </w:p>
    <w:p w:rsidR="005705CB" w:rsidRDefault="005705CB" w:rsidP="005705C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705CB">
        <w:rPr>
          <w:sz w:val="28"/>
          <w:szCs w:val="28"/>
        </w:rPr>
        <w:t>Порядок предоставления субсидий определяется нормативным правовым актом Правительства Ленинградской области.</w:t>
      </w:r>
    </w:p>
    <w:p w:rsidR="007F36E6" w:rsidRDefault="007F36E6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F36E6" w:rsidRDefault="007F36E6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F36E6" w:rsidRDefault="007F36E6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2420B" w:rsidRPr="0032420B" w:rsidRDefault="0032420B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2420B">
        <w:rPr>
          <w:sz w:val="28"/>
          <w:szCs w:val="28"/>
        </w:rPr>
        <w:t>.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 на 2020 год в сумме 23 900,0 тысячи рублей.</w:t>
      </w:r>
    </w:p>
    <w:p w:rsidR="0032420B" w:rsidRDefault="0032420B" w:rsidP="003242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2420B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DF5D7E" w:rsidRPr="00AF402F" w:rsidRDefault="0032420B" w:rsidP="005705C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F5D7E" w:rsidRPr="00AF402F">
        <w:rPr>
          <w:sz w:val="28"/>
          <w:szCs w:val="28"/>
        </w:rPr>
        <w:t>. 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DF5D7E" w:rsidRPr="00AF402F" w:rsidRDefault="00DF5D7E" w:rsidP="00DF5D7E">
      <w:pPr>
        <w:ind w:firstLine="709"/>
        <w:rPr>
          <w:sz w:val="28"/>
          <w:szCs w:val="28"/>
        </w:rPr>
      </w:pPr>
      <w:r w:rsidRPr="00AF402F">
        <w:rPr>
          <w:sz w:val="28"/>
          <w:szCs w:val="28"/>
        </w:rPr>
        <w:t>на 2020 год в сумме 11 </w:t>
      </w:r>
      <w:r w:rsidR="00AF402F" w:rsidRPr="00AF402F">
        <w:rPr>
          <w:sz w:val="28"/>
          <w:szCs w:val="28"/>
        </w:rPr>
        <w:t>585,0</w:t>
      </w:r>
      <w:r w:rsidRPr="00AF402F">
        <w:rPr>
          <w:sz w:val="28"/>
          <w:szCs w:val="28"/>
        </w:rPr>
        <w:t xml:space="preserve"> тысячи рублей,</w:t>
      </w:r>
    </w:p>
    <w:p w:rsidR="00DF5D7E" w:rsidRPr="00AF402F" w:rsidRDefault="00DF5D7E" w:rsidP="00AF402F">
      <w:pPr>
        <w:ind w:firstLine="709"/>
        <w:rPr>
          <w:sz w:val="28"/>
          <w:szCs w:val="28"/>
        </w:rPr>
      </w:pPr>
      <w:r w:rsidRPr="00AF402F">
        <w:rPr>
          <w:sz w:val="28"/>
          <w:szCs w:val="28"/>
        </w:rPr>
        <w:t xml:space="preserve">на 2021 год в сумме </w:t>
      </w:r>
      <w:r w:rsidR="00AF402F" w:rsidRPr="00AF402F">
        <w:rPr>
          <w:rFonts w:eastAsia="Calibri"/>
          <w:sz w:val="28"/>
          <w:szCs w:val="28"/>
          <w:lang w:eastAsia="en-US"/>
        </w:rPr>
        <w:t>12 048,8</w:t>
      </w:r>
      <w:r w:rsidRPr="00AF402F">
        <w:rPr>
          <w:rFonts w:eastAsia="Calibri"/>
          <w:sz w:val="28"/>
          <w:szCs w:val="28"/>
          <w:lang w:eastAsia="en-US"/>
        </w:rPr>
        <w:t xml:space="preserve"> </w:t>
      </w:r>
      <w:r w:rsidRPr="00AF402F">
        <w:rPr>
          <w:sz w:val="28"/>
          <w:szCs w:val="28"/>
        </w:rPr>
        <w:t>тысячи рублей.</w:t>
      </w:r>
    </w:p>
    <w:p w:rsidR="00DF5D7E" w:rsidRPr="00AF402F" w:rsidRDefault="00DF5D7E" w:rsidP="00DF5D7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F402F">
        <w:rPr>
          <w:sz w:val="28"/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DF5D7E" w:rsidRPr="007302FF" w:rsidRDefault="00DF5D7E" w:rsidP="00772C50">
      <w:pPr>
        <w:ind w:firstLine="709"/>
        <w:rPr>
          <w:sz w:val="28"/>
          <w:szCs w:val="28"/>
        </w:rPr>
      </w:pPr>
      <w:r w:rsidRPr="00AF402F">
        <w:rPr>
          <w:sz w:val="28"/>
          <w:szCs w:val="28"/>
        </w:rPr>
        <w:t>1</w:t>
      </w:r>
      <w:r w:rsidR="0032420B">
        <w:rPr>
          <w:sz w:val="28"/>
          <w:szCs w:val="28"/>
        </w:rPr>
        <w:t>1</w:t>
      </w:r>
      <w:r w:rsidRPr="00AF402F">
        <w:rPr>
          <w:sz w:val="28"/>
          <w:szCs w:val="28"/>
        </w:rPr>
        <w:t>. Утвердить межбюджетные трансферты бюджету Территориального фонда обязательного медицинского страхования Ленинградской области</w:t>
      </w:r>
      <w:r w:rsidRPr="007302FF">
        <w:rPr>
          <w:sz w:val="28"/>
          <w:szCs w:val="28"/>
        </w:rPr>
        <w:t>:</w:t>
      </w:r>
    </w:p>
    <w:p w:rsidR="00DF5D7E" w:rsidRPr="007302FF" w:rsidRDefault="00DF5D7E" w:rsidP="00772C5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02FF">
        <w:rPr>
          <w:sz w:val="28"/>
          <w:szCs w:val="28"/>
        </w:rPr>
        <w:t xml:space="preserve">на 2020 год в сумме </w:t>
      </w:r>
      <w:r w:rsidR="007302FF" w:rsidRPr="007302FF">
        <w:rPr>
          <w:sz w:val="28"/>
          <w:szCs w:val="28"/>
        </w:rPr>
        <w:t xml:space="preserve">5 051 511,4 </w:t>
      </w:r>
      <w:r w:rsidRPr="007302FF">
        <w:rPr>
          <w:sz w:val="28"/>
          <w:szCs w:val="28"/>
        </w:rPr>
        <w:t xml:space="preserve">тысячи рублей, </w:t>
      </w:r>
    </w:p>
    <w:p w:rsidR="00DF5D7E" w:rsidRPr="007302FF" w:rsidRDefault="00DF5D7E" w:rsidP="00772C5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02FF">
        <w:rPr>
          <w:sz w:val="28"/>
          <w:szCs w:val="28"/>
        </w:rPr>
        <w:t xml:space="preserve">на 2021 год в сумме </w:t>
      </w:r>
      <w:r w:rsidR="007302FF" w:rsidRPr="007302FF">
        <w:rPr>
          <w:rFonts w:eastAsia="Calibri"/>
          <w:sz w:val="28"/>
          <w:szCs w:val="28"/>
          <w:lang w:eastAsia="en-US"/>
        </w:rPr>
        <w:t xml:space="preserve">5 062 270,2 </w:t>
      </w:r>
      <w:r w:rsidRPr="007302FF">
        <w:rPr>
          <w:sz w:val="28"/>
          <w:szCs w:val="28"/>
        </w:rPr>
        <w:t xml:space="preserve">тысячи рублей, </w:t>
      </w:r>
    </w:p>
    <w:p w:rsidR="00DF5D7E" w:rsidRPr="007302FF" w:rsidRDefault="00DF5D7E" w:rsidP="00772C5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02FF">
        <w:rPr>
          <w:sz w:val="28"/>
          <w:szCs w:val="28"/>
        </w:rPr>
        <w:t xml:space="preserve">на 2022 год в сумме </w:t>
      </w:r>
      <w:r w:rsidR="007302FF" w:rsidRPr="007302FF">
        <w:rPr>
          <w:sz w:val="28"/>
          <w:szCs w:val="28"/>
        </w:rPr>
        <w:t xml:space="preserve">5 073 475,4 </w:t>
      </w:r>
      <w:r w:rsidRPr="007302FF">
        <w:rPr>
          <w:sz w:val="28"/>
          <w:szCs w:val="28"/>
        </w:rPr>
        <w:t>тысячи рублей.</w:t>
      </w:r>
    </w:p>
    <w:p w:rsidR="00DF5D7E" w:rsidRDefault="00DF5D7E" w:rsidP="00DF5D7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02FF">
        <w:rPr>
          <w:sz w:val="28"/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66719E" w:rsidRPr="00924AF0" w:rsidRDefault="0066719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E120E2" w:rsidRDefault="0081506C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120E2">
        <w:rPr>
          <w:sz w:val="28"/>
          <w:szCs w:val="28"/>
        </w:rPr>
        <w:t>Статья </w:t>
      </w:r>
      <w:r w:rsidR="007D66C7" w:rsidRPr="00E120E2">
        <w:rPr>
          <w:sz w:val="28"/>
          <w:szCs w:val="28"/>
        </w:rPr>
        <w:t>8</w:t>
      </w:r>
      <w:r w:rsidR="00A33B67" w:rsidRPr="00E120E2">
        <w:rPr>
          <w:sz w:val="28"/>
          <w:szCs w:val="28"/>
        </w:rPr>
        <w:t>.</w:t>
      </w:r>
      <w:r w:rsidRPr="00E120E2">
        <w:rPr>
          <w:sz w:val="28"/>
          <w:szCs w:val="28"/>
        </w:rPr>
        <w:t> </w:t>
      </w:r>
      <w:r w:rsidR="00A33B67" w:rsidRPr="00E120E2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E120E2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1. Установить верхний предел государственного долга Ленинградской области:</w:t>
      </w:r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на 1 января 2021 года в сумме 3</w:t>
      </w:r>
      <w:r w:rsidRPr="008309F0">
        <w:rPr>
          <w:sz w:val="28"/>
          <w:szCs w:val="28"/>
          <w:lang w:val="en-US"/>
        </w:rPr>
        <w:t> </w:t>
      </w:r>
      <w:r w:rsidRPr="008309F0">
        <w:rPr>
          <w:sz w:val="28"/>
          <w:szCs w:val="28"/>
        </w:rPr>
        <w:t>648 017,2 тысячи рублей, в том числе государственные гарантии Ленинградской области 1</w:t>
      </w:r>
      <w:r w:rsidRPr="008309F0">
        <w:rPr>
          <w:sz w:val="28"/>
          <w:szCs w:val="28"/>
          <w:lang w:val="en-US"/>
        </w:rPr>
        <w:t> </w:t>
      </w:r>
      <w:r w:rsidRPr="008309F0">
        <w:rPr>
          <w:sz w:val="28"/>
          <w:szCs w:val="28"/>
        </w:rPr>
        <w:t>185 145,0 тысячи рублей;</w:t>
      </w:r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на 1 января 2022 года в сумме 3 579 525,2 тысячи рублей, в том числе государственные гарантии Ленинградской области 1 660 000,0 тысячи рублей;</w:t>
      </w:r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на 1 января 2023 го</w:t>
      </w:r>
      <w:r>
        <w:rPr>
          <w:sz w:val="28"/>
          <w:szCs w:val="28"/>
        </w:rPr>
        <w:t>да в сумме 3 </w:t>
      </w:r>
      <w:r w:rsidRPr="008309F0">
        <w:rPr>
          <w:sz w:val="28"/>
          <w:szCs w:val="28"/>
        </w:rPr>
        <w:t>563</w:t>
      </w:r>
      <w:r>
        <w:rPr>
          <w:sz w:val="28"/>
          <w:szCs w:val="28"/>
        </w:rPr>
        <w:t> </w:t>
      </w:r>
      <w:r w:rsidRPr="008309F0">
        <w:rPr>
          <w:sz w:val="28"/>
          <w:szCs w:val="28"/>
        </w:rPr>
        <w:t>678,2 тысячи рублей, в том числе государственные гарантии Ленинградской области 2 160</w:t>
      </w:r>
      <w:r>
        <w:rPr>
          <w:sz w:val="28"/>
          <w:szCs w:val="28"/>
        </w:rPr>
        <w:t> </w:t>
      </w:r>
      <w:r w:rsidRPr="008309F0">
        <w:rPr>
          <w:sz w:val="28"/>
          <w:szCs w:val="28"/>
        </w:rPr>
        <w:t>000,0 тысячи рублей.</w:t>
      </w:r>
    </w:p>
    <w:p w:rsid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2. Утвердить Программу государственных внутренних заимствований Ленинградской области на 2020 год и на плановый период 2021 и 2022 годов согласно приложению 20.</w:t>
      </w:r>
    </w:p>
    <w:p w:rsid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lastRenderedPageBreak/>
        <w:t>3. Установить объем расходов на обслуживание государственного долга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на 2020 год в сумме 7 959,0 тысячи рублей,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на 2021 год в сумме 5 914,0 тысячи рублей,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 xml:space="preserve">на 2022 год в сумме 1 875,8 тысячи рублей. 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уплату процентов за рассрочку по бюджетным кредитам, предоставленным из федерального бюджета: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 xml:space="preserve">в соответствии с Дополнительным соглашением от 30 апреля 2015 года </w:t>
      </w:r>
      <w:r w:rsidRPr="008309F0">
        <w:rPr>
          <w:spacing w:val="-4"/>
          <w:sz w:val="28"/>
          <w:szCs w:val="28"/>
        </w:rPr>
        <w:t>№ 2 к Соглашению от 6 сентября 2010 года № 01-01-06/06-321 о предоставлении</w:t>
      </w:r>
      <w:r w:rsidRPr="008309F0">
        <w:rPr>
          <w:sz w:val="28"/>
          <w:szCs w:val="28"/>
        </w:rPr>
        <w:t xml:space="preserve"> бюджету Ленинградской области из федерального бюджета бюджетного кредита для строительства, реконструкции, капитального ремонта, ремонта и </w:t>
      </w:r>
      <w:proofErr w:type="gramStart"/>
      <w:r w:rsidRPr="008309F0">
        <w:rPr>
          <w:sz w:val="28"/>
          <w:szCs w:val="28"/>
        </w:rPr>
        <w:t>содержания</w:t>
      </w:r>
      <w:proofErr w:type="gramEnd"/>
      <w:r w:rsidRPr="008309F0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 xml:space="preserve">на уплату процентов за рассрочку на 2020 год 372,0 тысячи рублей, </w:t>
      </w:r>
      <w:r w:rsidRPr="008309F0">
        <w:rPr>
          <w:sz w:val="28"/>
          <w:szCs w:val="28"/>
        </w:rPr>
        <w:br/>
        <w:t xml:space="preserve">на 2021 год 372,0 тысячи рублей, на 2022 год 372,0 тысячи рублей; 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в соответствии с Дополнительным соглашением от 26 декабря 2017 года № 3 к Соглашению от 22 июля 2015 года № 01-01-06/06-110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proofErr w:type="gramStart"/>
      <w:r w:rsidRPr="008309F0">
        <w:rPr>
          <w:sz w:val="28"/>
          <w:szCs w:val="28"/>
        </w:rPr>
        <w:t>на погашение задолженности по бюджетному кредиту на 2020 год 60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>000,0 тысячи рублей, на 2021 год 120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000,0 тысячи рублей, на 2022 год </w:t>
      </w:r>
      <w:r w:rsidRPr="008309F0">
        <w:rPr>
          <w:sz w:val="28"/>
          <w:szCs w:val="28"/>
        </w:rPr>
        <w:br/>
        <w:t>120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000,0 тысячи рублей, в том числе на уплату процентов за рассрочку </w:t>
      </w:r>
      <w:r w:rsidRPr="008309F0">
        <w:rPr>
          <w:sz w:val="28"/>
          <w:szCs w:val="28"/>
        </w:rPr>
        <w:br/>
        <w:t>на 2020 год 534,9  тысячи рублей, на 2021 год 469,8 тысячи рублей, на 2022 год 349,8 тысячи рублей;</w:t>
      </w:r>
      <w:proofErr w:type="gramEnd"/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Pr="008309F0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8309F0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proofErr w:type="gramStart"/>
      <w:r w:rsidRPr="008309F0">
        <w:rPr>
          <w:sz w:val="28"/>
          <w:szCs w:val="28"/>
        </w:rPr>
        <w:t xml:space="preserve">на погашение задолженности по бюджетному кредиту на 2020 год </w:t>
      </w:r>
      <w:r w:rsidRPr="008309F0">
        <w:rPr>
          <w:sz w:val="28"/>
          <w:szCs w:val="28"/>
        </w:rPr>
        <w:br/>
        <w:t>19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>040,4 тысячи рублей, на 2021 год 38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080,8 тысячи рублей, на 2022 год </w:t>
      </w:r>
      <w:r w:rsidRPr="008309F0">
        <w:rPr>
          <w:sz w:val="28"/>
          <w:szCs w:val="28"/>
        </w:rPr>
        <w:br/>
        <w:t>38</w:t>
      </w:r>
      <w:r w:rsidR="00270CFC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080,8 тысячи рублей, в том числе на уплату процентов за рассрочку </w:t>
      </w:r>
      <w:r w:rsidRPr="008309F0">
        <w:rPr>
          <w:sz w:val="28"/>
          <w:szCs w:val="28"/>
        </w:rPr>
        <w:br/>
        <w:t>на 2020 год 169,7  тысячи рублей, на 2021 год 149,1 тысячи рублей, на 2022 год 111,0 тысячи рублей;</w:t>
      </w:r>
      <w:proofErr w:type="gramEnd"/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в соответствии с Дополнительным соглашением от 26 декабря 2017 года № 1 к Соглашению от 4 марта 2016 года № 01-01-06/06-49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proofErr w:type="gramStart"/>
      <w:r w:rsidRPr="008309F0">
        <w:rPr>
          <w:sz w:val="28"/>
          <w:szCs w:val="28"/>
        </w:rPr>
        <w:t>на погашение задолженности по бюджетному кредиту на 2020 год 133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761,1 тысячи рублей, на 2021 год 267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522,2 тысячи рублей, на 2022 год 267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522,2 тысячи рублей, в том числе на уплату процентов за рассрочку </w:t>
      </w:r>
      <w:r w:rsidRPr="008309F0">
        <w:rPr>
          <w:sz w:val="28"/>
          <w:szCs w:val="28"/>
        </w:rPr>
        <w:br/>
        <w:t>на 2020 год 1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192,5 тысячи рублей, на 2021 год 1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047,4 тысячи рублей, </w:t>
      </w:r>
      <w:r w:rsidRPr="008309F0">
        <w:rPr>
          <w:sz w:val="28"/>
          <w:szCs w:val="28"/>
        </w:rPr>
        <w:br/>
        <w:t>на 2021 год 779,8 тысячи рублей;</w:t>
      </w:r>
      <w:proofErr w:type="gramEnd"/>
    </w:p>
    <w:p w:rsidR="008309F0" w:rsidRDefault="008309F0" w:rsidP="008309F0">
      <w:pPr>
        <w:ind w:firstLine="709"/>
        <w:rPr>
          <w:sz w:val="28"/>
          <w:szCs w:val="28"/>
        </w:rPr>
      </w:pPr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lastRenderedPageBreak/>
        <w:t>в соответствии с Дополнительным соглашением от 26 декабря 2017 года № 1 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proofErr w:type="gramStart"/>
      <w:r w:rsidRPr="008309F0">
        <w:rPr>
          <w:sz w:val="28"/>
          <w:szCs w:val="28"/>
        </w:rPr>
        <w:t>на погашение задолженности по бюджетному кредиту на 2020 год 22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391,4 тысячи рублей, на 2021 год 44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782,8 тысячи рублей, на 2022 год 44</w:t>
      </w:r>
      <w:r w:rsidR="00532F49">
        <w:rPr>
          <w:sz w:val="28"/>
          <w:szCs w:val="28"/>
        </w:rPr>
        <w:t> </w:t>
      </w:r>
      <w:r w:rsidRPr="008309F0">
        <w:rPr>
          <w:sz w:val="28"/>
          <w:szCs w:val="28"/>
        </w:rPr>
        <w:t>782,8 тысячи рублей, в том числе на уплату процентов за рассрочку</w:t>
      </w:r>
      <w:r w:rsidRPr="008309F0">
        <w:rPr>
          <w:sz w:val="28"/>
          <w:szCs w:val="28"/>
        </w:rPr>
        <w:br/>
        <w:t>на 2020 год 199,6  тысячи рублей, на 2021 год 175,3 тысячи рублей, на 2022 год 130,5 тысячи рублей;</w:t>
      </w:r>
      <w:proofErr w:type="gramEnd"/>
    </w:p>
    <w:p w:rsidR="008309F0" w:rsidRPr="008309F0" w:rsidRDefault="008309F0" w:rsidP="008309F0">
      <w:pPr>
        <w:ind w:firstLine="709"/>
        <w:rPr>
          <w:sz w:val="28"/>
          <w:szCs w:val="28"/>
        </w:rPr>
      </w:pPr>
      <w:r w:rsidRPr="008309F0">
        <w:rPr>
          <w:sz w:val="28"/>
          <w:szCs w:val="28"/>
        </w:rPr>
        <w:t>в соответствии с Дополнительным соглашением от 26 декабря 2017 года № 1 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области:</w:t>
      </w:r>
    </w:p>
    <w:p w:rsidR="008309F0" w:rsidRPr="008309F0" w:rsidRDefault="008309F0" w:rsidP="008309F0">
      <w:pPr>
        <w:ind w:firstLine="709"/>
        <w:rPr>
          <w:sz w:val="28"/>
          <w:szCs w:val="28"/>
        </w:rPr>
      </w:pPr>
      <w:proofErr w:type="gramStart"/>
      <w:r w:rsidRPr="008309F0">
        <w:rPr>
          <w:sz w:val="28"/>
          <w:szCs w:val="28"/>
        </w:rPr>
        <w:t>на погашение задолженности по бюджетному кредиту на 2020 год 22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730,6 тысячи рублей, на 2020 год 45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>461,2 тысячи рублей, на 2022 год  45</w:t>
      </w:r>
      <w:r w:rsidR="00C97BAD">
        <w:rPr>
          <w:sz w:val="28"/>
          <w:szCs w:val="28"/>
        </w:rPr>
        <w:t> </w:t>
      </w:r>
      <w:r w:rsidRPr="008309F0">
        <w:rPr>
          <w:sz w:val="28"/>
          <w:szCs w:val="28"/>
        </w:rPr>
        <w:t xml:space="preserve">461,2 тысячи рублей, в том числе на уплату процентов за рассрочку </w:t>
      </w:r>
      <w:r w:rsidRPr="008309F0">
        <w:rPr>
          <w:sz w:val="28"/>
          <w:szCs w:val="28"/>
        </w:rPr>
        <w:br/>
        <w:t>на 2020 год 202,7 тысячи рублей, на 2021 год 178,0 тысячи рублей, на 2022 год 132,5 тысячи рублей.</w:t>
      </w:r>
      <w:proofErr w:type="gramEnd"/>
    </w:p>
    <w:p w:rsidR="008309F0" w:rsidRPr="008309F0" w:rsidRDefault="008309F0" w:rsidP="008309F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9F0">
        <w:rPr>
          <w:sz w:val="28"/>
          <w:szCs w:val="28"/>
        </w:rPr>
        <w:t>4. </w:t>
      </w:r>
      <w:proofErr w:type="gramStart"/>
      <w:r w:rsidRPr="008309F0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Pr="008309F0">
        <w:rPr>
          <w:sz w:val="28"/>
          <w:szCs w:val="28"/>
        </w:rPr>
        <w:br/>
        <w:t xml:space="preserve">в 2020-2022 годах финансовому органу Ленинградской области в порядке, установленном бюджетным законодательством Российской Федерации, </w:t>
      </w:r>
      <w:r w:rsidRPr="008309F0">
        <w:rPr>
          <w:sz w:val="28"/>
          <w:szCs w:val="28"/>
        </w:rPr>
        <w:br/>
        <w:t xml:space="preserve">и в соответствии с Программой государственных внутренних заимствований Ленинградской области на 2020 год и на плановый период 2021 и 2022 годы </w:t>
      </w:r>
      <w:r w:rsidRPr="008309F0">
        <w:rPr>
          <w:sz w:val="28"/>
          <w:szCs w:val="28"/>
        </w:rPr>
        <w:br/>
        <w:t>с учетом предельной величины государственного долга Ленинградской области.</w:t>
      </w:r>
      <w:proofErr w:type="gramEnd"/>
    </w:p>
    <w:p w:rsidR="008309F0" w:rsidRPr="0058409D" w:rsidRDefault="008309F0" w:rsidP="00584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E120E2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120E2">
        <w:rPr>
          <w:sz w:val="28"/>
          <w:szCs w:val="28"/>
        </w:rPr>
        <w:t xml:space="preserve">Статья </w:t>
      </w:r>
      <w:r w:rsidR="007D66C7" w:rsidRPr="00E120E2">
        <w:rPr>
          <w:sz w:val="28"/>
          <w:szCs w:val="28"/>
        </w:rPr>
        <w:t>9</w:t>
      </w:r>
      <w:r w:rsidRPr="00E120E2">
        <w:rPr>
          <w:sz w:val="28"/>
          <w:szCs w:val="28"/>
        </w:rPr>
        <w:t xml:space="preserve">. </w:t>
      </w:r>
      <w:r w:rsidRPr="00E120E2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E120E2" w:rsidRDefault="00A33B67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>1. Утвердить Программу государственных гарантий Ленинградской области в валюте Российской Федерации на 2020 год и на плановый период 2021 и 2022 годов согласно приложению 21.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>2. Предоставить право Правительству Ленинградской области предоставлять в 2020-2022 годах государственные гарантии Ленинградской области в порядке, установленном бюджетным законодательством Российской Федерации, и в соответствии с программой государственных гарантий на 2020-2022 годы с учетом предельной величины государственного долга Ленинградской области по государственным гарантиям.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 xml:space="preserve">3. Установить, что предоставление в 2020-2022 годах государственных гарантий Ленинградской области юридическим лицам по заимствованиям </w:t>
      </w:r>
      <w:r w:rsidRPr="002021E4">
        <w:rPr>
          <w:sz w:val="28"/>
          <w:szCs w:val="28"/>
        </w:rPr>
        <w:br/>
        <w:t xml:space="preserve">на реализацию инвестиционных проектов осуществляется с взиманием платы </w:t>
      </w:r>
      <w:r w:rsidRPr="002021E4">
        <w:rPr>
          <w:sz w:val="28"/>
          <w:szCs w:val="28"/>
        </w:rPr>
        <w:br/>
        <w:t>в размере 0,2 процента от суммы обязательств, обеспечиваемых гарантией.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lastRenderedPageBreak/>
        <w:t>4. Предоставление государственных гарантий Ленинградской области осуществляется в соответствии с Порядком согласно приложению 22.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>5. Установить объем бюджетных ассигнований на исполнение государственных гарантий Ленинградской области по возможным гарантийным случаям: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в сумме </w:t>
      </w:r>
      <w:r w:rsidRPr="002021E4">
        <w:rPr>
          <w:sz w:val="28"/>
          <w:szCs w:val="28"/>
        </w:rPr>
        <w:t>40 484,6 тысяч</w:t>
      </w:r>
      <w:r>
        <w:rPr>
          <w:sz w:val="28"/>
          <w:szCs w:val="28"/>
        </w:rPr>
        <w:t xml:space="preserve">  рублей,</w:t>
      </w:r>
    </w:p>
    <w:p w:rsidR="002021E4" w:rsidRPr="002021E4" w:rsidRDefault="002021E4" w:rsidP="002021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21E4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в сумме </w:t>
      </w:r>
      <w:r w:rsidRPr="002021E4">
        <w:rPr>
          <w:sz w:val="28"/>
          <w:szCs w:val="28"/>
        </w:rPr>
        <w:t>25 145,0 тысяч</w:t>
      </w:r>
      <w:r>
        <w:rPr>
          <w:sz w:val="28"/>
          <w:szCs w:val="28"/>
        </w:rPr>
        <w:t xml:space="preserve"> </w:t>
      </w:r>
      <w:r w:rsidRPr="002021E4">
        <w:rPr>
          <w:sz w:val="28"/>
          <w:szCs w:val="28"/>
        </w:rPr>
        <w:t xml:space="preserve"> рублей.</w:t>
      </w:r>
    </w:p>
    <w:p w:rsidR="00C73E9E" w:rsidRPr="0020430F" w:rsidRDefault="00C73E9E" w:rsidP="00953E93">
      <w:pPr>
        <w:autoSpaceDE w:val="0"/>
        <w:autoSpaceDN w:val="0"/>
        <w:adjustRightInd w:val="0"/>
        <w:ind w:firstLine="709"/>
        <w:outlineLvl w:val="1"/>
        <w:rPr>
          <w:color w:val="FF0000"/>
          <w:sz w:val="28"/>
          <w:szCs w:val="28"/>
        </w:rPr>
      </w:pPr>
    </w:p>
    <w:p w:rsidR="007D66C7" w:rsidRPr="0020430F" w:rsidRDefault="00061A10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Статья </w:t>
      </w:r>
      <w:r w:rsidR="00E92356" w:rsidRPr="0020430F">
        <w:rPr>
          <w:sz w:val="28"/>
          <w:szCs w:val="28"/>
        </w:rPr>
        <w:t>10.</w:t>
      </w:r>
      <w:r w:rsidRPr="0020430F">
        <w:rPr>
          <w:sz w:val="28"/>
          <w:szCs w:val="28"/>
        </w:rPr>
        <w:t> </w:t>
      </w:r>
      <w:r w:rsidR="007D66C7" w:rsidRPr="0020430F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  <w:r w:rsidR="007D66C7" w:rsidRPr="0020430F">
        <w:rPr>
          <w:sz w:val="28"/>
          <w:szCs w:val="28"/>
        </w:rPr>
        <w:t xml:space="preserve"> </w:t>
      </w:r>
    </w:p>
    <w:p w:rsidR="00F61CC5" w:rsidRPr="0020430F" w:rsidRDefault="00F61CC5" w:rsidP="00953E93">
      <w:pPr>
        <w:autoSpaceDE w:val="0"/>
        <w:autoSpaceDN w:val="0"/>
        <w:adjustRightInd w:val="0"/>
        <w:ind w:firstLine="709"/>
        <w:outlineLvl w:val="1"/>
        <w:rPr>
          <w:color w:val="FF0000"/>
          <w:sz w:val="28"/>
          <w:szCs w:val="28"/>
        </w:rPr>
      </w:pPr>
    </w:p>
    <w:p w:rsidR="00E571EA" w:rsidRPr="0020430F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pacing w:val="-4"/>
          <w:sz w:val="28"/>
          <w:szCs w:val="28"/>
        </w:rPr>
        <w:t>1. Утвердить источники внутреннего финансирования дефицита областного</w:t>
      </w:r>
      <w:r w:rsidRPr="0020430F">
        <w:rPr>
          <w:sz w:val="28"/>
          <w:szCs w:val="28"/>
        </w:rPr>
        <w:t xml:space="preserve"> бюджета Ленинградской области на 2020 год и на плановый период 2021 и 2022 годов согласно приложению 23.</w:t>
      </w:r>
    </w:p>
    <w:p w:rsidR="00E571EA" w:rsidRPr="0020430F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 xml:space="preserve">2. Утвердить в составе </w:t>
      </w:r>
      <w:proofErr w:type="gramStart"/>
      <w:r w:rsidRPr="0020430F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20430F">
        <w:rPr>
          <w:sz w:val="28"/>
          <w:szCs w:val="28"/>
        </w:rPr>
        <w:t xml:space="preserve"> резервный фонд Ленинградской области: </w:t>
      </w:r>
    </w:p>
    <w:p w:rsidR="00E571EA" w:rsidRPr="0020430F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на 2020 год в сумме 900 000,0 тысячи рублей,</w:t>
      </w:r>
    </w:p>
    <w:p w:rsidR="00E571EA" w:rsidRPr="0020430F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на 2021 год в сумме 900 000,0 тысячи рублей,</w:t>
      </w:r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430F">
        <w:rPr>
          <w:sz w:val="28"/>
          <w:szCs w:val="28"/>
        </w:rPr>
        <w:t>на 2022 год в сумме 900 000,0 тысячи рублей.</w:t>
      </w:r>
    </w:p>
    <w:p w:rsid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571EA">
        <w:rPr>
          <w:sz w:val="28"/>
          <w:szCs w:val="28"/>
        </w:rPr>
        <w:t xml:space="preserve">3. Утвердить перечень главных </w:t>
      </w:r>
      <w:proofErr w:type="gramStart"/>
      <w:r w:rsidRPr="00E571EA">
        <w:rPr>
          <w:sz w:val="28"/>
          <w:szCs w:val="28"/>
        </w:rPr>
        <w:t>администраторов источников внутреннего финансирования де</w:t>
      </w:r>
      <w:r w:rsidRPr="0020430F">
        <w:rPr>
          <w:sz w:val="28"/>
          <w:szCs w:val="28"/>
        </w:rPr>
        <w:t>фицита областного бюджета Ленинградской области</w:t>
      </w:r>
      <w:proofErr w:type="gramEnd"/>
      <w:r w:rsidRPr="0020430F">
        <w:rPr>
          <w:sz w:val="28"/>
          <w:szCs w:val="28"/>
        </w:rPr>
        <w:t xml:space="preserve"> согласно приложению 24</w:t>
      </w:r>
      <w:r w:rsidRPr="00E571EA">
        <w:rPr>
          <w:sz w:val="28"/>
          <w:szCs w:val="28"/>
        </w:rPr>
        <w:t>.</w:t>
      </w:r>
    </w:p>
    <w:p w:rsidR="0020430F" w:rsidRPr="00E571EA" w:rsidRDefault="0020430F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0F63E4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t>Статья 1</w:t>
      </w:r>
      <w:r w:rsidR="007D66C7" w:rsidRPr="000F63E4">
        <w:rPr>
          <w:sz w:val="28"/>
          <w:szCs w:val="28"/>
        </w:rPr>
        <w:t>1</w:t>
      </w:r>
      <w:r w:rsidRPr="000F63E4">
        <w:rPr>
          <w:sz w:val="28"/>
          <w:szCs w:val="28"/>
        </w:rPr>
        <w:t xml:space="preserve">. </w:t>
      </w:r>
      <w:r w:rsidRPr="000F63E4">
        <w:rPr>
          <w:b/>
          <w:sz w:val="28"/>
          <w:szCs w:val="28"/>
        </w:rPr>
        <w:t>Предоставление бюджетных кредитов</w:t>
      </w:r>
    </w:p>
    <w:p w:rsidR="003B4419" w:rsidRPr="000F63E4" w:rsidRDefault="003B4419" w:rsidP="001A78E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0F63E4" w:rsidRDefault="007D7B07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t xml:space="preserve">1. </w:t>
      </w:r>
      <w:proofErr w:type="gramStart"/>
      <w:r w:rsidRPr="000F63E4">
        <w:rPr>
          <w:sz w:val="28"/>
          <w:szCs w:val="28"/>
        </w:rPr>
        <w:t xml:space="preserve">Установить, что в </w:t>
      </w:r>
      <w:r w:rsidR="00501AD4" w:rsidRPr="000F63E4">
        <w:rPr>
          <w:sz w:val="28"/>
          <w:szCs w:val="28"/>
        </w:rPr>
        <w:t>2020</w:t>
      </w:r>
      <w:r w:rsidRPr="000F63E4">
        <w:rPr>
          <w:sz w:val="28"/>
          <w:szCs w:val="28"/>
        </w:rPr>
        <w:t xml:space="preserve">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Ленинградской области на эти цели, в сумме до 250 000 тысяч рублей на покрытие временных кассовых разрывов, возникающих при исполнении местных бюджетов, на срок до шести месяцев в пределах </w:t>
      </w:r>
      <w:r w:rsidR="00501AD4" w:rsidRPr="000F63E4">
        <w:rPr>
          <w:sz w:val="28"/>
          <w:szCs w:val="28"/>
        </w:rPr>
        <w:t>2020</w:t>
      </w:r>
      <w:r w:rsidRPr="000F63E4">
        <w:rPr>
          <w:sz w:val="28"/>
          <w:szCs w:val="28"/>
        </w:rPr>
        <w:t xml:space="preserve"> года.</w:t>
      </w:r>
      <w:proofErr w:type="gramEnd"/>
    </w:p>
    <w:p w:rsidR="007D7B07" w:rsidRPr="000F63E4" w:rsidRDefault="007D7B07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t xml:space="preserve">2. Установить плату за пользование бюджетными кредитами, предоставляемыми в </w:t>
      </w:r>
      <w:r w:rsidR="00501AD4" w:rsidRPr="000F63E4">
        <w:rPr>
          <w:sz w:val="28"/>
          <w:szCs w:val="28"/>
        </w:rPr>
        <w:t>2020</w:t>
      </w:r>
      <w:r w:rsidRPr="000F63E4">
        <w:rPr>
          <w:sz w:val="28"/>
          <w:szCs w:val="28"/>
        </w:rPr>
        <w:t xml:space="preserve"> году на покрытие временных кассовых разрывов, возникающих при исполнении местных бюджетов, – в размере 0,1 процента годовых.</w:t>
      </w:r>
    </w:p>
    <w:p w:rsidR="007D7B07" w:rsidRDefault="007D7B07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t>3. 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270CFC" w:rsidRDefault="00270CFC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70CFC" w:rsidRPr="000F63E4" w:rsidRDefault="00270CFC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0F63E4" w:rsidRDefault="007D7B07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lastRenderedPageBreak/>
        <w:t>4. Органом, уполномоченным представлять Ленинградскую область 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7D7B07" w:rsidRPr="000F63E4" w:rsidRDefault="007D7B07" w:rsidP="007D7B0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F63E4">
        <w:rPr>
          <w:sz w:val="28"/>
          <w:szCs w:val="28"/>
        </w:rPr>
        <w:t>5. Предоставление, использование и возврат муниципальными образованиями Ленинградской области бюджетных кредитов, полученных из областного бюджета Ленинградской области, осуществляется в соответствии с Порядком, установленным нормативным правовым актом Правительства Ленинградской области.</w:t>
      </w:r>
    </w:p>
    <w:p w:rsidR="0083011D" w:rsidRPr="005404C1" w:rsidRDefault="0083011D" w:rsidP="00953E93">
      <w:pPr>
        <w:autoSpaceDE w:val="0"/>
        <w:autoSpaceDN w:val="0"/>
        <w:adjustRightInd w:val="0"/>
        <w:ind w:firstLine="709"/>
        <w:outlineLvl w:val="1"/>
        <w:rPr>
          <w:color w:val="FF0000"/>
          <w:sz w:val="28"/>
          <w:szCs w:val="28"/>
        </w:rPr>
      </w:pPr>
    </w:p>
    <w:p w:rsidR="000458EE" w:rsidRPr="00E120E2" w:rsidRDefault="00934153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120E2">
        <w:rPr>
          <w:sz w:val="28"/>
          <w:szCs w:val="28"/>
        </w:rPr>
        <w:t>Статья </w:t>
      </w:r>
      <w:r w:rsidR="00872D0C" w:rsidRPr="00E120E2">
        <w:rPr>
          <w:sz w:val="28"/>
          <w:szCs w:val="28"/>
        </w:rPr>
        <w:t>1</w:t>
      </w:r>
      <w:r w:rsidR="007D66C7" w:rsidRPr="00E120E2">
        <w:rPr>
          <w:sz w:val="28"/>
          <w:szCs w:val="28"/>
        </w:rPr>
        <w:t>2</w:t>
      </w:r>
      <w:r w:rsidR="000458EE" w:rsidRPr="00E120E2">
        <w:rPr>
          <w:sz w:val="28"/>
          <w:szCs w:val="28"/>
        </w:rPr>
        <w:t>.</w:t>
      </w:r>
      <w:r w:rsidR="002E3182" w:rsidRPr="00E120E2">
        <w:rPr>
          <w:sz w:val="28"/>
          <w:szCs w:val="28"/>
        </w:rPr>
        <w:t> </w:t>
      </w:r>
      <w:r w:rsidR="000458EE" w:rsidRPr="00E120E2">
        <w:rPr>
          <w:b/>
          <w:sz w:val="28"/>
          <w:szCs w:val="28"/>
        </w:rPr>
        <w:t xml:space="preserve">Особенности списания в </w:t>
      </w:r>
      <w:r w:rsidR="00501AD4">
        <w:rPr>
          <w:b/>
          <w:sz w:val="28"/>
          <w:szCs w:val="28"/>
        </w:rPr>
        <w:t>2020</w:t>
      </w:r>
      <w:r w:rsidR="000458EE" w:rsidRPr="00E120E2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E120E2" w:rsidRDefault="000458EE" w:rsidP="00953E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E571EA">
        <w:rPr>
          <w:sz w:val="28"/>
          <w:szCs w:val="28"/>
        </w:rPr>
        <w:t xml:space="preserve">Задолженность юридических лиц и индивидуальных предпринимателей по предоставленным на возвратной и 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а также по иным договорам и сделкам, предусматривающим обязательства  по возврату бюджетных кредитов (ссуд), регулируемым гражданским </w:t>
      </w:r>
      <w:r w:rsidRPr="00E571EA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E571EA">
        <w:rPr>
          <w:sz w:val="28"/>
          <w:szCs w:val="28"/>
        </w:rPr>
        <w:t xml:space="preserve"> и подлежит списанию:</w:t>
      </w:r>
      <w:proofErr w:type="gramEnd"/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E571EA">
        <w:rPr>
          <w:sz w:val="28"/>
          <w:szCs w:val="28"/>
        </w:rPr>
        <w:t xml:space="preserve">в случае завершения процедуры банкротства и (или) прекращения существования юридического лица (индивидуального предпринимателя) </w:t>
      </w:r>
      <w:r w:rsidRPr="00E571EA">
        <w:rPr>
          <w:sz w:val="28"/>
          <w:szCs w:val="28"/>
        </w:rPr>
        <w:br/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предпринимателя) возлагается на другое лицо)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E571EA">
        <w:rPr>
          <w:sz w:val="28"/>
          <w:szCs w:val="28"/>
        </w:rPr>
        <w:t xml:space="preserve"> принятия в соответствии с Федеральным законом от 8 августа 2001 года </w:t>
      </w:r>
      <w:r w:rsidRPr="00E571EA">
        <w:rPr>
          <w:spacing w:val="-2"/>
          <w:sz w:val="28"/>
          <w:szCs w:val="28"/>
        </w:rPr>
        <w:t>№ 129-ФЗ "О государственной регистрации юридических лиц и индивидуальных</w:t>
      </w:r>
      <w:r w:rsidRPr="00E571EA">
        <w:rPr>
          <w:sz w:val="28"/>
          <w:szCs w:val="28"/>
        </w:rPr>
        <w:t xml:space="preserve"> предпринимателей" регистрирующим органом решения об исключении недействующего юридического лица (индивидуального предпринимателя) из Единого государственного реестра юридических лиц (индивидуальных предпринимателей);</w:t>
      </w:r>
    </w:p>
    <w:p w:rsid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571EA">
        <w:rPr>
          <w:sz w:val="28"/>
          <w:szCs w:val="28"/>
        </w:rPr>
        <w:t xml:space="preserve">в случае отсутствия в Едином государственном реестре юридических </w:t>
      </w:r>
      <w:r w:rsidRPr="00E571EA">
        <w:rPr>
          <w:sz w:val="28"/>
          <w:szCs w:val="28"/>
        </w:rPr>
        <w:br/>
        <w:t>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270CFC" w:rsidRDefault="00270CFC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70CFC" w:rsidRDefault="00270CFC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70CFC" w:rsidRPr="00E571EA" w:rsidRDefault="00270CFC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E571EA">
        <w:rPr>
          <w:sz w:val="28"/>
          <w:szCs w:val="28"/>
        </w:rPr>
        <w:lastRenderedPageBreak/>
        <w:t xml:space="preserve">в случае вступления в законную силу судебного акта, в соответствии </w:t>
      </w:r>
      <w:r w:rsidRPr="00E571EA">
        <w:rPr>
          <w:sz w:val="28"/>
          <w:szCs w:val="28"/>
        </w:rPr>
        <w:br/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Pr="00E571EA">
        <w:rPr>
          <w:sz w:val="28"/>
          <w:szCs w:val="28"/>
        </w:rPr>
        <w:br/>
        <w:t xml:space="preserve">в том числе при наличии вступившего в законную силу определения суда </w:t>
      </w:r>
      <w:r w:rsidRPr="00E571EA">
        <w:rPr>
          <w:sz w:val="28"/>
          <w:szCs w:val="28"/>
        </w:rPr>
        <w:br/>
        <w:t>об отказе в восстановлении пропущенного срока для подачи</w:t>
      </w:r>
      <w:proofErr w:type="gramEnd"/>
      <w:r w:rsidRPr="00E571EA">
        <w:rPr>
          <w:sz w:val="28"/>
          <w:szCs w:val="28"/>
        </w:rPr>
        <w:t xml:space="preserve"> в суд заявления </w:t>
      </w:r>
      <w:r w:rsidRPr="00E571EA">
        <w:rPr>
          <w:sz w:val="28"/>
          <w:szCs w:val="28"/>
        </w:rPr>
        <w:br/>
        <w:t>о взыскании задолженности;</w:t>
      </w:r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571EA">
        <w:rPr>
          <w:sz w:val="28"/>
          <w:szCs w:val="28"/>
        </w:rPr>
        <w:t xml:space="preserve">в случае вынесения судебным приставом-исполнителем постановления </w:t>
      </w:r>
      <w:r w:rsidRPr="00E571EA">
        <w:rPr>
          <w:sz w:val="28"/>
          <w:szCs w:val="28"/>
        </w:rPr>
        <w:br/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 w:rsidRPr="00E571EA">
        <w:rPr>
          <w:sz w:val="28"/>
          <w:szCs w:val="28"/>
        </w:rPr>
        <w:br/>
        <w:t>"Об исполнительном производстве".</w:t>
      </w:r>
    </w:p>
    <w:p w:rsidR="00E571EA" w:rsidRPr="00E571EA" w:rsidRDefault="00E571EA" w:rsidP="00E571EA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highlight w:val="yellow"/>
        </w:rPr>
      </w:pPr>
      <w:r w:rsidRPr="00E571EA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Pr="00E571EA">
        <w:rPr>
          <w:sz w:val="28"/>
          <w:szCs w:val="28"/>
        </w:rPr>
        <w:br/>
        <w:t xml:space="preserve">по списанию задолженности юридических лиц (индивидуальных предпринимателей), указанной в настоящей статье в соответствии </w:t>
      </w:r>
      <w:r w:rsidRPr="00E571EA">
        <w:rPr>
          <w:sz w:val="28"/>
          <w:szCs w:val="28"/>
        </w:rPr>
        <w:br/>
        <w:t>с действующим законодательством.</w:t>
      </w:r>
    </w:p>
    <w:p w:rsidR="00DE5423" w:rsidRPr="005404C1" w:rsidRDefault="00DE5423" w:rsidP="00953E93">
      <w:pPr>
        <w:autoSpaceDE w:val="0"/>
        <w:autoSpaceDN w:val="0"/>
        <w:adjustRightInd w:val="0"/>
        <w:ind w:firstLine="0"/>
        <w:outlineLvl w:val="1"/>
        <w:rPr>
          <w:color w:val="FF0000"/>
          <w:sz w:val="28"/>
          <w:szCs w:val="28"/>
        </w:rPr>
      </w:pPr>
    </w:p>
    <w:p w:rsidR="00017536" w:rsidRPr="00E120E2" w:rsidRDefault="00017536" w:rsidP="00953E9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E120E2" w:rsidRDefault="00E92356" w:rsidP="00E92356">
      <w:pPr>
        <w:ind w:firstLine="0"/>
        <w:rPr>
          <w:sz w:val="28"/>
          <w:szCs w:val="28"/>
        </w:rPr>
      </w:pPr>
      <w:r w:rsidRPr="00E120E2">
        <w:rPr>
          <w:sz w:val="28"/>
          <w:szCs w:val="28"/>
        </w:rPr>
        <w:t>Губернатор</w:t>
      </w:r>
    </w:p>
    <w:p w:rsidR="00E92356" w:rsidRDefault="00E92356" w:rsidP="003C52B4">
      <w:pPr>
        <w:tabs>
          <w:tab w:val="right" w:pos="9639"/>
        </w:tabs>
        <w:ind w:firstLine="0"/>
        <w:rPr>
          <w:sz w:val="28"/>
          <w:szCs w:val="28"/>
        </w:rPr>
      </w:pPr>
      <w:r w:rsidRPr="00E120E2">
        <w:rPr>
          <w:sz w:val="28"/>
          <w:szCs w:val="28"/>
        </w:rPr>
        <w:t xml:space="preserve">Ленинградской области </w:t>
      </w:r>
      <w:r w:rsidRPr="00E120E2">
        <w:rPr>
          <w:sz w:val="28"/>
          <w:szCs w:val="28"/>
        </w:rPr>
        <w:tab/>
        <w:t>А. Дрозденко</w:t>
      </w:r>
    </w:p>
    <w:p w:rsidR="009072EE" w:rsidRDefault="009072EE" w:rsidP="003C52B4">
      <w:pPr>
        <w:tabs>
          <w:tab w:val="right" w:pos="9639"/>
        </w:tabs>
        <w:ind w:firstLine="0"/>
        <w:rPr>
          <w:sz w:val="28"/>
          <w:szCs w:val="28"/>
        </w:rPr>
      </w:pPr>
    </w:p>
    <w:sectPr w:rsidR="009072EE" w:rsidSect="00D33DD2">
      <w:headerReference w:type="default" r:id="rId44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50" w:rsidRDefault="00732150">
      <w:r>
        <w:separator/>
      </w:r>
    </w:p>
  </w:endnote>
  <w:endnote w:type="continuationSeparator" w:id="0">
    <w:p w:rsidR="00732150" w:rsidRDefault="0073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50" w:rsidRDefault="00732150">
      <w:r>
        <w:separator/>
      </w:r>
    </w:p>
  </w:footnote>
  <w:footnote w:type="continuationSeparator" w:id="0">
    <w:p w:rsidR="00732150" w:rsidRDefault="0073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C" w:rsidRDefault="00E66F6C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534FA">
      <w:rPr>
        <w:noProof/>
        <w:sz w:val="24"/>
        <w:szCs w:val="24"/>
      </w:rPr>
      <w:t>21</w:t>
    </w:r>
    <w:r w:rsidRPr="008B2BBE">
      <w:rPr>
        <w:sz w:val="24"/>
        <w:szCs w:val="24"/>
      </w:rPr>
      <w:fldChar w:fldCharType="end"/>
    </w:r>
  </w:p>
  <w:p w:rsidR="00E66F6C" w:rsidRPr="008B2BBE" w:rsidRDefault="00E66F6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62F6"/>
    <w:rsid w:val="00006804"/>
    <w:rsid w:val="00006D7F"/>
    <w:rsid w:val="00010F88"/>
    <w:rsid w:val="00011683"/>
    <w:rsid w:val="00014F1A"/>
    <w:rsid w:val="00017124"/>
    <w:rsid w:val="00017536"/>
    <w:rsid w:val="00017551"/>
    <w:rsid w:val="000178F0"/>
    <w:rsid w:val="00020956"/>
    <w:rsid w:val="00021CEC"/>
    <w:rsid w:val="00022425"/>
    <w:rsid w:val="00022A2E"/>
    <w:rsid w:val="00025378"/>
    <w:rsid w:val="00026C89"/>
    <w:rsid w:val="00027036"/>
    <w:rsid w:val="000303C6"/>
    <w:rsid w:val="00031040"/>
    <w:rsid w:val="00031827"/>
    <w:rsid w:val="0003215E"/>
    <w:rsid w:val="00035DEA"/>
    <w:rsid w:val="00035EC4"/>
    <w:rsid w:val="00037846"/>
    <w:rsid w:val="0004151F"/>
    <w:rsid w:val="00042027"/>
    <w:rsid w:val="0004225F"/>
    <w:rsid w:val="00042733"/>
    <w:rsid w:val="00042C9E"/>
    <w:rsid w:val="000446E4"/>
    <w:rsid w:val="00044BB1"/>
    <w:rsid w:val="00045489"/>
    <w:rsid w:val="000458EE"/>
    <w:rsid w:val="00045D25"/>
    <w:rsid w:val="000462C8"/>
    <w:rsid w:val="00046ED2"/>
    <w:rsid w:val="00050E17"/>
    <w:rsid w:val="00051630"/>
    <w:rsid w:val="00052833"/>
    <w:rsid w:val="00052D45"/>
    <w:rsid w:val="00052ED8"/>
    <w:rsid w:val="000534CB"/>
    <w:rsid w:val="00057082"/>
    <w:rsid w:val="00060396"/>
    <w:rsid w:val="0006084B"/>
    <w:rsid w:val="00061A10"/>
    <w:rsid w:val="00063246"/>
    <w:rsid w:val="000634D7"/>
    <w:rsid w:val="00063A27"/>
    <w:rsid w:val="0006480A"/>
    <w:rsid w:val="00064AB9"/>
    <w:rsid w:val="00064E9D"/>
    <w:rsid w:val="0006570B"/>
    <w:rsid w:val="00066068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EB7"/>
    <w:rsid w:val="00087FB6"/>
    <w:rsid w:val="00092227"/>
    <w:rsid w:val="00092246"/>
    <w:rsid w:val="00092B42"/>
    <w:rsid w:val="000938C1"/>
    <w:rsid w:val="00093EFC"/>
    <w:rsid w:val="00094666"/>
    <w:rsid w:val="000947DA"/>
    <w:rsid w:val="00095950"/>
    <w:rsid w:val="00096FAE"/>
    <w:rsid w:val="00096FD6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496D"/>
    <w:rsid w:val="000C54D4"/>
    <w:rsid w:val="000C62D4"/>
    <w:rsid w:val="000C69EC"/>
    <w:rsid w:val="000C6EE2"/>
    <w:rsid w:val="000C7917"/>
    <w:rsid w:val="000C7A8B"/>
    <w:rsid w:val="000D055A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0D09"/>
    <w:rsid w:val="000F1137"/>
    <w:rsid w:val="000F3BB5"/>
    <w:rsid w:val="000F3E3F"/>
    <w:rsid w:val="000F494D"/>
    <w:rsid w:val="000F4C5E"/>
    <w:rsid w:val="000F4D67"/>
    <w:rsid w:val="000F57EA"/>
    <w:rsid w:val="000F63E4"/>
    <w:rsid w:val="000F6A66"/>
    <w:rsid w:val="0010054C"/>
    <w:rsid w:val="001026F3"/>
    <w:rsid w:val="00104A87"/>
    <w:rsid w:val="00104E47"/>
    <w:rsid w:val="001064D1"/>
    <w:rsid w:val="001079E0"/>
    <w:rsid w:val="0011009C"/>
    <w:rsid w:val="00110498"/>
    <w:rsid w:val="00112C3F"/>
    <w:rsid w:val="00113209"/>
    <w:rsid w:val="00113356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0534"/>
    <w:rsid w:val="0013108C"/>
    <w:rsid w:val="00132704"/>
    <w:rsid w:val="00132F1D"/>
    <w:rsid w:val="00133868"/>
    <w:rsid w:val="00135534"/>
    <w:rsid w:val="00135FCE"/>
    <w:rsid w:val="001366F9"/>
    <w:rsid w:val="001378BE"/>
    <w:rsid w:val="00137F63"/>
    <w:rsid w:val="00142F3D"/>
    <w:rsid w:val="00144888"/>
    <w:rsid w:val="00145E20"/>
    <w:rsid w:val="00146D82"/>
    <w:rsid w:val="00147880"/>
    <w:rsid w:val="00147AC4"/>
    <w:rsid w:val="00151616"/>
    <w:rsid w:val="00151F0D"/>
    <w:rsid w:val="001534FA"/>
    <w:rsid w:val="00153BDB"/>
    <w:rsid w:val="00153CFE"/>
    <w:rsid w:val="0015493D"/>
    <w:rsid w:val="00154EA2"/>
    <w:rsid w:val="00155259"/>
    <w:rsid w:val="00155FD1"/>
    <w:rsid w:val="001561D1"/>
    <w:rsid w:val="0016018D"/>
    <w:rsid w:val="00160E63"/>
    <w:rsid w:val="00161D5B"/>
    <w:rsid w:val="00163176"/>
    <w:rsid w:val="00164289"/>
    <w:rsid w:val="00164C30"/>
    <w:rsid w:val="00164FBD"/>
    <w:rsid w:val="0016514F"/>
    <w:rsid w:val="00166051"/>
    <w:rsid w:val="0016695D"/>
    <w:rsid w:val="00171389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DE8"/>
    <w:rsid w:val="00195F7F"/>
    <w:rsid w:val="001974FE"/>
    <w:rsid w:val="00197997"/>
    <w:rsid w:val="00197A74"/>
    <w:rsid w:val="001A4346"/>
    <w:rsid w:val="001A5AD1"/>
    <w:rsid w:val="001A5B69"/>
    <w:rsid w:val="001A78ED"/>
    <w:rsid w:val="001B2AB9"/>
    <w:rsid w:val="001B30AE"/>
    <w:rsid w:val="001B40FC"/>
    <w:rsid w:val="001B5657"/>
    <w:rsid w:val="001B65B0"/>
    <w:rsid w:val="001B674C"/>
    <w:rsid w:val="001B69A7"/>
    <w:rsid w:val="001B73D1"/>
    <w:rsid w:val="001B7490"/>
    <w:rsid w:val="001B7B5F"/>
    <w:rsid w:val="001B7C94"/>
    <w:rsid w:val="001C0545"/>
    <w:rsid w:val="001C1821"/>
    <w:rsid w:val="001C2AF2"/>
    <w:rsid w:val="001C4729"/>
    <w:rsid w:val="001C4AED"/>
    <w:rsid w:val="001C4B5B"/>
    <w:rsid w:val="001C4BB5"/>
    <w:rsid w:val="001C4CD3"/>
    <w:rsid w:val="001C55C2"/>
    <w:rsid w:val="001C6041"/>
    <w:rsid w:val="001C6DB0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4DDE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1E4"/>
    <w:rsid w:val="00202B56"/>
    <w:rsid w:val="002030E8"/>
    <w:rsid w:val="00203A1B"/>
    <w:rsid w:val="0020430F"/>
    <w:rsid w:val="00204E75"/>
    <w:rsid w:val="00206E91"/>
    <w:rsid w:val="00210657"/>
    <w:rsid w:val="00211001"/>
    <w:rsid w:val="002119E5"/>
    <w:rsid w:val="00212D92"/>
    <w:rsid w:val="00212D9E"/>
    <w:rsid w:val="00216651"/>
    <w:rsid w:val="00217140"/>
    <w:rsid w:val="00222C32"/>
    <w:rsid w:val="002235E0"/>
    <w:rsid w:val="00227F33"/>
    <w:rsid w:val="00231D9A"/>
    <w:rsid w:val="00232EC0"/>
    <w:rsid w:val="00232F8C"/>
    <w:rsid w:val="002335DB"/>
    <w:rsid w:val="00233870"/>
    <w:rsid w:val="00234587"/>
    <w:rsid w:val="0024054C"/>
    <w:rsid w:val="00240790"/>
    <w:rsid w:val="00241137"/>
    <w:rsid w:val="0024129A"/>
    <w:rsid w:val="00241B90"/>
    <w:rsid w:val="00241F5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285E"/>
    <w:rsid w:val="002637F8"/>
    <w:rsid w:val="002640B7"/>
    <w:rsid w:val="002642CE"/>
    <w:rsid w:val="002657A8"/>
    <w:rsid w:val="00267674"/>
    <w:rsid w:val="0026774D"/>
    <w:rsid w:val="00270CFC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A16"/>
    <w:rsid w:val="00282E3B"/>
    <w:rsid w:val="00284819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0540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13B3"/>
    <w:rsid w:val="002C21CF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E19"/>
    <w:rsid w:val="002F3FF7"/>
    <w:rsid w:val="002F425E"/>
    <w:rsid w:val="002F4694"/>
    <w:rsid w:val="002F46E3"/>
    <w:rsid w:val="002F4759"/>
    <w:rsid w:val="002F4DC8"/>
    <w:rsid w:val="002F53B2"/>
    <w:rsid w:val="002F58D2"/>
    <w:rsid w:val="002F5E6F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158A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420B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5856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964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117"/>
    <w:rsid w:val="00376243"/>
    <w:rsid w:val="0037729B"/>
    <w:rsid w:val="003775CE"/>
    <w:rsid w:val="00377C89"/>
    <w:rsid w:val="0038110D"/>
    <w:rsid w:val="00382BD4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27E9"/>
    <w:rsid w:val="003A420F"/>
    <w:rsid w:val="003A4564"/>
    <w:rsid w:val="003A45CB"/>
    <w:rsid w:val="003A478E"/>
    <w:rsid w:val="003A4EF1"/>
    <w:rsid w:val="003A5AEA"/>
    <w:rsid w:val="003A7210"/>
    <w:rsid w:val="003A77D8"/>
    <w:rsid w:val="003B003A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4EE"/>
    <w:rsid w:val="003B69B4"/>
    <w:rsid w:val="003B759C"/>
    <w:rsid w:val="003C326E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23DE"/>
    <w:rsid w:val="003D2544"/>
    <w:rsid w:val="003D29A6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E627E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607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448C4"/>
    <w:rsid w:val="004537A2"/>
    <w:rsid w:val="0045414E"/>
    <w:rsid w:val="00460E48"/>
    <w:rsid w:val="00461CC0"/>
    <w:rsid w:val="00462FA6"/>
    <w:rsid w:val="00465830"/>
    <w:rsid w:val="00465D51"/>
    <w:rsid w:val="004660FA"/>
    <w:rsid w:val="00467DBA"/>
    <w:rsid w:val="00467DD7"/>
    <w:rsid w:val="004702E6"/>
    <w:rsid w:val="00471205"/>
    <w:rsid w:val="004721F6"/>
    <w:rsid w:val="00473E2E"/>
    <w:rsid w:val="0047417E"/>
    <w:rsid w:val="00474E44"/>
    <w:rsid w:val="004757C2"/>
    <w:rsid w:val="00477A8F"/>
    <w:rsid w:val="004830D0"/>
    <w:rsid w:val="00483172"/>
    <w:rsid w:val="0048398D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0BF"/>
    <w:rsid w:val="004A06E4"/>
    <w:rsid w:val="004A2A33"/>
    <w:rsid w:val="004A3E40"/>
    <w:rsid w:val="004A45F6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3F5F"/>
    <w:rsid w:val="004D49CA"/>
    <w:rsid w:val="004D53DF"/>
    <w:rsid w:val="004D565E"/>
    <w:rsid w:val="004D638A"/>
    <w:rsid w:val="004E2B4A"/>
    <w:rsid w:val="004E5A7F"/>
    <w:rsid w:val="004E71C8"/>
    <w:rsid w:val="004E7318"/>
    <w:rsid w:val="004E7AA1"/>
    <w:rsid w:val="004F0089"/>
    <w:rsid w:val="004F1F28"/>
    <w:rsid w:val="004F2D31"/>
    <w:rsid w:val="004F3911"/>
    <w:rsid w:val="004F473A"/>
    <w:rsid w:val="004F4CFC"/>
    <w:rsid w:val="004F5079"/>
    <w:rsid w:val="004F628E"/>
    <w:rsid w:val="0050006E"/>
    <w:rsid w:val="00500503"/>
    <w:rsid w:val="0050146B"/>
    <w:rsid w:val="00501AD4"/>
    <w:rsid w:val="00502853"/>
    <w:rsid w:val="00502C5B"/>
    <w:rsid w:val="00502FBB"/>
    <w:rsid w:val="00503A45"/>
    <w:rsid w:val="00505B16"/>
    <w:rsid w:val="00507879"/>
    <w:rsid w:val="00507A0E"/>
    <w:rsid w:val="0051010B"/>
    <w:rsid w:val="005119E5"/>
    <w:rsid w:val="0051202E"/>
    <w:rsid w:val="00512D81"/>
    <w:rsid w:val="005136B5"/>
    <w:rsid w:val="005138C6"/>
    <w:rsid w:val="00514E23"/>
    <w:rsid w:val="00515E01"/>
    <w:rsid w:val="0051688A"/>
    <w:rsid w:val="0052033F"/>
    <w:rsid w:val="00522858"/>
    <w:rsid w:val="0052584D"/>
    <w:rsid w:val="00527631"/>
    <w:rsid w:val="00527BB8"/>
    <w:rsid w:val="0053167A"/>
    <w:rsid w:val="00532BD0"/>
    <w:rsid w:val="00532F49"/>
    <w:rsid w:val="00534483"/>
    <w:rsid w:val="00534D40"/>
    <w:rsid w:val="005351FF"/>
    <w:rsid w:val="00536811"/>
    <w:rsid w:val="00537968"/>
    <w:rsid w:val="005404C1"/>
    <w:rsid w:val="005412A9"/>
    <w:rsid w:val="0054216C"/>
    <w:rsid w:val="00542FB0"/>
    <w:rsid w:val="00544A48"/>
    <w:rsid w:val="005459B5"/>
    <w:rsid w:val="0054614F"/>
    <w:rsid w:val="00546274"/>
    <w:rsid w:val="00546C6E"/>
    <w:rsid w:val="005505BA"/>
    <w:rsid w:val="0055071C"/>
    <w:rsid w:val="005507EA"/>
    <w:rsid w:val="00551209"/>
    <w:rsid w:val="00553654"/>
    <w:rsid w:val="00554A68"/>
    <w:rsid w:val="00554D9A"/>
    <w:rsid w:val="00554F91"/>
    <w:rsid w:val="005561F3"/>
    <w:rsid w:val="00556B12"/>
    <w:rsid w:val="005574AC"/>
    <w:rsid w:val="00560D45"/>
    <w:rsid w:val="00561134"/>
    <w:rsid w:val="005623B5"/>
    <w:rsid w:val="0056531D"/>
    <w:rsid w:val="0056642F"/>
    <w:rsid w:val="00566D9C"/>
    <w:rsid w:val="00566DE5"/>
    <w:rsid w:val="00567172"/>
    <w:rsid w:val="00570226"/>
    <w:rsid w:val="0057025C"/>
    <w:rsid w:val="005705CB"/>
    <w:rsid w:val="00570897"/>
    <w:rsid w:val="00572EA5"/>
    <w:rsid w:val="00573009"/>
    <w:rsid w:val="00575886"/>
    <w:rsid w:val="005758DD"/>
    <w:rsid w:val="00576677"/>
    <w:rsid w:val="005767E3"/>
    <w:rsid w:val="0057747A"/>
    <w:rsid w:val="00577A83"/>
    <w:rsid w:val="00577BD6"/>
    <w:rsid w:val="00577D2F"/>
    <w:rsid w:val="005815C1"/>
    <w:rsid w:val="0058291A"/>
    <w:rsid w:val="00583F12"/>
    <w:rsid w:val="0058409D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4B61"/>
    <w:rsid w:val="005977AD"/>
    <w:rsid w:val="005A1301"/>
    <w:rsid w:val="005A137B"/>
    <w:rsid w:val="005A236C"/>
    <w:rsid w:val="005A24F3"/>
    <w:rsid w:val="005A3CD1"/>
    <w:rsid w:val="005A4F4A"/>
    <w:rsid w:val="005A6048"/>
    <w:rsid w:val="005A6680"/>
    <w:rsid w:val="005A794B"/>
    <w:rsid w:val="005B088F"/>
    <w:rsid w:val="005B10C0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22FF"/>
    <w:rsid w:val="005D740A"/>
    <w:rsid w:val="005D775D"/>
    <w:rsid w:val="005D7874"/>
    <w:rsid w:val="005D7FA8"/>
    <w:rsid w:val="005E0934"/>
    <w:rsid w:val="005E1308"/>
    <w:rsid w:val="005E1DAE"/>
    <w:rsid w:val="005E2F98"/>
    <w:rsid w:val="005E3351"/>
    <w:rsid w:val="005E3367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6DB0"/>
    <w:rsid w:val="0061734A"/>
    <w:rsid w:val="0061760F"/>
    <w:rsid w:val="00622257"/>
    <w:rsid w:val="006233F8"/>
    <w:rsid w:val="00625E22"/>
    <w:rsid w:val="00625EEC"/>
    <w:rsid w:val="00627B4F"/>
    <w:rsid w:val="00630A64"/>
    <w:rsid w:val="00631E05"/>
    <w:rsid w:val="00632270"/>
    <w:rsid w:val="0063266D"/>
    <w:rsid w:val="0063342E"/>
    <w:rsid w:val="00634247"/>
    <w:rsid w:val="0063578E"/>
    <w:rsid w:val="00636B57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0E73"/>
    <w:rsid w:val="00671196"/>
    <w:rsid w:val="00671484"/>
    <w:rsid w:val="00671A2F"/>
    <w:rsid w:val="006720C0"/>
    <w:rsid w:val="006735A4"/>
    <w:rsid w:val="00673D69"/>
    <w:rsid w:val="006740A6"/>
    <w:rsid w:val="00675929"/>
    <w:rsid w:val="00675DEF"/>
    <w:rsid w:val="00675FDB"/>
    <w:rsid w:val="006765FA"/>
    <w:rsid w:val="00676B45"/>
    <w:rsid w:val="0068138F"/>
    <w:rsid w:val="00681F1A"/>
    <w:rsid w:val="006826DC"/>
    <w:rsid w:val="00683AD4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46AA"/>
    <w:rsid w:val="006A6C94"/>
    <w:rsid w:val="006B079B"/>
    <w:rsid w:val="006B0A84"/>
    <w:rsid w:val="006B1584"/>
    <w:rsid w:val="006B4B3C"/>
    <w:rsid w:val="006B79A1"/>
    <w:rsid w:val="006C057E"/>
    <w:rsid w:val="006C0685"/>
    <w:rsid w:val="006C0CCF"/>
    <w:rsid w:val="006C3FA8"/>
    <w:rsid w:val="006C420F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1A0"/>
    <w:rsid w:val="006E1439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02FF"/>
    <w:rsid w:val="00731F32"/>
    <w:rsid w:val="00732150"/>
    <w:rsid w:val="00732DF5"/>
    <w:rsid w:val="00733384"/>
    <w:rsid w:val="00735C1D"/>
    <w:rsid w:val="007360EC"/>
    <w:rsid w:val="007361AE"/>
    <w:rsid w:val="00736679"/>
    <w:rsid w:val="00737503"/>
    <w:rsid w:val="00740CC1"/>
    <w:rsid w:val="00741CA6"/>
    <w:rsid w:val="00743D7D"/>
    <w:rsid w:val="00744008"/>
    <w:rsid w:val="00745AB3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57EF3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2C50"/>
    <w:rsid w:val="007736F5"/>
    <w:rsid w:val="00774391"/>
    <w:rsid w:val="00775087"/>
    <w:rsid w:val="0077616F"/>
    <w:rsid w:val="00777520"/>
    <w:rsid w:val="007775F9"/>
    <w:rsid w:val="00780AED"/>
    <w:rsid w:val="0078134E"/>
    <w:rsid w:val="00781A70"/>
    <w:rsid w:val="00781C78"/>
    <w:rsid w:val="00781D17"/>
    <w:rsid w:val="007827FC"/>
    <w:rsid w:val="00783827"/>
    <w:rsid w:val="007849D9"/>
    <w:rsid w:val="00784C1C"/>
    <w:rsid w:val="00785860"/>
    <w:rsid w:val="007870F1"/>
    <w:rsid w:val="00787C56"/>
    <w:rsid w:val="00791425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2FB"/>
    <w:rsid w:val="007A430D"/>
    <w:rsid w:val="007A5F8B"/>
    <w:rsid w:val="007A726A"/>
    <w:rsid w:val="007B22DD"/>
    <w:rsid w:val="007B3765"/>
    <w:rsid w:val="007B7560"/>
    <w:rsid w:val="007B7C2B"/>
    <w:rsid w:val="007B7E85"/>
    <w:rsid w:val="007C0CCE"/>
    <w:rsid w:val="007C1127"/>
    <w:rsid w:val="007C1603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14AE"/>
    <w:rsid w:val="007D19B9"/>
    <w:rsid w:val="007D275A"/>
    <w:rsid w:val="007D2D85"/>
    <w:rsid w:val="007D3AF6"/>
    <w:rsid w:val="007D3CA2"/>
    <w:rsid w:val="007D40DD"/>
    <w:rsid w:val="007D5198"/>
    <w:rsid w:val="007D66C7"/>
    <w:rsid w:val="007D685C"/>
    <w:rsid w:val="007D7B07"/>
    <w:rsid w:val="007E1596"/>
    <w:rsid w:val="007E19DD"/>
    <w:rsid w:val="007E1DF6"/>
    <w:rsid w:val="007E26BB"/>
    <w:rsid w:val="007E2EAA"/>
    <w:rsid w:val="007E5792"/>
    <w:rsid w:val="007E5823"/>
    <w:rsid w:val="007E6A92"/>
    <w:rsid w:val="007F24F5"/>
    <w:rsid w:val="007F259E"/>
    <w:rsid w:val="007F2C9F"/>
    <w:rsid w:val="007F36E6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09F0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39B8"/>
    <w:rsid w:val="00855289"/>
    <w:rsid w:val="00856966"/>
    <w:rsid w:val="008612B3"/>
    <w:rsid w:val="008613C4"/>
    <w:rsid w:val="0086223F"/>
    <w:rsid w:val="008623DB"/>
    <w:rsid w:val="00862917"/>
    <w:rsid w:val="00862955"/>
    <w:rsid w:val="0086337D"/>
    <w:rsid w:val="0086589F"/>
    <w:rsid w:val="008663FA"/>
    <w:rsid w:val="0086659B"/>
    <w:rsid w:val="00866999"/>
    <w:rsid w:val="00866D27"/>
    <w:rsid w:val="008673E2"/>
    <w:rsid w:val="008679E3"/>
    <w:rsid w:val="00870511"/>
    <w:rsid w:val="00870E0F"/>
    <w:rsid w:val="0087141C"/>
    <w:rsid w:val="00872D0C"/>
    <w:rsid w:val="00872D51"/>
    <w:rsid w:val="00873301"/>
    <w:rsid w:val="00873F13"/>
    <w:rsid w:val="00873F4E"/>
    <w:rsid w:val="008751E7"/>
    <w:rsid w:val="00877E5A"/>
    <w:rsid w:val="0088121C"/>
    <w:rsid w:val="00881298"/>
    <w:rsid w:val="00882037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4E65"/>
    <w:rsid w:val="008B5AB5"/>
    <w:rsid w:val="008B5DCB"/>
    <w:rsid w:val="008B5F23"/>
    <w:rsid w:val="008B66AC"/>
    <w:rsid w:val="008B7DE1"/>
    <w:rsid w:val="008C061C"/>
    <w:rsid w:val="008C2B9E"/>
    <w:rsid w:val="008C491A"/>
    <w:rsid w:val="008C5514"/>
    <w:rsid w:val="008C5A14"/>
    <w:rsid w:val="008C64BB"/>
    <w:rsid w:val="008C65A8"/>
    <w:rsid w:val="008C7947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37CB"/>
    <w:rsid w:val="008E47CF"/>
    <w:rsid w:val="008E5007"/>
    <w:rsid w:val="008E7FDE"/>
    <w:rsid w:val="008F16D1"/>
    <w:rsid w:val="008F2577"/>
    <w:rsid w:val="008F2DE7"/>
    <w:rsid w:val="008F53A4"/>
    <w:rsid w:val="008F58E6"/>
    <w:rsid w:val="008F5941"/>
    <w:rsid w:val="008F6302"/>
    <w:rsid w:val="008F647F"/>
    <w:rsid w:val="008F6F91"/>
    <w:rsid w:val="008F6FBC"/>
    <w:rsid w:val="009019C2"/>
    <w:rsid w:val="00902CAB"/>
    <w:rsid w:val="00902F5B"/>
    <w:rsid w:val="00902F6B"/>
    <w:rsid w:val="0090501C"/>
    <w:rsid w:val="009058ED"/>
    <w:rsid w:val="00905CC4"/>
    <w:rsid w:val="009061D1"/>
    <w:rsid w:val="00906BF3"/>
    <w:rsid w:val="009072EE"/>
    <w:rsid w:val="0090768A"/>
    <w:rsid w:val="00907A8B"/>
    <w:rsid w:val="00907DDF"/>
    <w:rsid w:val="00910A18"/>
    <w:rsid w:val="00911629"/>
    <w:rsid w:val="00911C83"/>
    <w:rsid w:val="00911E67"/>
    <w:rsid w:val="0091209D"/>
    <w:rsid w:val="00912D12"/>
    <w:rsid w:val="009138E4"/>
    <w:rsid w:val="00913EA2"/>
    <w:rsid w:val="00914ACC"/>
    <w:rsid w:val="0091590D"/>
    <w:rsid w:val="00915DAF"/>
    <w:rsid w:val="009166DB"/>
    <w:rsid w:val="009202C6"/>
    <w:rsid w:val="00922A23"/>
    <w:rsid w:val="0092378A"/>
    <w:rsid w:val="00923943"/>
    <w:rsid w:val="00924AF0"/>
    <w:rsid w:val="009267FB"/>
    <w:rsid w:val="009310E6"/>
    <w:rsid w:val="00933027"/>
    <w:rsid w:val="00933B09"/>
    <w:rsid w:val="00934153"/>
    <w:rsid w:val="009342B4"/>
    <w:rsid w:val="00934D5D"/>
    <w:rsid w:val="00934D8A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394E"/>
    <w:rsid w:val="00953B02"/>
    <w:rsid w:val="00953E93"/>
    <w:rsid w:val="00954E70"/>
    <w:rsid w:val="00954F7E"/>
    <w:rsid w:val="009563D1"/>
    <w:rsid w:val="009573EE"/>
    <w:rsid w:val="009603D9"/>
    <w:rsid w:val="00960C01"/>
    <w:rsid w:val="00961418"/>
    <w:rsid w:val="0096167A"/>
    <w:rsid w:val="00963243"/>
    <w:rsid w:val="009633D6"/>
    <w:rsid w:val="0096361F"/>
    <w:rsid w:val="00963983"/>
    <w:rsid w:val="00963DAD"/>
    <w:rsid w:val="00964C62"/>
    <w:rsid w:val="00965E0E"/>
    <w:rsid w:val="00966AC6"/>
    <w:rsid w:val="00970053"/>
    <w:rsid w:val="00970FF9"/>
    <w:rsid w:val="009733EC"/>
    <w:rsid w:val="00974944"/>
    <w:rsid w:val="00974CE9"/>
    <w:rsid w:val="0097520A"/>
    <w:rsid w:val="0097747A"/>
    <w:rsid w:val="00980F0B"/>
    <w:rsid w:val="0098120F"/>
    <w:rsid w:val="009812EF"/>
    <w:rsid w:val="009832D0"/>
    <w:rsid w:val="00984202"/>
    <w:rsid w:val="00984307"/>
    <w:rsid w:val="009853E2"/>
    <w:rsid w:val="009867D6"/>
    <w:rsid w:val="009868FC"/>
    <w:rsid w:val="009900FD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2"/>
    <w:rsid w:val="0099782B"/>
    <w:rsid w:val="00997D71"/>
    <w:rsid w:val="009A02C0"/>
    <w:rsid w:val="009A12DA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0DB6"/>
    <w:rsid w:val="009B1351"/>
    <w:rsid w:val="009B1BEF"/>
    <w:rsid w:val="009B2705"/>
    <w:rsid w:val="009B328E"/>
    <w:rsid w:val="009B3338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1D07"/>
    <w:rsid w:val="009D2316"/>
    <w:rsid w:val="009D579E"/>
    <w:rsid w:val="009D5C48"/>
    <w:rsid w:val="009D6B2A"/>
    <w:rsid w:val="009E3CF3"/>
    <w:rsid w:val="009E42B3"/>
    <w:rsid w:val="009E7D6F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15C86"/>
    <w:rsid w:val="00A16465"/>
    <w:rsid w:val="00A16562"/>
    <w:rsid w:val="00A20269"/>
    <w:rsid w:val="00A22E85"/>
    <w:rsid w:val="00A23B6D"/>
    <w:rsid w:val="00A248BF"/>
    <w:rsid w:val="00A25EAC"/>
    <w:rsid w:val="00A30A6E"/>
    <w:rsid w:val="00A33B67"/>
    <w:rsid w:val="00A341F8"/>
    <w:rsid w:val="00A35D09"/>
    <w:rsid w:val="00A402A4"/>
    <w:rsid w:val="00A4084E"/>
    <w:rsid w:val="00A41CFD"/>
    <w:rsid w:val="00A41F09"/>
    <w:rsid w:val="00A41F93"/>
    <w:rsid w:val="00A43B5F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44A0"/>
    <w:rsid w:val="00A6461A"/>
    <w:rsid w:val="00A665E3"/>
    <w:rsid w:val="00A6696A"/>
    <w:rsid w:val="00A66AFA"/>
    <w:rsid w:val="00A66C5E"/>
    <w:rsid w:val="00A72EE9"/>
    <w:rsid w:val="00A7341B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5104"/>
    <w:rsid w:val="00A979CA"/>
    <w:rsid w:val="00AA7FBC"/>
    <w:rsid w:val="00AB0246"/>
    <w:rsid w:val="00AB08F1"/>
    <w:rsid w:val="00AB1F87"/>
    <w:rsid w:val="00AB2C27"/>
    <w:rsid w:val="00AB374D"/>
    <w:rsid w:val="00AB3841"/>
    <w:rsid w:val="00AB7E5E"/>
    <w:rsid w:val="00AC0BD0"/>
    <w:rsid w:val="00AC300D"/>
    <w:rsid w:val="00AC3061"/>
    <w:rsid w:val="00AC3B84"/>
    <w:rsid w:val="00AC5181"/>
    <w:rsid w:val="00AC6480"/>
    <w:rsid w:val="00AC77C9"/>
    <w:rsid w:val="00AD0A73"/>
    <w:rsid w:val="00AD15B0"/>
    <w:rsid w:val="00AD1616"/>
    <w:rsid w:val="00AD3509"/>
    <w:rsid w:val="00AD38C4"/>
    <w:rsid w:val="00AD3B17"/>
    <w:rsid w:val="00AD40F0"/>
    <w:rsid w:val="00AD43C0"/>
    <w:rsid w:val="00AD4409"/>
    <w:rsid w:val="00AD5750"/>
    <w:rsid w:val="00AD5983"/>
    <w:rsid w:val="00AD5ACB"/>
    <w:rsid w:val="00AD5AF7"/>
    <w:rsid w:val="00AD63F2"/>
    <w:rsid w:val="00AD6F96"/>
    <w:rsid w:val="00AD77E7"/>
    <w:rsid w:val="00AD79EC"/>
    <w:rsid w:val="00AD7B8B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402F"/>
    <w:rsid w:val="00AF473F"/>
    <w:rsid w:val="00AF61D5"/>
    <w:rsid w:val="00AF695B"/>
    <w:rsid w:val="00AF6B60"/>
    <w:rsid w:val="00AF75DA"/>
    <w:rsid w:val="00AF7776"/>
    <w:rsid w:val="00B0017C"/>
    <w:rsid w:val="00B00332"/>
    <w:rsid w:val="00B01D74"/>
    <w:rsid w:val="00B0278D"/>
    <w:rsid w:val="00B057C9"/>
    <w:rsid w:val="00B068C5"/>
    <w:rsid w:val="00B1075C"/>
    <w:rsid w:val="00B10F31"/>
    <w:rsid w:val="00B121D4"/>
    <w:rsid w:val="00B1235D"/>
    <w:rsid w:val="00B127FC"/>
    <w:rsid w:val="00B15CD4"/>
    <w:rsid w:val="00B1706D"/>
    <w:rsid w:val="00B17869"/>
    <w:rsid w:val="00B17C9E"/>
    <w:rsid w:val="00B205EB"/>
    <w:rsid w:val="00B206B8"/>
    <w:rsid w:val="00B20A06"/>
    <w:rsid w:val="00B21414"/>
    <w:rsid w:val="00B21B77"/>
    <w:rsid w:val="00B2213F"/>
    <w:rsid w:val="00B25314"/>
    <w:rsid w:val="00B26150"/>
    <w:rsid w:val="00B27E23"/>
    <w:rsid w:val="00B30718"/>
    <w:rsid w:val="00B30CCE"/>
    <w:rsid w:val="00B30E62"/>
    <w:rsid w:val="00B3134B"/>
    <w:rsid w:val="00B31835"/>
    <w:rsid w:val="00B32702"/>
    <w:rsid w:val="00B3488A"/>
    <w:rsid w:val="00B34B98"/>
    <w:rsid w:val="00B34BC9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A1B"/>
    <w:rsid w:val="00B50C0F"/>
    <w:rsid w:val="00B5122F"/>
    <w:rsid w:val="00B52C59"/>
    <w:rsid w:val="00B55BA4"/>
    <w:rsid w:val="00B5668C"/>
    <w:rsid w:val="00B57817"/>
    <w:rsid w:val="00B578C1"/>
    <w:rsid w:val="00B60D8B"/>
    <w:rsid w:val="00B6127A"/>
    <w:rsid w:val="00B6179C"/>
    <w:rsid w:val="00B6258A"/>
    <w:rsid w:val="00B62B08"/>
    <w:rsid w:val="00B64839"/>
    <w:rsid w:val="00B64D2D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30E"/>
    <w:rsid w:val="00B914E7"/>
    <w:rsid w:val="00B92396"/>
    <w:rsid w:val="00B93D81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C7CB4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28"/>
    <w:rsid w:val="00BE27FC"/>
    <w:rsid w:val="00BE2A1D"/>
    <w:rsid w:val="00BE2D80"/>
    <w:rsid w:val="00BE35F8"/>
    <w:rsid w:val="00BE426D"/>
    <w:rsid w:val="00BE4422"/>
    <w:rsid w:val="00BE52F1"/>
    <w:rsid w:val="00BE6723"/>
    <w:rsid w:val="00BE6941"/>
    <w:rsid w:val="00BE6B44"/>
    <w:rsid w:val="00BE7CDE"/>
    <w:rsid w:val="00BF1D8E"/>
    <w:rsid w:val="00BF325B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6D7"/>
    <w:rsid w:val="00C1583B"/>
    <w:rsid w:val="00C15886"/>
    <w:rsid w:val="00C158D7"/>
    <w:rsid w:val="00C16705"/>
    <w:rsid w:val="00C21584"/>
    <w:rsid w:val="00C24B40"/>
    <w:rsid w:val="00C24BF5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058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1BFE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3E9E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35D2"/>
    <w:rsid w:val="00C93690"/>
    <w:rsid w:val="00C9466F"/>
    <w:rsid w:val="00C95B86"/>
    <w:rsid w:val="00C96A4D"/>
    <w:rsid w:val="00C96AD5"/>
    <w:rsid w:val="00C97BAD"/>
    <w:rsid w:val="00CA0BE7"/>
    <w:rsid w:val="00CA0E25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58"/>
    <w:rsid w:val="00CB3BFA"/>
    <w:rsid w:val="00CB5887"/>
    <w:rsid w:val="00CB7B4C"/>
    <w:rsid w:val="00CC035F"/>
    <w:rsid w:val="00CC2D91"/>
    <w:rsid w:val="00CC5F22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0E94"/>
    <w:rsid w:val="00D0235E"/>
    <w:rsid w:val="00D0253B"/>
    <w:rsid w:val="00D03A56"/>
    <w:rsid w:val="00D03EE3"/>
    <w:rsid w:val="00D07160"/>
    <w:rsid w:val="00D07A0E"/>
    <w:rsid w:val="00D10F46"/>
    <w:rsid w:val="00D1147A"/>
    <w:rsid w:val="00D120F5"/>
    <w:rsid w:val="00D131A7"/>
    <w:rsid w:val="00D1362C"/>
    <w:rsid w:val="00D150AD"/>
    <w:rsid w:val="00D15B73"/>
    <w:rsid w:val="00D16C91"/>
    <w:rsid w:val="00D20352"/>
    <w:rsid w:val="00D246EA"/>
    <w:rsid w:val="00D24892"/>
    <w:rsid w:val="00D24FDB"/>
    <w:rsid w:val="00D25423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4EDA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0A90"/>
    <w:rsid w:val="00D7103D"/>
    <w:rsid w:val="00D71631"/>
    <w:rsid w:val="00D71E28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28B9"/>
    <w:rsid w:val="00D970C1"/>
    <w:rsid w:val="00D97C4C"/>
    <w:rsid w:val="00D97D0D"/>
    <w:rsid w:val="00DA0384"/>
    <w:rsid w:val="00DA550C"/>
    <w:rsid w:val="00DA69A3"/>
    <w:rsid w:val="00DA6E71"/>
    <w:rsid w:val="00DB0D4B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4DD2"/>
    <w:rsid w:val="00DD6C22"/>
    <w:rsid w:val="00DD7282"/>
    <w:rsid w:val="00DD767C"/>
    <w:rsid w:val="00DE3305"/>
    <w:rsid w:val="00DE345A"/>
    <w:rsid w:val="00DE39B6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F3C"/>
    <w:rsid w:val="00DF5D7E"/>
    <w:rsid w:val="00DF7C86"/>
    <w:rsid w:val="00E018F4"/>
    <w:rsid w:val="00E02E17"/>
    <w:rsid w:val="00E036BB"/>
    <w:rsid w:val="00E05063"/>
    <w:rsid w:val="00E052B1"/>
    <w:rsid w:val="00E061DB"/>
    <w:rsid w:val="00E06822"/>
    <w:rsid w:val="00E10B85"/>
    <w:rsid w:val="00E11B91"/>
    <w:rsid w:val="00E120E2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3403"/>
    <w:rsid w:val="00E56213"/>
    <w:rsid w:val="00E571EA"/>
    <w:rsid w:val="00E61204"/>
    <w:rsid w:val="00E62041"/>
    <w:rsid w:val="00E62D90"/>
    <w:rsid w:val="00E63907"/>
    <w:rsid w:val="00E6426C"/>
    <w:rsid w:val="00E649FF"/>
    <w:rsid w:val="00E64A92"/>
    <w:rsid w:val="00E650C3"/>
    <w:rsid w:val="00E65167"/>
    <w:rsid w:val="00E656A2"/>
    <w:rsid w:val="00E65AE4"/>
    <w:rsid w:val="00E66040"/>
    <w:rsid w:val="00E66F6C"/>
    <w:rsid w:val="00E67035"/>
    <w:rsid w:val="00E67D51"/>
    <w:rsid w:val="00E67FF4"/>
    <w:rsid w:val="00E7093F"/>
    <w:rsid w:val="00E71256"/>
    <w:rsid w:val="00E7129D"/>
    <w:rsid w:val="00E714D3"/>
    <w:rsid w:val="00E71AC3"/>
    <w:rsid w:val="00E7291C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0623"/>
    <w:rsid w:val="00E9103D"/>
    <w:rsid w:val="00E92356"/>
    <w:rsid w:val="00E924F1"/>
    <w:rsid w:val="00E92880"/>
    <w:rsid w:val="00E93F3E"/>
    <w:rsid w:val="00E94E30"/>
    <w:rsid w:val="00E96582"/>
    <w:rsid w:val="00E9738A"/>
    <w:rsid w:val="00E97472"/>
    <w:rsid w:val="00E97668"/>
    <w:rsid w:val="00EA0C03"/>
    <w:rsid w:val="00EA423E"/>
    <w:rsid w:val="00EA5A3E"/>
    <w:rsid w:val="00EA65CB"/>
    <w:rsid w:val="00EB389D"/>
    <w:rsid w:val="00EB5B69"/>
    <w:rsid w:val="00EB6269"/>
    <w:rsid w:val="00EB7146"/>
    <w:rsid w:val="00EC03AA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39F4"/>
    <w:rsid w:val="00ED6042"/>
    <w:rsid w:val="00EE0254"/>
    <w:rsid w:val="00EE224D"/>
    <w:rsid w:val="00EE25B6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79E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174D6"/>
    <w:rsid w:val="00F202DA"/>
    <w:rsid w:val="00F207EF"/>
    <w:rsid w:val="00F20B1A"/>
    <w:rsid w:val="00F21BE5"/>
    <w:rsid w:val="00F22411"/>
    <w:rsid w:val="00F230D2"/>
    <w:rsid w:val="00F23AD9"/>
    <w:rsid w:val="00F23B0F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625B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62D4"/>
    <w:rsid w:val="00F67B72"/>
    <w:rsid w:val="00F712C6"/>
    <w:rsid w:val="00F71512"/>
    <w:rsid w:val="00F717D8"/>
    <w:rsid w:val="00F728BC"/>
    <w:rsid w:val="00F737D5"/>
    <w:rsid w:val="00F738D4"/>
    <w:rsid w:val="00F73932"/>
    <w:rsid w:val="00F73A3E"/>
    <w:rsid w:val="00F742F2"/>
    <w:rsid w:val="00F74B27"/>
    <w:rsid w:val="00F75036"/>
    <w:rsid w:val="00F7539D"/>
    <w:rsid w:val="00F76BAD"/>
    <w:rsid w:val="00F80DAE"/>
    <w:rsid w:val="00F818EB"/>
    <w:rsid w:val="00F81E8F"/>
    <w:rsid w:val="00F85BDC"/>
    <w:rsid w:val="00F86822"/>
    <w:rsid w:val="00F90856"/>
    <w:rsid w:val="00F90CFD"/>
    <w:rsid w:val="00F9518D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D5F4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75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2576016B01C1C6F793B30BBD27CF28989897B803C57741B55C44DB9615092A8E2F0CA306878E1D8240D6923A24120AD2D1B8DB84F748E7EFlBi4G" TargetMode="External"/><Relationship Id="rId26" Type="http://schemas.openxmlformats.org/officeDocument/2006/relationships/hyperlink" Target="consultantplus://offline/ref=2576016B01C1C6F793B30BBD27CF28989897B803C57741B55C44DB9615092A8E2F0CA306878E1E834DD6923A24120AD2D1B8DB84F748E7EFlBi4G" TargetMode="External"/><Relationship Id="rId39" Type="http://schemas.openxmlformats.org/officeDocument/2006/relationships/hyperlink" Target="consultantplus://offline/ref=2576016B01C1C6F793B30BBD27CF28989897B803C57741B55C44DB9615092A8E2F0CA306878E198E4CD6923A24120AD2D1B8DB84F748E7EFlBi4G" TargetMode="External"/><Relationship Id="rId21" Type="http://schemas.openxmlformats.org/officeDocument/2006/relationships/hyperlink" Target="consultantplus://offline/ref=2576016B01C1C6F793B30BBD27CF28989897B803C57741B55C44DB9615092A8E2F0CA306878E1D8E4BD6923A24120AD2D1B8DB84F748E7EFlBi4G" TargetMode="External"/><Relationship Id="rId34" Type="http://schemas.openxmlformats.org/officeDocument/2006/relationships/hyperlink" Target="consultantplus://offline/ref=2576016B01C1C6F793B30BBD27CF28989897B803C57741B55C44DB9615092A8E2F0CA306878E188F48D6923A24120AD2D1B8DB84F748E7EFlBi4G" TargetMode="External"/><Relationship Id="rId42" Type="http://schemas.openxmlformats.org/officeDocument/2006/relationships/hyperlink" Target="consultantplus://offline/ref=2576016B01C1C6F793B30BBD27CF28989897B803C57741B55C44DB9615092A8E2F0CA306878E1A834AD6923A24120AD2D1B8DB84F748E7EFlBi4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76016B01C1C6F793B30BBD27CF28989897B803C57741B55C44DB9615092A8E2F0CA306878E1D854ED6923A24120AD2D1B8DB84F748E7EFlBi4G" TargetMode="External"/><Relationship Id="rId29" Type="http://schemas.openxmlformats.org/officeDocument/2006/relationships/hyperlink" Target="consultantplus://offline/ref=2576016B01C1C6F793B30BBD27CF28989897B803C57741B55C44DB9615092A8E2F0CA306878E1F8549D6923A24120AD2D1B8DB84F748E7EFlBi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88" TargetMode="External"/><Relationship Id="rId24" Type="http://schemas.openxmlformats.org/officeDocument/2006/relationships/hyperlink" Target="consultantplus://offline/ref=2576016B01C1C6F793B30BBD27CF28989897B803C57741B55C44DB9615092A8E2F0CA306878E1E874DD6923A24120AD2D1B8DB84F748E7EFlBi4G" TargetMode="External"/><Relationship Id="rId32" Type="http://schemas.openxmlformats.org/officeDocument/2006/relationships/hyperlink" Target="consultantplus://offline/ref=2576016B01C1C6F793B30BBD27CF28989897B803C57741B55C44DB9615092A8E2F0CA306878E188748D6923A24120AD2D1B8DB84F748E7EFlBi4G" TargetMode="External"/><Relationship Id="rId37" Type="http://schemas.openxmlformats.org/officeDocument/2006/relationships/hyperlink" Target="consultantplus://offline/ref=2576016B01C1C6F793B30BBD27CF28989897B803C57741B55C44DB9615092A8E2F0CA306878E19804DD6923A24120AD2D1B8DB84F748E7EFlBi4G" TargetMode="External"/><Relationship Id="rId40" Type="http://schemas.openxmlformats.org/officeDocument/2006/relationships/hyperlink" Target="consultantplus://offline/ref=2576016B01C1C6F793B30BBD27CF28989897B803C57741B55C44DB9615092A8E2F0CA306878E198E40D6923A24120AD2D1B8DB84F748E7EFlBi4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76016B01C1C6F793B30BBD27CF28989897B803C57741B55C44DB9615092A8E2F0CA306878E1C8F4CD6923A24120AD2D1B8DB84F748E7EFlBi4G" TargetMode="External"/><Relationship Id="rId23" Type="http://schemas.openxmlformats.org/officeDocument/2006/relationships/hyperlink" Target="consultantplus://offline/ref=2576016B01C1C6F793B30BBD27CF28989897B803C57741B55C44DB9615092A8E2F0CA306878E1D8E4FD6923A24120AD2D1B8DB84F748E7EFlBi4G" TargetMode="External"/><Relationship Id="rId28" Type="http://schemas.openxmlformats.org/officeDocument/2006/relationships/hyperlink" Target="consultantplus://offline/ref=2576016B01C1C6F793B30BBD27CF28989897B803C57741B55C44DB9615092A8E2F0CA306878E1F864ED6923A24120AD2D1B8DB84F748E7EFlBi4G" TargetMode="External"/><Relationship Id="rId36" Type="http://schemas.openxmlformats.org/officeDocument/2006/relationships/hyperlink" Target="consultantplus://offline/ref=2576016B01C1C6F793B30BBD27CF28989897B803C57741B55C44DB9615092A8E2F0CA306878E19824ED6923A24120AD2D1B8DB84F748E7EFlBi4G" TargetMode="Externa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hyperlink" Target="consultantplus://offline/ref=2576016B01C1C6F793B30BBD27CF28989897B803C57741B55C44DB9615092A8E2F0CA305878548D60C88CB69625907D8CDA4DB8DlEi0G" TargetMode="External"/><Relationship Id="rId31" Type="http://schemas.openxmlformats.org/officeDocument/2006/relationships/hyperlink" Target="consultantplus://offline/ref=2576016B01C1C6F793B30BBD27CF28989897B803C57741B55C44DB9615092A8E2F0CA306878E1F8E4DD6923A24120AD2D1B8DB84F748E7EFlBi4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hyperlink" Target="consultantplus://offline/ref=2576016B01C1C6F793B30BBD27CF28989897B805CE7541B55C44DB9615092A8E2F0CA305818D1F8448D6923A24120AD2D1B8DB84F748E7EFlBi4G" TargetMode="External"/><Relationship Id="rId27" Type="http://schemas.openxmlformats.org/officeDocument/2006/relationships/hyperlink" Target="consultantplus://offline/ref=2576016B01C1C6F793B30BBD27CF28989897B803C57741B55C44DB9615092A8E2F0CA306878E1E824BD6923A24120AD2D1B8DB84F748E7EFlBi4G" TargetMode="External"/><Relationship Id="rId30" Type="http://schemas.openxmlformats.org/officeDocument/2006/relationships/hyperlink" Target="consultantplus://offline/ref=2576016B01C1C6F793B30BBD27CF28989897B803C57741B55C44DB9615092A8E2F0CA306878E1F8540D6923A24120AD2D1B8DB84F748E7EFlBi4G" TargetMode="External"/><Relationship Id="rId35" Type="http://schemas.openxmlformats.org/officeDocument/2006/relationships/hyperlink" Target="consultantplus://offline/ref=2576016B01C1C6F793B30BBD27CF28989897B803C57741B55C44DB9615092A8E2F0CA306878E198F4BD6923A24120AD2D1B8DB84F748E7EFlBi4G" TargetMode="External"/><Relationship Id="rId43" Type="http://schemas.openxmlformats.org/officeDocument/2006/relationships/hyperlink" Target="consultantplus://offline/ref=2576016B01C1C6F793B314AC32CF28989994BC02CB7041B55C44DB9615092A8E3D0CFB0A858C028740C3C46B61l4iE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hyperlink" Target="consultantplus://offline/ref=2576016B01C1C6F793B30BBD27CF28989897B803C57741B55C44DB9615092A8E2F0CA306878E1D8348D6923A24120AD2D1B8DB84F748E7EFlBi4G" TargetMode="External"/><Relationship Id="rId25" Type="http://schemas.openxmlformats.org/officeDocument/2006/relationships/hyperlink" Target="consultantplus://offline/ref=2576016B01C1C6F793B30BBD27CF28989897B803C57741B55C44DB9615092A8E2F0CA306878E1E844BD6923A24120AD2D1B8DB84F748E7EFlBi4G" TargetMode="External"/><Relationship Id="rId33" Type="http://schemas.openxmlformats.org/officeDocument/2006/relationships/hyperlink" Target="consultantplus://offline/ref=2576016B01C1C6F793B30BBD27CF28989897B803C57741B55C44DB9615092A8E2F0CA306878E18824AD6923A24120AD2D1B8DB84F748E7EFlBi4G" TargetMode="External"/><Relationship Id="rId38" Type="http://schemas.openxmlformats.org/officeDocument/2006/relationships/hyperlink" Target="consultantplus://offline/ref=2576016B01C1C6F793B30BBD27CF28989897B803C57741B55C44DB9615092A8E2F0CA306878E198F40D6923A24120AD2D1B8DB84F748E7EFlBi4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576016B01C1C6F793B30BBD27CF28989897B803C57741B55C44DB9615092A8E2F0CA304868548D60C88CB69625907D8CDA4DB8DlEi0G" TargetMode="External"/><Relationship Id="rId41" Type="http://schemas.openxmlformats.org/officeDocument/2006/relationships/hyperlink" Target="consultantplus://offline/ref=2576016B01C1C6F793B30BBD27CF28989897B803C57741B55C44DB9615092A8E2F0CA303818548D60C88CB69625907D8CDA4DB8DlEi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33A5-2DFA-4545-93B6-E51F4272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21</Pages>
  <Words>7993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Рыженкова Елена Николаевна</cp:lastModifiedBy>
  <cp:revision>286</cp:revision>
  <cp:lastPrinted>2019-08-30T09:17:00Z</cp:lastPrinted>
  <dcterms:created xsi:type="dcterms:W3CDTF">2017-12-07T06:53:00Z</dcterms:created>
  <dcterms:modified xsi:type="dcterms:W3CDTF">2019-10-10T07:05:00Z</dcterms:modified>
</cp:coreProperties>
</file>