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3D" w:rsidRPr="00647E05" w:rsidRDefault="00C52B3D" w:rsidP="00C52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ПОВЕСТКА  </w:t>
      </w:r>
    </w:p>
    <w:p w:rsidR="00C52B3D" w:rsidRPr="00647E05" w:rsidRDefault="00C52B3D" w:rsidP="00C52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Общественного совета </w:t>
      </w:r>
    </w:p>
    <w:p w:rsidR="00C52B3D" w:rsidRPr="00647E05" w:rsidRDefault="00C52B3D" w:rsidP="00C52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Комитете финансов Ленинградской области</w:t>
      </w:r>
    </w:p>
    <w:p w:rsidR="00C52B3D" w:rsidRDefault="00C52B3D" w:rsidP="00C52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B3D" w:rsidRPr="00647E05" w:rsidRDefault="00C52B3D" w:rsidP="00C52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90" w:type="dxa"/>
        <w:tblInd w:w="-176" w:type="dxa"/>
        <w:tblLook w:val="0000" w:firstRow="0" w:lastRow="0" w:firstColumn="0" w:lastColumn="0" w:noHBand="0" w:noVBand="0"/>
      </w:tblPr>
      <w:tblGrid>
        <w:gridCol w:w="5954"/>
        <w:gridCol w:w="4536"/>
      </w:tblGrid>
      <w:tr w:rsidR="00C52B3D" w:rsidRPr="00647E05" w:rsidTr="00D50B43">
        <w:trPr>
          <w:trHeight w:val="793"/>
        </w:trPr>
        <w:tc>
          <w:tcPr>
            <w:tcW w:w="5954" w:type="dxa"/>
            <w:shd w:val="clear" w:color="auto" w:fill="auto"/>
          </w:tcPr>
          <w:p w:rsidR="003A266A" w:rsidRPr="00DE63B3" w:rsidRDefault="00C52B3D" w:rsidP="003A2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0C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Санкт-Петербург, </w:t>
            </w:r>
            <w:r w:rsidR="003A266A" w:rsidRPr="00DE6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Суворовский пр.,</w:t>
            </w:r>
            <w:r w:rsidR="003A26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д.</w:t>
            </w:r>
            <w:r w:rsidR="003A266A" w:rsidRPr="00DE6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67</w:t>
            </w:r>
            <w:r w:rsidR="003A26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</w:p>
          <w:p w:rsidR="00C52B3D" w:rsidRPr="00970C63" w:rsidRDefault="003A266A" w:rsidP="003A266A">
            <w:pPr>
              <w:spacing w:after="0" w:line="240" w:lineRule="auto"/>
              <w:ind w:left="-392" w:firstLine="2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комн. 509</w:t>
            </w:r>
          </w:p>
        </w:tc>
        <w:tc>
          <w:tcPr>
            <w:tcW w:w="4536" w:type="dxa"/>
            <w:shd w:val="clear" w:color="auto" w:fill="auto"/>
          </w:tcPr>
          <w:p w:rsidR="00C52B3D" w:rsidRDefault="00C52B3D" w:rsidP="00F16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7E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D50B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  <w:r w:rsidRPr="00647E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» </w:t>
            </w:r>
            <w:r w:rsidR="00970C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марта</w:t>
            </w:r>
            <w:r w:rsidRPr="00647E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647E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  <w:p w:rsidR="00C52B3D" w:rsidRPr="00647E05" w:rsidRDefault="00D50B43" w:rsidP="00F16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7F07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C52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="007F07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C52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  <w:p w:rsidR="00C52B3D" w:rsidRPr="00647E05" w:rsidRDefault="00C52B3D" w:rsidP="00F16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6"/>
        <w:tblW w:w="10632" w:type="dxa"/>
        <w:tblInd w:w="-176" w:type="dxa"/>
        <w:tblLook w:val="04A0" w:firstRow="1" w:lastRow="0" w:firstColumn="1" w:lastColumn="0" w:noHBand="0" w:noVBand="1"/>
      </w:tblPr>
      <w:tblGrid>
        <w:gridCol w:w="1844"/>
        <w:gridCol w:w="4394"/>
        <w:gridCol w:w="4394"/>
      </w:tblGrid>
      <w:tr w:rsidR="00C52B3D" w:rsidRPr="00647E05" w:rsidTr="002806C8">
        <w:tc>
          <w:tcPr>
            <w:tcW w:w="1844" w:type="dxa"/>
          </w:tcPr>
          <w:p w:rsidR="00C52B3D" w:rsidRPr="00647E05" w:rsidRDefault="00C52B3D" w:rsidP="00F16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394" w:type="dxa"/>
          </w:tcPr>
          <w:p w:rsidR="00C52B3D" w:rsidRPr="00647E05" w:rsidRDefault="00C52B3D" w:rsidP="00F16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4394" w:type="dxa"/>
          </w:tcPr>
          <w:p w:rsidR="00C52B3D" w:rsidRDefault="00C52B3D" w:rsidP="00F16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</w:p>
          <w:p w:rsidR="00C52B3D" w:rsidRPr="00647E05" w:rsidRDefault="00C52B3D" w:rsidP="00F16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B3D" w:rsidRPr="00647E05" w:rsidTr="002806C8">
        <w:tc>
          <w:tcPr>
            <w:tcW w:w="1844" w:type="dxa"/>
          </w:tcPr>
          <w:p w:rsidR="00C52B3D" w:rsidRPr="00647E05" w:rsidRDefault="00C52B3D" w:rsidP="007F0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07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F07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7F07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F07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:rsidR="00C52B3D" w:rsidRPr="00647E05" w:rsidRDefault="006F5D73" w:rsidP="00F16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Приветственное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B3D" w:rsidRPr="00647E05"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</w:p>
        </w:tc>
        <w:tc>
          <w:tcPr>
            <w:tcW w:w="4394" w:type="dxa"/>
          </w:tcPr>
          <w:p w:rsidR="00C52B3D" w:rsidRPr="00647E05" w:rsidRDefault="00C52B3D" w:rsidP="00F16E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E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Марков Роман Иванович </w:t>
            </w:r>
          </w:p>
          <w:p w:rsidR="00E37EF5" w:rsidRPr="00647E05" w:rsidRDefault="00C52B3D" w:rsidP="007323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– первый заместитель Председателя Правительства Ленинградской области  –  председатель комитета финансов</w:t>
            </w:r>
            <w:r w:rsidR="00E37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52B3D" w:rsidRPr="00647E05" w:rsidTr="002806C8">
        <w:tc>
          <w:tcPr>
            <w:tcW w:w="1844" w:type="dxa"/>
          </w:tcPr>
          <w:p w:rsidR="00C52B3D" w:rsidRPr="00647E05" w:rsidRDefault="00C52B3D" w:rsidP="007F0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07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F07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7F07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F07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:rsidR="00C52B3D" w:rsidRPr="00647E05" w:rsidRDefault="006F5D73" w:rsidP="00F16E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Вступительное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2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слово </w:t>
            </w:r>
          </w:p>
          <w:p w:rsidR="00C52B3D" w:rsidRPr="00647E05" w:rsidRDefault="00C52B3D" w:rsidP="00F16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37EF5" w:rsidRPr="00647E05" w:rsidRDefault="00C52B3D" w:rsidP="007323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Трусов Юрий </w:t>
            </w:r>
            <w:r w:rsidR="00D50B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асильевич</w:t>
            </w:r>
            <w:r w:rsidRPr="0064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25A1F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палаты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 xml:space="preserve"> Ленингр</w:t>
            </w:r>
            <w:r w:rsidR="00225A1F">
              <w:rPr>
                <w:rFonts w:ascii="Times New Roman" w:hAnsi="Times New Roman" w:cs="Times New Roman"/>
                <w:sz w:val="28"/>
                <w:szCs w:val="28"/>
              </w:rPr>
              <w:t>адской области</w:t>
            </w:r>
          </w:p>
        </w:tc>
      </w:tr>
      <w:tr w:rsidR="006F5D73" w:rsidRPr="00647E05" w:rsidTr="002806C8">
        <w:tc>
          <w:tcPr>
            <w:tcW w:w="1844" w:type="dxa"/>
          </w:tcPr>
          <w:p w:rsidR="006F5D73" w:rsidRPr="00647E05" w:rsidRDefault="006F5D73" w:rsidP="007F0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07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F07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7F07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F07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:rsidR="006F5D73" w:rsidRDefault="006F5D73" w:rsidP="00C52B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расширенного выездного заседания Общественного совета 17 декабря 2018 года</w:t>
            </w:r>
          </w:p>
          <w:p w:rsidR="00E37EF5" w:rsidRDefault="00E37EF5" w:rsidP="00C52B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F5D73" w:rsidRPr="00647E05" w:rsidRDefault="002806C8" w:rsidP="002806C8">
            <w:pPr>
              <w:tabs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right="176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6C8">
              <w:rPr>
                <w:rFonts w:ascii="Times New Roman" w:hAnsi="Times New Roman" w:cs="Times New Roman"/>
                <w:b/>
                <w:sz w:val="28"/>
                <w:szCs w:val="28"/>
              </w:rPr>
              <w:t>Бойцова Елена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заместитель председателя к</w:t>
            </w:r>
            <w:r w:rsidR="002F4DC0">
              <w:rPr>
                <w:rFonts w:ascii="Times New Roman" w:hAnsi="Times New Roman" w:cs="Times New Roman"/>
                <w:sz w:val="28"/>
                <w:szCs w:val="28"/>
              </w:rPr>
              <w:t>омитета общего и профессионального образования 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планово-экономического отдела</w:t>
            </w:r>
          </w:p>
        </w:tc>
      </w:tr>
      <w:tr w:rsidR="006F5D73" w:rsidRPr="00647E05" w:rsidTr="002806C8">
        <w:tc>
          <w:tcPr>
            <w:tcW w:w="1844" w:type="dxa"/>
          </w:tcPr>
          <w:p w:rsidR="006F5D73" w:rsidRPr="00647E05" w:rsidRDefault="006F5D73" w:rsidP="007F0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07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F07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7F07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F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:rsidR="00E37EF5" w:rsidRDefault="006F5D73" w:rsidP="007323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  <w:tc>
          <w:tcPr>
            <w:tcW w:w="4394" w:type="dxa"/>
          </w:tcPr>
          <w:p w:rsidR="006F5D73" w:rsidRPr="00647E05" w:rsidRDefault="006F5D73" w:rsidP="00332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D73" w:rsidRPr="00647E05" w:rsidTr="002806C8">
        <w:tc>
          <w:tcPr>
            <w:tcW w:w="1844" w:type="dxa"/>
          </w:tcPr>
          <w:p w:rsidR="006F5D73" w:rsidRPr="00647E05" w:rsidRDefault="006F5D73" w:rsidP="007F0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07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F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7F07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F0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:rsidR="00E37EF5" w:rsidRPr="00647E05" w:rsidRDefault="006F5D73" w:rsidP="007323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мониторинга исполнения муниципальными образованиями Ленинградской области условий предоставления межбюджетных трансфертов из областного бюджета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6F5D73" w:rsidRPr="00647E05" w:rsidRDefault="006F5D73" w:rsidP="006F5D7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Ирина Васильевна</w:t>
            </w:r>
          </w:p>
          <w:p w:rsidR="006F5D73" w:rsidRPr="00647E05" w:rsidRDefault="006F5D73" w:rsidP="006F5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департамента бюджетной 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политики 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финансов Ленинградской области  </w:t>
            </w:r>
          </w:p>
        </w:tc>
      </w:tr>
      <w:tr w:rsidR="006F5D73" w:rsidRPr="00647E05" w:rsidTr="002806C8">
        <w:tc>
          <w:tcPr>
            <w:tcW w:w="1844" w:type="dxa"/>
          </w:tcPr>
          <w:p w:rsidR="006F5D73" w:rsidRPr="00647E05" w:rsidRDefault="006F5D73" w:rsidP="007F0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07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F0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7F07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F07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:rsidR="00E37EF5" w:rsidRDefault="006F5D73" w:rsidP="007323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  <w:tc>
          <w:tcPr>
            <w:tcW w:w="4394" w:type="dxa"/>
          </w:tcPr>
          <w:p w:rsidR="006F5D73" w:rsidRPr="00647E05" w:rsidRDefault="006F5D73" w:rsidP="00332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D73" w:rsidRPr="00647E05" w:rsidTr="002806C8">
        <w:tc>
          <w:tcPr>
            <w:tcW w:w="1844" w:type="dxa"/>
          </w:tcPr>
          <w:p w:rsidR="006F5D73" w:rsidRPr="00647E05" w:rsidRDefault="006F5D73" w:rsidP="007F0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07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F07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7F07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F07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:rsidR="00E37EF5" w:rsidRPr="00647E05" w:rsidRDefault="00B07BF1" w:rsidP="00B07B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</w:t>
            </w:r>
            <w:r w:rsidRPr="00015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рограмме повышения финансовой грамотност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жителей Ленинградской области,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 формате</w:t>
            </w:r>
            <w:r w:rsidRPr="0063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дней финансовой 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амотности в учебных заведениях</w:t>
            </w:r>
            <w:r w:rsidRPr="008F1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4" w:type="dxa"/>
          </w:tcPr>
          <w:p w:rsidR="006F5D73" w:rsidRPr="00647E05" w:rsidRDefault="002806C8" w:rsidP="006F5D73">
            <w:pPr>
              <w:tabs>
                <w:tab w:val="right" w:pos="18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6C8">
              <w:rPr>
                <w:rFonts w:ascii="Times New Roman" w:hAnsi="Times New Roman" w:cs="Times New Roman"/>
                <w:b/>
                <w:sz w:val="28"/>
                <w:szCs w:val="28"/>
              </w:rPr>
              <w:t>Бойцова Елена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заместитель председателя комитета общего и профессионального образования Ленинградской области – начальник планово-экономического отдела</w:t>
            </w:r>
          </w:p>
        </w:tc>
      </w:tr>
      <w:tr w:rsidR="006F5D73" w:rsidRPr="00647E05" w:rsidTr="002806C8">
        <w:tc>
          <w:tcPr>
            <w:tcW w:w="1844" w:type="dxa"/>
          </w:tcPr>
          <w:p w:rsidR="006F5D73" w:rsidRPr="00647E05" w:rsidRDefault="006F5D73" w:rsidP="007F0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07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F07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7F07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F07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:rsidR="00E37EF5" w:rsidRPr="00647E05" w:rsidRDefault="006F5D73" w:rsidP="007323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  <w:tc>
          <w:tcPr>
            <w:tcW w:w="4394" w:type="dxa"/>
          </w:tcPr>
          <w:p w:rsidR="006F5D73" w:rsidRPr="00647E05" w:rsidRDefault="006F5D73" w:rsidP="00F16E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7BF1" w:rsidRPr="00647E05" w:rsidTr="002806C8">
        <w:tc>
          <w:tcPr>
            <w:tcW w:w="1844" w:type="dxa"/>
          </w:tcPr>
          <w:p w:rsidR="00B07BF1" w:rsidRPr="00647E05" w:rsidRDefault="00B07BF1" w:rsidP="007F0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F0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7F0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4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– 1</w:t>
            </w:r>
            <w:r w:rsidR="007F0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7F0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64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94" w:type="dxa"/>
          </w:tcPr>
          <w:p w:rsidR="00B07BF1" w:rsidRPr="00647E05" w:rsidRDefault="00B07BF1" w:rsidP="00E64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0EA">
              <w:rPr>
                <w:rFonts w:ascii="Times New Roman" w:hAnsi="Times New Roman" w:cs="Times New Roman"/>
                <w:sz w:val="28"/>
                <w:szCs w:val="28"/>
              </w:rPr>
              <w:t>Обсуждение формата и условий конкурса «Бюджет для граждан»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Ленинградской области</w:t>
            </w:r>
          </w:p>
        </w:tc>
        <w:tc>
          <w:tcPr>
            <w:tcW w:w="4394" w:type="dxa"/>
          </w:tcPr>
          <w:p w:rsidR="00B07BF1" w:rsidRPr="00647E05" w:rsidRDefault="00B07BF1" w:rsidP="00E64D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Олейник Инна Сергеевна</w:t>
            </w:r>
          </w:p>
          <w:p w:rsidR="00B07BF1" w:rsidRPr="00647E05" w:rsidRDefault="00B07BF1" w:rsidP="00732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департамента «Открытого бюджета» 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финансов Ленинградской области  </w:t>
            </w:r>
          </w:p>
        </w:tc>
      </w:tr>
      <w:tr w:rsidR="00B07BF1" w:rsidRPr="00647E05" w:rsidTr="002806C8">
        <w:tc>
          <w:tcPr>
            <w:tcW w:w="1844" w:type="dxa"/>
          </w:tcPr>
          <w:p w:rsidR="00B07BF1" w:rsidRPr="00647E05" w:rsidRDefault="00B07BF1" w:rsidP="007F0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07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F07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7F07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F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:rsidR="00B07BF1" w:rsidRPr="00647E05" w:rsidRDefault="00B07BF1" w:rsidP="007323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  <w:tc>
          <w:tcPr>
            <w:tcW w:w="4394" w:type="dxa"/>
          </w:tcPr>
          <w:p w:rsidR="00B07BF1" w:rsidRPr="00647E05" w:rsidRDefault="00B07BF1" w:rsidP="00F16E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7BF1" w:rsidRPr="00647E05" w:rsidTr="002806C8">
        <w:tc>
          <w:tcPr>
            <w:tcW w:w="1844" w:type="dxa"/>
          </w:tcPr>
          <w:p w:rsidR="00B07BF1" w:rsidRPr="00647E05" w:rsidRDefault="00B07BF1" w:rsidP="007F0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07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F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7F07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F0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:rsidR="00B07BF1" w:rsidRPr="00647E05" w:rsidRDefault="00B07BF1" w:rsidP="00AA4E85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Заключительное слово</w:t>
            </w:r>
          </w:p>
        </w:tc>
        <w:tc>
          <w:tcPr>
            <w:tcW w:w="4394" w:type="dxa"/>
          </w:tcPr>
          <w:p w:rsidR="00B07BF1" w:rsidRPr="00647E05" w:rsidRDefault="00B07BF1" w:rsidP="00F16E98">
            <w:pPr>
              <w:tabs>
                <w:tab w:val="right" w:pos="18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1BD9" w:rsidRDefault="000F1BD9"/>
    <w:sectPr w:rsidR="000F1BD9" w:rsidSect="002806C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3D"/>
    <w:rsid w:val="000F1BD9"/>
    <w:rsid w:val="002117A4"/>
    <w:rsid w:val="00225A1F"/>
    <w:rsid w:val="002806C8"/>
    <w:rsid w:val="002D6F1E"/>
    <w:rsid w:val="002F4DC0"/>
    <w:rsid w:val="00332449"/>
    <w:rsid w:val="003A266A"/>
    <w:rsid w:val="00425B99"/>
    <w:rsid w:val="00607397"/>
    <w:rsid w:val="00623C59"/>
    <w:rsid w:val="0062629F"/>
    <w:rsid w:val="00660BF5"/>
    <w:rsid w:val="006A7721"/>
    <w:rsid w:val="006F5D73"/>
    <w:rsid w:val="007323FE"/>
    <w:rsid w:val="007F0774"/>
    <w:rsid w:val="008A6BF4"/>
    <w:rsid w:val="008C5CAC"/>
    <w:rsid w:val="00942EF1"/>
    <w:rsid w:val="00970C63"/>
    <w:rsid w:val="00AA4E85"/>
    <w:rsid w:val="00B07BF1"/>
    <w:rsid w:val="00B56A1C"/>
    <w:rsid w:val="00C52B3D"/>
    <w:rsid w:val="00D50B43"/>
    <w:rsid w:val="00E37EF5"/>
    <w:rsid w:val="00F059A6"/>
    <w:rsid w:val="00FA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3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qFormat/>
    <w:rsid w:val="002117A4"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2117A4"/>
    <w:pPr>
      <w:spacing w:before="100" w:beforeAutospacing="1" w:after="100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2117A4"/>
    <w:pPr>
      <w:spacing w:before="100" w:beforeAutospacing="1" w:after="100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6F1E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D6F1E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117A4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2117A4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2117A4"/>
    <w:rPr>
      <w:b/>
      <w:bCs/>
    </w:rPr>
  </w:style>
  <w:style w:type="table" w:styleId="a6">
    <w:name w:val="Table Grid"/>
    <w:basedOn w:val="a1"/>
    <w:uiPriority w:val="59"/>
    <w:rsid w:val="00C52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3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qFormat/>
    <w:rsid w:val="002117A4"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2117A4"/>
    <w:pPr>
      <w:spacing w:before="100" w:beforeAutospacing="1" w:after="100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2117A4"/>
    <w:pPr>
      <w:spacing w:before="100" w:beforeAutospacing="1" w:after="100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6F1E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D6F1E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117A4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2117A4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2117A4"/>
    <w:rPr>
      <w:b/>
      <w:bCs/>
    </w:rPr>
  </w:style>
  <w:style w:type="table" w:styleId="a6">
    <w:name w:val="Table Grid"/>
    <w:basedOn w:val="a1"/>
    <w:uiPriority w:val="59"/>
    <w:rsid w:val="00C52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Борисовна</dc:creator>
  <cp:lastModifiedBy>Рыжова Наталья Борисовна</cp:lastModifiedBy>
  <cp:revision>12</cp:revision>
  <cp:lastPrinted>2019-03-06T11:05:00Z</cp:lastPrinted>
  <dcterms:created xsi:type="dcterms:W3CDTF">2019-02-20T13:21:00Z</dcterms:created>
  <dcterms:modified xsi:type="dcterms:W3CDTF">2019-03-13T05:26:00Z</dcterms:modified>
</cp:coreProperties>
</file>