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8C" w:rsidRDefault="0089498C" w:rsidP="008949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br/>
        <w:t>Комитета финансов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от «01»июня 2017 года  № 18-02/01-15-44</w:t>
      </w:r>
    </w:p>
    <w:p w:rsidR="0089498C" w:rsidRDefault="0089498C" w:rsidP="00894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98C" w:rsidRDefault="0089498C" w:rsidP="00894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br/>
        <w:t>при Комитете финансов Ленинградской области</w:t>
      </w:r>
    </w:p>
    <w:p w:rsidR="0089498C" w:rsidRDefault="0089498C" w:rsidP="008949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98C" w:rsidRDefault="0089498C" w:rsidP="0089498C">
      <w:pPr>
        <w:pStyle w:val="a5"/>
        <w:ind w:left="1068"/>
        <w:contextualSpacing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6149"/>
      </w:tblGrid>
      <w:tr w:rsidR="0089498C" w:rsidTr="0089498C">
        <w:tc>
          <w:tcPr>
            <w:tcW w:w="3652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Бондарь 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Александра Афанасьевна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  <w:hideMark/>
          </w:tcPr>
          <w:p w:rsidR="0089498C" w:rsidRDefault="0089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исполнительный директор ассоциации «Совет муниципальных образований Ленинградской области»</w:t>
            </w:r>
          </w:p>
        </w:tc>
      </w:tr>
      <w:tr w:rsidR="0089498C" w:rsidTr="0089498C">
        <w:tc>
          <w:tcPr>
            <w:tcW w:w="3652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Габитов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</w:t>
            </w:r>
            <w:proofErr w:type="spellStart"/>
            <w:r>
              <w:rPr>
                <w:sz w:val="28"/>
                <w:szCs w:val="28"/>
                <w:lang w:eastAsia="en-US"/>
              </w:rPr>
              <w:t>Фирович</w:t>
            </w:r>
            <w:proofErr w:type="spellEnd"/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Регионального объединения работодателей «Союз промышленников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предпринимателей Ленинградской области»</w:t>
            </w:r>
          </w:p>
        </w:tc>
      </w:tr>
      <w:tr w:rsidR="0089498C" w:rsidTr="0089498C">
        <w:tc>
          <w:tcPr>
            <w:tcW w:w="3652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Драгомирецкая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Владимировна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Вице-Президент – управляющий Филиалом «Газпромбанк» (Акционерное общество)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г. Санкт-Петербурге</w:t>
            </w:r>
          </w:p>
        </w:tc>
      </w:tr>
      <w:tr w:rsidR="0089498C" w:rsidTr="0089498C">
        <w:tc>
          <w:tcPr>
            <w:tcW w:w="3652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Иванова 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Наталия Георгиевна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заведующая кафедрой государственных </w:t>
            </w:r>
            <w:r>
              <w:rPr>
                <w:sz w:val="28"/>
                <w:szCs w:val="28"/>
                <w:lang w:eastAsia="en-US"/>
              </w:rPr>
              <w:br/>
              <w:t>и муниципальных финансов Санкт-Петербургского государственного экономического университета</w:t>
            </w:r>
          </w:p>
        </w:tc>
      </w:tr>
      <w:tr w:rsidR="0089498C" w:rsidTr="0089498C">
        <w:tc>
          <w:tcPr>
            <w:tcW w:w="3652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Трусов </w:t>
            </w: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Васильевич</w:t>
            </w:r>
          </w:p>
        </w:tc>
        <w:tc>
          <w:tcPr>
            <w:tcW w:w="6769" w:type="dxa"/>
          </w:tcPr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89498C" w:rsidRDefault="0089498C">
            <w:pPr>
              <w:pStyle w:val="a5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председатель Общественной палаты Ленинградской области</w:t>
            </w:r>
          </w:p>
        </w:tc>
      </w:tr>
    </w:tbl>
    <w:p w:rsidR="0089498C" w:rsidRDefault="0089498C" w:rsidP="0089498C">
      <w:pPr>
        <w:pStyle w:val="a5"/>
        <w:ind w:left="0" w:firstLine="426"/>
        <w:jc w:val="both"/>
        <w:rPr>
          <w:sz w:val="28"/>
          <w:szCs w:val="28"/>
        </w:rPr>
      </w:pPr>
    </w:p>
    <w:p w:rsidR="00E25724" w:rsidRDefault="00E25724">
      <w:bookmarkStart w:id="0" w:name="_GoBack"/>
      <w:bookmarkEnd w:id="0"/>
    </w:p>
    <w:sectPr w:rsidR="00E2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8C"/>
    <w:rsid w:val="0089498C"/>
    <w:rsid w:val="00E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9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9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Милованцева Мария Александровна</dc:creator>
  <cp:lastModifiedBy>Милованцева Мария Александровна</cp:lastModifiedBy>
  <cp:revision>1</cp:revision>
  <dcterms:created xsi:type="dcterms:W3CDTF">2017-10-03T11:37:00Z</dcterms:created>
  <dcterms:modified xsi:type="dcterms:W3CDTF">2017-10-03T11:39:00Z</dcterms:modified>
</cp:coreProperties>
</file>