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197E20" w:rsidRPr="0037082C" w:rsidRDefault="00197E20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201</w:t>
      </w:r>
      <w:r w:rsidR="003D544B">
        <w:rPr>
          <w:rFonts w:cs="Times New Roman"/>
          <w:szCs w:val="28"/>
        </w:rPr>
        <w:t>9 года</w:t>
      </w:r>
      <w:r w:rsidRPr="0037082C">
        <w:rPr>
          <w:rFonts w:cs="Times New Roman"/>
          <w:szCs w:val="28"/>
        </w:rPr>
        <w:t xml:space="preserve"> </w:t>
      </w:r>
      <w:r w:rsidR="0023513D"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D15EF" w:rsidRDefault="006D15EF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Pr="0037082C" w:rsidRDefault="00D93ACD" w:rsidP="009770B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="00C93677">
        <w:rPr>
          <w:rFonts w:cs="Times New Roman"/>
          <w:szCs w:val="28"/>
        </w:rPr>
        <w:t>П</w:t>
      </w:r>
      <w:r w:rsidR="009770B3" w:rsidRPr="009770B3">
        <w:rPr>
          <w:rFonts w:cs="Times New Roman"/>
          <w:szCs w:val="28"/>
        </w:rPr>
        <w:t>равил предоставления и распределения иных межбюджетных</w:t>
      </w:r>
      <w:r w:rsidR="009770B3">
        <w:rPr>
          <w:rFonts w:cs="Times New Roman"/>
          <w:szCs w:val="28"/>
        </w:rPr>
        <w:t xml:space="preserve"> </w:t>
      </w:r>
      <w:r w:rsidR="009770B3" w:rsidRPr="009770B3">
        <w:rPr>
          <w:rFonts w:cs="Times New Roman"/>
          <w:szCs w:val="28"/>
        </w:rPr>
        <w:t xml:space="preserve">трансфертов </w:t>
      </w:r>
      <w:r w:rsidR="0091743F">
        <w:rPr>
          <w:rFonts w:cs="Times New Roman"/>
          <w:szCs w:val="28"/>
        </w:rPr>
        <w:t xml:space="preserve">в 2019 году </w:t>
      </w:r>
      <w:r w:rsidR="009770B3" w:rsidRPr="009770B3">
        <w:rPr>
          <w:rFonts w:cs="Times New Roman"/>
          <w:szCs w:val="28"/>
        </w:rPr>
        <w:t xml:space="preserve">из </w:t>
      </w:r>
      <w:r w:rsidR="009770B3">
        <w:rPr>
          <w:rFonts w:cs="Times New Roman"/>
          <w:szCs w:val="28"/>
        </w:rPr>
        <w:t xml:space="preserve">областного бюджета </w:t>
      </w:r>
      <w:r w:rsidR="009770B3" w:rsidRPr="009770B3">
        <w:rPr>
          <w:rFonts w:cs="Times New Roman"/>
          <w:szCs w:val="28"/>
        </w:rPr>
        <w:t xml:space="preserve"> местным</w:t>
      </w:r>
      <w:r w:rsidR="009770B3">
        <w:rPr>
          <w:rFonts w:cs="Times New Roman"/>
          <w:szCs w:val="28"/>
        </w:rPr>
        <w:t xml:space="preserve"> </w:t>
      </w:r>
      <w:r w:rsidR="009770B3" w:rsidRPr="009770B3">
        <w:rPr>
          <w:rFonts w:cs="Times New Roman"/>
          <w:szCs w:val="28"/>
        </w:rPr>
        <w:t xml:space="preserve">бюджетам </w:t>
      </w:r>
      <w:r w:rsidR="004A2C6B" w:rsidRPr="004A2C6B">
        <w:rPr>
          <w:rFonts w:cs="Times New Roman"/>
          <w:szCs w:val="28"/>
        </w:rPr>
        <w:t>Ленинградской области</w:t>
      </w:r>
      <w:r w:rsidR="004A2C6B">
        <w:rPr>
          <w:rFonts w:cs="Times New Roman"/>
          <w:szCs w:val="28"/>
        </w:rPr>
        <w:t xml:space="preserve"> </w:t>
      </w:r>
      <w:r w:rsidR="009770B3" w:rsidRPr="009770B3">
        <w:rPr>
          <w:rFonts w:cs="Times New Roman"/>
          <w:szCs w:val="28"/>
        </w:rPr>
        <w:t>на цели поощрения муниципальных управленческих команд</w:t>
      </w:r>
    </w:p>
    <w:p w:rsidR="0037082C" w:rsidRPr="0037082C" w:rsidRDefault="0037082C" w:rsidP="0037082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Pr="009677AF" w:rsidRDefault="009677AF" w:rsidP="003159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9677AF">
        <w:rPr>
          <w:rFonts w:cs="Times New Roman"/>
          <w:szCs w:val="28"/>
        </w:rPr>
        <w:t>В соответствии со статьей 139.1 Бюджетного кодекса Российской Федерации</w:t>
      </w:r>
      <w:r w:rsidR="00417C85">
        <w:rPr>
          <w:rFonts w:cs="Times New Roman"/>
          <w:szCs w:val="28"/>
        </w:rPr>
        <w:t xml:space="preserve">, </w:t>
      </w:r>
      <w:r w:rsidR="00272177" w:rsidRPr="005C7478">
        <w:rPr>
          <w:rFonts w:cs="Times New Roman"/>
          <w:szCs w:val="28"/>
        </w:rPr>
        <w:t xml:space="preserve">постановлением Правительства </w:t>
      </w:r>
      <w:r w:rsidR="005C7478">
        <w:rPr>
          <w:rFonts w:cs="Times New Roman"/>
          <w:szCs w:val="28"/>
        </w:rPr>
        <w:t xml:space="preserve">Российской Федерации от </w:t>
      </w:r>
      <w:r w:rsidR="005C7478" w:rsidRPr="005C7478">
        <w:rPr>
          <w:rFonts w:cs="Times New Roman"/>
          <w:szCs w:val="28"/>
        </w:rPr>
        <w:t>7 декабря 2019 г</w:t>
      </w:r>
      <w:r w:rsidR="005C7478">
        <w:rPr>
          <w:rFonts w:cs="Times New Roman"/>
          <w:szCs w:val="28"/>
        </w:rPr>
        <w:t xml:space="preserve">ода      </w:t>
      </w:r>
      <w:r w:rsidR="005C7478" w:rsidRPr="005C7478">
        <w:rPr>
          <w:rFonts w:cs="Times New Roman"/>
          <w:szCs w:val="28"/>
        </w:rPr>
        <w:t xml:space="preserve">  </w:t>
      </w:r>
      <w:r w:rsidR="005C7478">
        <w:rPr>
          <w:rFonts w:cs="Times New Roman"/>
          <w:szCs w:val="28"/>
        </w:rPr>
        <w:t>№</w:t>
      </w:r>
      <w:r w:rsidR="005C7478" w:rsidRPr="005C7478">
        <w:rPr>
          <w:rFonts w:cs="Times New Roman"/>
          <w:szCs w:val="28"/>
        </w:rPr>
        <w:t xml:space="preserve"> 1614  "Об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Федерации"</w:t>
      </w:r>
      <w:r w:rsidR="00C54F06">
        <w:rPr>
          <w:rFonts w:cs="Times New Roman"/>
          <w:szCs w:val="28"/>
        </w:rPr>
        <w:t>,</w:t>
      </w:r>
      <w:r w:rsidR="00417C85">
        <w:rPr>
          <w:rFonts w:cs="Times New Roman"/>
          <w:szCs w:val="28"/>
        </w:rPr>
        <w:t xml:space="preserve"> </w:t>
      </w:r>
      <w:r w:rsidRPr="009677AF">
        <w:rPr>
          <w:rFonts w:cs="Times New Roman"/>
          <w:szCs w:val="28"/>
        </w:rPr>
        <w:t xml:space="preserve">в целях </w:t>
      </w:r>
      <w:r w:rsidR="003D544B">
        <w:rPr>
          <w:rFonts w:cs="Times New Roman"/>
          <w:szCs w:val="28"/>
        </w:rPr>
        <w:t xml:space="preserve">поощрения </w:t>
      </w:r>
      <w:r w:rsidR="00E64FF3" w:rsidRPr="009770B3">
        <w:rPr>
          <w:rFonts w:cs="Times New Roman"/>
          <w:szCs w:val="28"/>
        </w:rPr>
        <w:t xml:space="preserve">муниципальных управленческих команд </w:t>
      </w:r>
      <w:r w:rsidR="00E64FF3" w:rsidRPr="009677AF">
        <w:rPr>
          <w:rFonts w:cs="Times New Roman"/>
          <w:szCs w:val="28"/>
        </w:rPr>
        <w:t>за достижение наилучших результатов социально-экономического развития</w:t>
      </w:r>
      <w:proofErr w:type="gramEnd"/>
      <w:r w:rsidR="00E64FF3" w:rsidRPr="009677AF">
        <w:rPr>
          <w:rFonts w:cs="Times New Roman"/>
          <w:szCs w:val="28"/>
        </w:rPr>
        <w:t xml:space="preserve"> Ленинградской области</w:t>
      </w:r>
      <w:r w:rsidR="00E64FF3">
        <w:rPr>
          <w:rFonts w:cs="Times New Roman"/>
          <w:szCs w:val="28"/>
        </w:rPr>
        <w:t xml:space="preserve"> </w:t>
      </w:r>
      <w:r w:rsidRPr="009677AF">
        <w:rPr>
          <w:rFonts w:cs="Times New Roman"/>
          <w:szCs w:val="28"/>
        </w:rPr>
        <w:t>Правительство Ленинградской области постановляет:</w:t>
      </w:r>
    </w:p>
    <w:p w:rsidR="009677AF" w:rsidRDefault="009677AF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677AF">
        <w:rPr>
          <w:rFonts w:cs="Times New Roman"/>
          <w:szCs w:val="28"/>
        </w:rPr>
        <w:t>1. Утвердить прилагаемы</w:t>
      </w:r>
      <w:r w:rsidR="009770B3">
        <w:rPr>
          <w:rFonts w:cs="Times New Roman"/>
          <w:szCs w:val="28"/>
        </w:rPr>
        <w:t>е</w:t>
      </w:r>
      <w:r w:rsidRPr="009677AF">
        <w:rPr>
          <w:rFonts w:cs="Times New Roman"/>
          <w:szCs w:val="28"/>
        </w:rPr>
        <w:t xml:space="preserve"> </w:t>
      </w:r>
      <w:r w:rsidR="00C93677">
        <w:rPr>
          <w:rFonts w:cs="Times New Roman"/>
          <w:szCs w:val="28"/>
        </w:rPr>
        <w:t>П</w:t>
      </w:r>
      <w:r w:rsidR="009770B3" w:rsidRPr="009770B3">
        <w:rPr>
          <w:rFonts w:cs="Times New Roman"/>
          <w:szCs w:val="28"/>
        </w:rPr>
        <w:t>равила предоставления и распределения иных межбюджетных трансфертов</w:t>
      </w:r>
      <w:r w:rsidR="004F0D5A">
        <w:rPr>
          <w:rFonts w:cs="Times New Roman"/>
          <w:szCs w:val="28"/>
        </w:rPr>
        <w:t xml:space="preserve"> в 2019 году</w:t>
      </w:r>
      <w:r w:rsidR="009770B3" w:rsidRPr="009770B3">
        <w:rPr>
          <w:rFonts w:cs="Times New Roman"/>
          <w:szCs w:val="28"/>
        </w:rPr>
        <w:t xml:space="preserve"> из областного бюджета местным бюджетам </w:t>
      </w:r>
      <w:r w:rsidR="004A2C6B" w:rsidRPr="004A2C6B">
        <w:rPr>
          <w:rFonts w:cs="Times New Roman"/>
          <w:szCs w:val="28"/>
        </w:rPr>
        <w:t>Ленинградской области</w:t>
      </w:r>
      <w:r w:rsidR="004A2C6B">
        <w:rPr>
          <w:rFonts w:cs="Times New Roman"/>
          <w:szCs w:val="28"/>
        </w:rPr>
        <w:t xml:space="preserve"> </w:t>
      </w:r>
      <w:r w:rsidR="009770B3" w:rsidRPr="009770B3">
        <w:rPr>
          <w:rFonts w:cs="Times New Roman"/>
          <w:szCs w:val="28"/>
        </w:rPr>
        <w:t>на цели поощрения муниципальных управленческих команд</w:t>
      </w:r>
      <w:r>
        <w:rPr>
          <w:rFonts w:cs="Times New Roman"/>
          <w:szCs w:val="28"/>
        </w:rPr>
        <w:t>.</w:t>
      </w:r>
      <w:r w:rsidRPr="009677AF">
        <w:rPr>
          <w:rFonts w:cs="Times New Roman"/>
          <w:szCs w:val="28"/>
        </w:rPr>
        <w:t xml:space="preserve"> </w:t>
      </w:r>
    </w:p>
    <w:p w:rsidR="00B1566C" w:rsidRDefault="0091213D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9770B3">
        <w:rPr>
          <w:rFonts w:cs="Times New Roman"/>
          <w:szCs w:val="28"/>
        </w:rPr>
        <w:t>Признать утратившим силу п</w:t>
      </w:r>
      <w:r w:rsidR="009770B3" w:rsidRPr="009770B3">
        <w:rPr>
          <w:rFonts w:cs="Times New Roman"/>
          <w:szCs w:val="28"/>
        </w:rPr>
        <w:t>остановление Правител</w:t>
      </w:r>
      <w:r w:rsidR="00C5500F">
        <w:rPr>
          <w:rFonts w:cs="Times New Roman"/>
          <w:szCs w:val="28"/>
        </w:rPr>
        <w:t xml:space="preserve">ьства Ленинградской области от </w:t>
      </w:r>
      <w:r w:rsidR="009770B3" w:rsidRPr="009770B3">
        <w:rPr>
          <w:rFonts w:cs="Times New Roman"/>
          <w:szCs w:val="28"/>
        </w:rPr>
        <w:t>3</w:t>
      </w:r>
      <w:r w:rsidR="009770B3">
        <w:rPr>
          <w:rFonts w:cs="Times New Roman"/>
          <w:szCs w:val="28"/>
        </w:rPr>
        <w:t xml:space="preserve"> июля </w:t>
      </w:r>
      <w:r w:rsidR="009770B3" w:rsidRPr="009770B3">
        <w:rPr>
          <w:rFonts w:cs="Times New Roman"/>
          <w:szCs w:val="28"/>
        </w:rPr>
        <w:t>2019</w:t>
      </w:r>
      <w:r w:rsidR="009770B3">
        <w:rPr>
          <w:rFonts w:cs="Times New Roman"/>
          <w:szCs w:val="28"/>
        </w:rPr>
        <w:t xml:space="preserve"> года </w:t>
      </w:r>
      <w:r w:rsidR="009770B3" w:rsidRPr="009770B3">
        <w:rPr>
          <w:rFonts w:cs="Times New Roman"/>
          <w:szCs w:val="28"/>
        </w:rPr>
        <w:t xml:space="preserve"> </w:t>
      </w:r>
      <w:r w:rsidR="009770B3">
        <w:rPr>
          <w:rFonts w:cs="Times New Roman"/>
          <w:szCs w:val="28"/>
        </w:rPr>
        <w:t>№</w:t>
      </w:r>
      <w:r w:rsidR="009770B3" w:rsidRPr="009770B3">
        <w:rPr>
          <w:rFonts w:cs="Times New Roman"/>
          <w:szCs w:val="28"/>
        </w:rPr>
        <w:t xml:space="preserve"> 312 "Об утверждении Порядка предоставления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 и о внесении изменения в постановление Правительства Ленинградской области от 28 января 2011 года </w:t>
      </w:r>
      <w:r w:rsidR="00197E20">
        <w:rPr>
          <w:rFonts w:cs="Times New Roman"/>
          <w:szCs w:val="28"/>
        </w:rPr>
        <w:t>№</w:t>
      </w:r>
      <w:r w:rsidR="009770B3" w:rsidRPr="009770B3">
        <w:rPr>
          <w:rFonts w:cs="Times New Roman"/>
          <w:szCs w:val="28"/>
        </w:rPr>
        <w:t xml:space="preserve"> 13"</w:t>
      </w:r>
      <w:r w:rsidR="00B1566C">
        <w:rPr>
          <w:rFonts w:cs="Times New Roman"/>
          <w:szCs w:val="28"/>
        </w:rPr>
        <w:t>.</w:t>
      </w:r>
    </w:p>
    <w:p w:rsidR="009677AF" w:rsidRPr="009677AF" w:rsidRDefault="00B1566C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677AF" w:rsidRPr="009677AF">
        <w:rPr>
          <w:rFonts w:cs="Times New Roman"/>
          <w:szCs w:val="28"/>
        </w:rPr>
        <w:t>. Настоящее постановление вступает в силу со дня подписания.</w:t>
      </w:r>
    </w:p>
    <w:p w:rsidR="0037082C" w:rsidRDefault="00B1566C" w:rsidP="009677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677AF" w:rsidRPr="009677AF">
        <w:rPr>
          <w:rFonts w:cs="Times New Roman"/>
          <w:szCs w:val="28"/>
        </w:rPr>
        <w:t xml:space="preserve">. </w:t>
      </w:r>
      <w:proofErr w:type="gramStart"/>
      <w:r w:rsidR="009677AF" w:rsidRPr="009677AF">
        <w:rPr>
          <w:rFonts w:cs="Times New Roman"/>
          <w:szCs w:val="28"/>
        </w:rPr>
        <w:t>Контроль за</w:t>
      </w:r>
      <w:proofErr w:type="gramEnd"/>
      <w:r w:rsidR="009677AF" w:rsidRPr="009677AF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  <w:r w:rsidR="009677AF">
        <w:rPr>
          <w:rFonts w:cs="Times New Roman"/>
          <w:szCs w:val="28"/>
        </w:rPr>
        <w:t xml:space="preserve"> 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Pr="00307333" w:rsidRDefault="009677AF" w:rsidP="009677AF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1566C">
        <w:rPr>
          <w:rFonts w:cs="Times New Roman"/>
          <w:szCs w:val="28"/>
        </w:rPr>
        <w:t xml:space="preserve">    </w:t>
      </w:r>
      <w:r w:rsidR="008A4A72">
        <w:rPr>
          <w:rFonts w:cs="Times New Roman"/>
          <w:szCs w:val="28"/>
        </w:rPr>
        <w:tab/>
      </w:r>
      <w:proofErr w:type="spellStart"/>
      <w:r w:rsidRPr="00307333">
        <w:rPr>
          <w:rFonts w:cs="Times New Roman"/>
          <w:szCs w:val="28"/>
        </w:rPr>
        <w:t>А.Дрозденко</w:t>
      </w:r>
      <w:proofErr w:type="spellEnd"/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83D57" w:rsidRDefault="00583D57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009AF" w:rsidRDefault="002009AF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(приложение)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F0D5A" w:rsidRDefault="009770B3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9770B3">
        <w:rPr>
          <w:rFonts w:cs="Times New Roman"/>
          <w:szCs w:val="28"/>
        </w:rPr>
        <w:t>равил</w:t>
      </w:r>
      <w:r>
        <w:rPr>
          <w:rFonts w:cs="Times New Roman"/>
          <w:szCs w:val="28"/>
        </w:rPr>
        <w:t>а</w:t>
      </w:r>
      <w:r w:rsidRPr="009770B3">
        <w:rPr>
          <w:rFonts w:cs="Times New Roman"/>
          <w:szCs w:val="28"/>
        </w:rPr>
        <w:t xml:space="preserve"> предоставления и распределения иных межбюджетных трансфертов</w:t>
      </w:r>
    </w:p>
    <w:p w:rsidR="002009AF" w:rsidRDefault="009770B3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9770B3">
        <w:rPr>
          <w:rFonts w:cs="Times New Roman"/>
          <w:szCs w:val="28"/>
        </w:rPr>
        <w:t xml:space="preserve"> </w:t>
      </w:r>
      <w:r w:rsidR="004F0D5A">
        <w:rPr>
          <w:rFonts w:cs="Times New Roman"/>
          <w:szCs w:val="28"/>
        </w:rPr>
        <w:t xml:space="preserve">в 2019 году </w:t>
      </w:r>
      <w:r w:rsidRPr="009770B3">
        <w:rPr>
          <w:rFonts w:cs="Times New Roman"/>
          <w:szCs w:val="28"/>
        </w:rPr>
        <w:t xml:space="preserve">из областного бюджета  местным бюджетам </w:t>
      </w:r>
      <w:r w:rsidR="004A2C6B" w:rsidRPr="004A2C6B">
        <w:rPr>
          <w:rFonts w:cs="Times New Roman"/>
          <w:szCs w:val="28"/>
        </w:rPr>
        <w:t>Ленинградской области</w:t>
      </w:r>
      <w:r w:rsidR="004A2C6B">
        <w:rPr>
          <w:rFonts w:cs="Times New Roman"/>
          <w:szCs w:val="28"/>
        </w:rPr>
        <w:t xml:space="preserve"> </w:t>
      </w:r>
      <w:r w:rsidRPr="009770B3">
        <w:rPr>
          <w:rFonts w:cs="Times New Roman"/>
          <w:szCs w:val="28"/>
        </w:rPr>
        <w:t>на цели поощрения муниципальных управленческих команд</w:t>
      </w:r>
    </w:p>
    <w:p w:rsidR="009677AF" w:rsidRDefault="009677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1B42DE" w:rsidRDefault="001B42DE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</w:t>
      </w:r>
      <w:r w:rsidR="009770B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</w:t>
      </w:r>
      <w:r w:rsidR="009770B3">
        <w:rPr>
          <w:rFonts w:cs="Times New Roman"/>
          <w:szCs w:val="28"/>
        </w:rPr>
        <w:t>равила</w:t>
      </w:r>
      <w:r>
        <w:rPr>
          <w:rFonts w:cs="Times New Roman"/>
          <w:szCs w:val="28"/>
        </w:rPr>
        <w:t xml:space="preserve"> устанавлива</w:t>
      </w:r>
      <w:r w:rsidR="009770B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порядок предоставления </w:t>
      </w:r>
      <w:r w:rsidR="004F0D5A">
        <w:rPr>
          <w:rFonts w:cs="Times New Roman"/>
          <w:szCs w:val="28"/>
        </w:rPr>
        <w:t xml:space="preserve">и распределения </w:t>
      </w:r>
      <w:r w:rsidR="009770B3" w:rsidRPr="009770B3">
        <w:rPr>
          <w:rFonts w:cs="Times New Roman"/>
          <w:szCs w:val="28"/>
        </w:rPr>
        <w:t xml:space="preserve">иных межбюджетных трансфертов </w:t>
      </w:r>
      <w:r w:rsidR="004F0D5A">
        <w:rPr>
          <w:rFonts w:cs="Times New Roman"/>
          <w:szCs w:val="28"/>
        </w:rPr>
        <w:t xml:space="preserve">в 2019 году из областного бюджета </w:t>
      </w:r>
      <w:r w:rsidR="009770B3" w:rsidRPr="009770B3">
        <w:rPr>
          <w:rFonts w:cs="Times New Roman"/>
          <w:szCs w:val="28"/>
        </w:rPr>
        <w:t xml:space="preserve">местным бюджетам </w:t>
      </w:r>
      <w:r w:rsidR="001C0874">
        <w:rPr>
          <w:rFonts w:cs="Times New Roman"/>
          <w:szCs w:val="28"/>
        </w:rPr>
        <w:t xml:space="preserve">Ленинградской области </w:t>
      </w:r>
      <w:r w:rsidR="009770B3" w:rsidRPr="009770B3">
        <w:rPr>
          <w:rFonts w:cs="Times New Roman"/>
          <w:szCs w:val="28"/>
        </w:rPr>
        <w:t>на цели поощрения муниципальных управленческих команд</w:t>
      </w:r>
      <w:r w:rsidR="00E6337E">
        <w:rPr>
          <w:rFonts w:cs="Times New Roman"/>
          <w:szCs w:val="28"/>
        </w:rPr>
        <w:t xml:space="preserve"> (далее – иные межбюджетные трансферты)</w:t>
      </w:r>
      <w:r w:rsidRPr="00AF3899">
        <w:rPr>
          <w:rFonts w:cs="Times New Roman"/>
          <w:szCs w:val="28"/>
        </w:rPr>
        <w:t xml:space="preserve">. </w:t>
      </w:r>
    </w:p>
    <w:p w:rsidR="000F093E" w:rsidRPr="000F093E" w:rsidRDefault="00AC698E" w:rsidP="000F09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 xml:space="preserve">2. </w:t>
      </w:r>
      <w:r w:rsidR="00B802ED">
        <w:rPr>
          <w:rFonts w:cs="Times New Roman"/>
          <w:szCs w:val="28"/>
        </w:rPr>
        <w:t>Д</w:t>
      </w:r>
      <w:r w:rsidR="000F093E" w:rsidRPr="000F093E">
        <w:rPr>
          <w:rFonts w:cs="Times New Roman"/>
          <w:szCs w:val="28"/>
        </w:rPr>
        <w:t>олжностны</w:t>
      </w:r>
      <w:r w:rsidR="00B802ED">
        <w:rPr>
          <w:rFonts w:cs="Times New Roman"/>
          <w:szCs w:val="28"/>
        </w:rPr>
        <w:t>е</w:t>
      </w:r>
      <w:r w:rsidR="000F093E" w:rsidRPr="000F093E">
        <w:rPr>
          <w:rFonts w:cs="Times New Roman"/>
          <w:szCs w:val="28"/>
        </w:rPr>
        <w:t xml:space="preserve"> лиц</w:t>
      </w:r>
      <w:r w:rsidR="00B802ED">
        <w:rPr>
          <w:rFonts w:cs="Times New Roman"/>
          <w:szCs w:val="28"/>
        </w:rPr>
        <w:t>а</w:t>
      </w:r>
      <w:r w:rsidR="000F093E" w:rsidRPr="000F093E">
        <w:rPr>
          <w:rFonts w:cs="Times New Roman"/>
          <w:szCs w:val="28"/>
        </w:rPr>
        <w:t>, замещающих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муниципальные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должности или должности муниципальной службы, деятельность которых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способствовала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 xml:space="preserve">достижению </w:t>
      </w:r>
      <w:r w:rsidR="000F093E">
        <w:rPr>
          <w:rFonts w:cs="Times New Roman"/>
          <w:szCs w:val="28"/>
        </w:rPr>
        <w:t xml:space="preserve">Ленинградской областью </w:t>
      </w:r>
      <w:r w:rsidR="000F093E" w:rsidRPr="000F093E">
        <w:rPr>
          <w:rFonts w:cs="Times New Roman"/>
          <w:szCs w:val="28"/>
        </w:rPr>
        <w:t xml:space="preserve"> значений (уровней)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показателей эффективности деятельности</w:t>
      </w:r>
      <w:r w:rsidR="000F093E">
        <w:rPr>
          <w:rFonts w:cs="Times New Roman"/>
          <w:szCs w:val="28"/>
        </w:rPr>
        <w:t xml:space="preserve"> устанавливается постановлением Губернатора </w:t>
      </w:r>
      <w:r w:rsidR="000F093E" w:rsidRPr="000F093E">
        <w:rPr>
          <w:rFonts w:cs="Times New Roman"/>
          <w:szCs w:val="28"/>
        </w:rPr>
        <w:t>Ленинградской области</w:t>
      </w:r>
      <w:r w:rsidR="000F093E">
        <w:rPr>
          <w:rFonts w:cs="Times New Roman"/>
          <w:szCs w:val="28"/>
        </w:rPr>
        <w:t>.</w:t>
      </w:r>
    </w:p>
    <w:p w:rsidR="00F51DE0" w:rsidRDefault="00AB31C6" w:rsidP="004A2C6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 w:rsidRPr="00B76AD3">
        <w:rPr>
          <w:rFonts w:cs="Times New Roman"/>
          <w:szCs w:val="28"/>
        </w:rPr>
        <w:t xml:space="preserve">. Общий объем </w:t>
      </w:r>
      <w:r w:rsidR="00E6337E" w:rsidRPr="00B76AD3">
        <w:rPr>
          <w:rFonts w:cs="Times New Roman"/>
          <w:szCs w:val="28"/>
        </w:rPr>
        <w:t>иных межбюджетных трансфертов</w:t>
      </w:r>
      <w:r w:rsidR="00334B6B" w:rsidRPr="00B76AD3">
        <w:rPr>
          <w:rFonts w:cs="Times New Roman"/>
          <w:szCs w:val="28"/>
        </w:rPr>
        <w:t xml:space="preserve"> определяется</w:t>
      </w:r>
      <w:r w:rsidR="00E6337E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>в размере</w:t>
      </w:r>
      <w:r w:rsidR="004F0D5A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 xml:space="preserve">50 процентов от суммы </w:t>
      </w:r>
      <w:r w:rsidR="004A2C6B" w:rsidRPr="004A2C6B">
        <w:rPr>
          <w:rFonts w:cs="Times New Roman"/>
          <w:szCs w:val="28"/>
        </w:rPr>
        <w:t>ин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межбюджетн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трансферт</w:t>
      </w:r>
      <w:r w:rsidR="001C0874">
        <w:rPr>
          <w:rFonts w:cs="Times New Roman"/>
          <w:szCs w:val="28"/>
        </w:rPr>
        <w:t>а</w:t>
      </w:r>
      <w:r w:rsidR="004A2C6B">
        <w:rPr>
          <w:rFonts w:cs="Times New Roman"/>
          <w:szCs w:val="28"/>
        </w:rPr>
        <w:t>, поступивш</w:t>
      </w:r>
      <w:r w:rsidR="001C0874">
        <w:rPr>
          <w:rFonts w:cs="Times New Roman"/>
          <w:szCs w:val="28"/>
        </w:rPr>
        <w:t>его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 xml:space="preserve">в 2019 году из федерального бюджета </w:t>
      </w:r>
      <w:r w:rsidR="001C0874">
        <w:rPr>
          <w:rFonts w:cs="Times New Roman"/>
          <w:szCs w:val="28"/>
        </w:rPr>
        <w:t xml:space="preserve">в областной бюджет </w:t>
      </w:r>
      <w:r w:rsidR="001C0874" w:rsidRPr="001C0874">
        <w:rPr>
          <w:rFonts w:cs="Times New Roman"/>
          <w:szCs w:val="28"/>
        </w:rPr>
        <w:t>Ленинградской области</w:t>
      </w:r>
      <w:r w:rsidR="001C0874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 xml:space="preserve">за достижение </w:t>
      </w:r>
      <w:proofErr w:type="gramStart"/>
      <w:r w:rsidR="004A2C6B" w:rsidRPr="004A2C6B">
        <w:rPr>
          <w:rFonts w:cs="Times New Roman"/>
          <w:szCs w:val="28"/>
        </w:rPr>
        <w:t>показателей деятельности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органов исполнительной власти субъектов Российской Федерации</w:t>
      </w:r>
      <w:proofErr w:type="gramEnd"/>
      <w:r>
        <w:rPr>
          <w:rFonts w:cs="Times New Roman"/>
          <w:szCs w:val="28"/>
        </w:rPr>
        <w:t xml:space="preserve"> в соответствии с распоряжением Правительства </w:t>
      </w:r>
      <w:r w:rsidRPr="00AB31C6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>
        <w:rPr>
          <w:rFonts w:cs="Times New Roman"/>
          <w:szCs w:val="28"/>
        </w:rPr>
        <w:t>от 9 декабря 2019 года № 2960-р</w:t>
      </w:r>
      <w:r w:rsidR="00773DBE" w:rsidRPr="00B76AD3">
        <w:rPr>
          <w:rFonts w:cs="Times New Roman"/>
          <w:szCs w:val="28"/>
        </w:rPr>
        <w:t>.</w:t>
      </w:r>
    </w:p>
    <w:p w:rsidR="00AF3899" w:rsidRDefault="00AB31C6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r w:rsidR="00AF3899">
        <w:rPr>
          <w:rFonts w:cs="Times New Roman"/>
          <w:szCs w:val="28"/>
        </w:rPr>
        <w:t xml:space="preserve">Распределение </w:t>
      </w:r>
      <w:r w:rsidR="00E6337E">
        <w:rPr>
          <w:rFonts w:cs="Times New Roman"/>
          <w:szCs w:val="28"/>
        </w:rPr>
        <w:t>иных межбюджетных</w:t>
      </w:r>
      <w:r w:rsidR="00E6337E" w:rsidRPr="00E6337E">
        <w:rPr>
          <w:rFonts w:cs="Times New Roman"/>
          <w:szCs w:val="28"/>
        </w:rPr>
        <w:t xml:space="preserve"> трансферт</w:t>
      </w:r>
      <w:r w:rsidR="00E6337E">
        <w:rPr>
          <w:rFonts w:cs="Times New Roman"/>
          <w:szCs w:val="28"/>
        </w:rPr>
        <w:t>ов</w:t>
      </w:r>
      <w:r w:rsidR="00AF3899">
        <w:rPr>
          <w:rFonts w:cs="Times New Roman"/>
          <w:szCs w:val="28"/>
        </w:rPr>
        <w:t xml:space="preserve"> осуществляется </w:t>
      </w:r>
      <w:r w:rsidR="00BC5929">
        <w:rPr>
          <w:rFonts w:cs="Times New Roman"/>
          <w:szCs w:val="28"/>
        </w:rPr>
        <w:t xml:space="preserve">муниципальным районам (городскому округу) </w:t>
      </w:r>
      <w:r w:rsidR="00AF3899">
        <w:rPr>
          <w:rFonts w:cs="Times New Roman"/>
          <w:szCs w:val="28"/>
        </w:rPr>
        <w:t xml:space="preserve">на основании </w:t>
      </w:r>
      <w:proofErr w:type="gramStart"/>
      <w:r w:rsidR="00AF3899">
        <w:rPr>
          <w:rFonts w:cs="Times New Roman"/>
          <w:szCs w:val="28"/>
        </w:rPr>
        <w:t xml:space="preserve">результатов  комплексной оценки </w:t>
      </w:r>
      <w:r w:rsidR="00D91777" w:rsidRPr="00D91777">
        <w:rPr>
          <w:rFonts w:cs="Times New Roman"/>
          <w:szCs w:val="28"/>
        </w:rPr>
        <w:t xml:space="preserve">эффективности деятельности органов местного </w:t>
      </w:r>
      <w:r w:rsidR="00D91777" w:rsidRPr="00D91777">
        <w:rPr>
          <w:rFonts w:cs="Times New Roman"/>
          <w:szCs w:val="28"/>
        </w:rPr>
        <w:lastRenderedPageBreak/>
        <w:t>самоуправления</w:t>
      </w:r>
      <w:r w:rsidR="00D91777">
        <w:rPr>
          <w:rFonts w:cs="Times New Roman"/>
          <w:szCs w:val="28"/>
        </w:rPr>
        <w:t xml:space="preserve"> </w:t>
      </w:r>
      <w:r w:rsidR="00683C00" w:rsidRPr="00683C00">
        <w:rPr>
          <w:rFonts w:cs="Times New Roman"/>
          <w:szCs w:val="28"/>
        </w:rPr>
        <w:t>муниципальных районов</w:t>
      </w:r>
      <w:proofErr w:type="gramEnd"/>
      <w:r w:rsidR="00683C00" w:rsidRPr="00683C00">
        <w:rPr>
          <w:rFonts w:cs="Times New Roman"/>
          <w:szCs w:val="28"/>
        </w:rPr>
        <w:t xml:space="preserve"> и городского округа Ленинградской области</w:t>
      </w:r>
      <w:r w:rsidR="00AF3899">
        <w:rPr>
          <w:rFonts w:cs="Times New Roman"/>
          <w:szCs w:val="28"/>
        </w:rPr>
        <w:t>, проведенной</w:t>
      </w:r>
      <w:r w:rsidR="002F5905">
        <w:rPr>
          <w:rFonts w:cs="Times New Roman"/>
          <w:szCs w:val="28"/>
        </w:rPr>
        <w:t xml:space="preserve"> комитетом </w:t>
      </w:r>
      <w:r w:rsidR="002F5905" w:rsidRPr="002F5905">
        <w:rPr>
          <w:rFonts w:cs="Times New Roman"/>
          <w:szCs w:val="28"/>
        </w:rPr>
        <w:t>по местному самоуправлению, межнациональным и межконфессиональным отношениям Ленинградской области</w:t>
      </w:r>
      <w:r w:rsidR="00AF3899">
        <w:rPr>
          <w:rFonts w:cs="Times New Roman"/>
          <w:szCs w:val="28"/>
        </w:rPr>
        <w:t xml:space="preserve"> </w:t>
      </w:r>
      <w:r w:rsidR="00D5192B">
        <w:rPr>
          <w:rFonts w:cs="Times New Roman"/>
          <w:szCs w:val="28"/>
        </w:rPr>
        <w:t>за 2018 год</w:t>
      </w:r>
      <w:r w:rsidR="00BC5929">
        <w:rPr>
          <w:rFonts w:cs="Times New Roman"/>
          <w:szCs w:val="28"/>
        </w:rPr>
        <w:t xml:space="preserve"> </w:t>
      </w:r>
      <w:r w:rsidR="00AF3899">
        <w:rPr>
          <w:rFonts w:cs="Times New Roman"/>
          <w:szCs w:val="28"/>
        </w:rPr>
        <w:t xml:space="preserve">в соответствии с </w:t>
      </w:r>
      <w:r w:rsidR="00D91777">
        <w:rPr>
          <w:rFonts w:cs="Times New Roman"/>
          <w:szCs w:val="28"/>
        </w:rPr>
        <w:t>порядком</w:t>
      </w:r>
      <w:r w:rsidR="00AF3899">
        <w:rPr>
          <w:rFonts w:cs="Times New Roman"/>
          <w:szCs w:val="28"/>
        </w:rPr>
        <w:t>, утверждаем</w:t>
      </w:r>
      <w:r w:rsidR="00A83DCD">
        <w:rPr>
          <w:rFonts w:cs="Times New Roman"/>
          <w:szCs w:val="28"/>
        </w:rPr>
        <w:t>ым постановлением Правительства Ленинградской области.</w:t>
      </w:r>
      <w:r w:rsidR="00AF3899">
        <w:rPr>
          <w:rFonts w:cs="Times New Roman"/>
          <w:szCs w:val="28"/>
        </w:rPr>
        <w:t xml:space="preserve"> </w:t>
      </w:r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899">
        <w:rPr>
          <w:rFonts w:cs="Times New Roman"/>
          <w:szCs w:val="28"/>
        </w:rPr>
        <w:t xml:space="preserve">. Размер </w:t>
      </w:r>
      <w:proofErr w:type="gramStart"/>
      <w:r w:rsidR="00FB3492">
        <w:rPr>
          <w:rFonts w:cs="Times New Roman"/>
          <w:szCs w:val="28"/>
        </w:rPr>
        <w:t>иного межбюджетного трансферта</w:t>
      </w:r>
      <w:r w:rsidR="00877D61">
        <w:rPr>
          <w:rFonts w:cs="Times New Roman"/>
          <w:szCs w:val="28"/>
        </w:rPr>
        <w:t>, предоставляемо</w:t>
      </w:r>
      <w:r w:rsidR="00361080">
        <w:rPr>
          <w:rFonts w:cs="Times New Roman"/>
          <w:szCs w:val="28"/>
        </w:rPr>
        <w:t>го</w:t>
      </w:r>
      <w:r w:rsidR="00877D61">
        <w:rPr>
          <w:rFonts w:cs="Times New Roman"/>
          <w:szCs w:val="28"/>
        </w:rPr>
        <w:t xml:space="preserve"> бюджету муниципального образования опреде</w:t>
      </w:r>
      <w:r w:rsidR="00AF3899">
        <w:rPr>
          <w:rFonts w:cs="Times New Roman"/>
          <w:szCs w:val="28"/>
        </w:rPr>
        <w:t>ляется</w:t>
      </w:r>
      <w:proofErr w:type="gramEnd"/>
      <w:r w:rsidR="00AF3899">
        <w:rPr>
          <w:rFonts w:cs="Times New Roman"/>
          <w:szCs w:val="28"/>
        </w:rPr>
        <w:t xml:space="preserve">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:rsidR="00D6507D" w:rsidRPr="00F00432" w:rsidRDefault="00D6507D" w:rsidP="00D6507D">
      <w:pPr>
        <w:rPr>
          <w:rFonts w:cs="Times New Roman"/>
          <w:sz w:val="32"/>
          <w:szCs w:val="32"/>
        </w:rPr>
      </w:pPr>
    </w:p>
    <w:p w:rsidR="00D6507D" w:rsidRPr="001A4511" w:rsidRDefault="00AB31C6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F3899" w:rsidRDefault="00E6337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ИМБТ</w:t>
      </w:r>
      <w:proofErr w:type="gramStart"/>
      <w:r w:rsidR="00AF3899" w:rsidRPr="00AF3899">
        <w:rPr>
          <w:rFonts w:cs="Times New Roman"/>
          <w:szCs w:val="28"/>
        </w:rPr>
        <w:t>i</w:t>
      </w:r>
      <w:proofErr w:type="spellEnd"/>
      <w:proofErr w:type="gramEnd"/>
      <w:r w:rsidR="00AF3899"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 xml:space="preserve">размер </w:t>
      </w:r>
      <w:r w:rsidR="00622D83">
        <w:rPr>
          <w:rFonts w:cs="Times New Roman"/>
          <w:szCs w:val="28"/>
        </w:rPr>
        <w:t>иного межбюджетного трансферта</w:t>
      </w:r>
      <w:r w:rsidR="00877D61" w:rsidRPr="00877D61">
        <w:rPr>
          <w:rFonts w:cs="Times New Roman"/>
          <w:szCs w:val="28"/>
        </w:rPr>
        <w:t>, предоставляемо</w:t>
      </w:r>
      <w:r w:rsidR="00622D83">
        <w:rPr>
          <w:rFonts w:cs="Times New Roman"/>
          <w:szCs w:val="28"/>
        </w:rPr>
        <w:t>го</w:t>
      </w:r>
      <w:r w:rsidR="00877D61" w:rsidRPr="00877D61">
        <w:rPr>
          <w:rFonts w:cs="Times New Roman"/>
          <w:szCs w:val="28"/>
        </w:rPr>
        <w:t xml:space="preserve"> бюджету i-</w:t>
      </w:r>
      <w:proofErr w:type="spellStart"/>
      <w:r w:rsidR="00877D61" w:rsidRPr="00877D61">
        <w:rPr>
          <w:rFonts w:cs="Times New Roman"/>
          <w:szCs w:val="28"/>
        </w:rPr>
        <w:t>го</w:t>
      </w:r>
      <w:proofErr w:type="spellEnd"/>
      <w:r w:rsidR="00877D61" w:rsidRPr="00877D61">
        <w:rPr>
          <w:rFonts w:cs="Times New Roman"/>
          <w:szCs w:val="28"/>
        </w:rPr>
        <w:t xml:space="preserve"> муниципального </w:t>
      </w:r>
      <w:r w:rsidR="002A763D">
        <w:rPr>
          <w:rFonts w:cs="Times New Roman"/>
          <w:szCs w:val="28"/>
        </w:rPr>
        <w:t>района (городского округа)</w:t>
      </w:r>
      <w:r w:rsidR="00877D61" w:rsidRPr="00877D61">
        <w:rPr>
          <w:rFonts w:cs="Times New Roman"/>
          <w:szCs w:val="28"/>
        </w:rPr>
        <w:t>;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>i-</w:t>
      </w:r>
      <w:proofErr w:type="spellStart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 муниципального </w:t>
      </w:r>
      <w:r w:rsidR="002A763D">
        <w:rPr>
          <w:rFonts w:cs="Times New Roman"/>
          <w:szCs w:val="28"/>
        </w:rPr>
        <w:t>района (городского округа)</w:t>
      </w:r>
      <w:r>
        <w:rPr>
          <w:rFonts w:cs="Times New Roman"/>
          <w:szCs w:val="28"/>
        </w:rPr>
        <w:t>;</w:t>
      </w:r>
    </w:p>
    <w:p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Cp</w:t>
      </w:r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</w:t>
      </w:r>
      <w:r w:rsidR="00E6337E">
        <w:rPr>
          <w:rFonts w:cs="Times New Roman"/>
          <w:szCs w:val="28"/>
        </w:rPr>
        <w:t>муниципальных должностей и должностей</w:t>
      </w:r>
      <w:r w:rsidR="00E6337E" w:rsidRPr="00E6337E">
        <w:rPr>
          <w:rFonts w:cs="Times New Roman"/>
          <w:szCs w:val="28"/>
        </w:rPr>
        <w:t xml:space="preserve"> муниципальной службы органов местного самоуправления муниципальных образований Ленинградской области</w:t>
      </w:r>
      <w:r>
        <w:rPr>
          <w:rFonts w:cs="Times New Roman"/>
          <w:szCs w:val="28"/>
        </w:rPr>
        <w:t xml:space="preserve"> </w:t>
      </w:r>
      <w:r w:rsidRPr="00E17D5F">
        <w:rPr>
          <w:rFonts w:cs="Times New Roman"/>
          <w:szCs w:val="28"/>
        </w:rPr>
        <w:t>i-</w:t>
      </w:r>
      <w:proofErr w:type="spellStart"/>
      <w:r w:rsidRPr="00E17D5F">
        <w:rPr>
          <w:rFonts w:cs="Times New Roman"/>
          <w:szCs w:val="28"/>
        </w:rPr>
        <w:t>го</w:t>
      </w:r>
      <w:proofErr w:type="spellEnd"/>
      <w:r w:rsidRPr="00E17D5F">
        <w:rPr>
          <w:rFonts w:cs="Times New Roman"/>
          <w:szCs w:val="28"/>
        </w:rPr>
        <w:t xml:space="preserve">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6D4975">
        <w:rPr>
          <w:rFonts w:cs="Times New Roman"/>
          <w:szCs w:val="28"/>
        </w:rPr>
        <w:t>районов (городских округов)</w:t>
      </w:r>
      <w:r>
        <w:rPr>
          <w:rFonts w:cs="Times New Roman"/>
          <w:szCs w:val="28"/>
        </w:rPr>
        <w:t>;</w:t>
      </w:r>
    </w:p>
    <w:p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O</w:t>
      </w:r>
      <w:proofErr w:type="gramEnd"/>
      <w:r w:rsidR="00622D83">
        <w:rPr>
          <w:rFonts w:cs="Times New Roman"/>
          <w:szCs w:val="28"/>
        </w:rPr>
        <w:t>ИМБТ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</w:t>
      </w:r>
      <w:r w:rsidR="00622D83">
        <w:rPr>
          <w:rFonts w:cs="Times New Roman"/>
          <w:szCs w:val="28"/>
        </w:rPr>
        <w:t>иных межбюджетных трансфертов</w:t>
      </w:r>
      <w:r>
        <w:rPr>
          <w:rFonts w:cs="Times New Roman"/>
          <w:szCs w:val="28"/>
        </w:rPr>
        <w:t xml:space="preserve"> по муниципальным районам (городск</w:t>
      </w:r>
      <w:r w:rsidR="00BC5929">
        <w:rPr>
          <w:rFonts w:cs="Times New Roman"/>
          <w:szCs w:val="28"/>
        </w:rPr>
        <w:t>ому</w:t>
      </w:r>
      <w:r>
        <w:rPr>
          <w:rFonts w:cs="Times New Roman"/>
          <w:szCs w:val="28"/>
        </w:rPr>
        <w:t xml:space="preserve"> округ</w:t>
      </w:r>
      <w:r w:rsidR="00BC5929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)</w:t>
      </w:r>
      <w:r w:rsidR="0058664D">
        <w:rPr>
          <w:rFonts w:cs="Times New Roman"/>
          <w:szCs w:val="28"/>
        </w:rPr>
        <w:t>.</w:t>
      </w:r>
    </w:p>
    <w:p w:rsidR="00DC5ED1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899">
        <w:rPr>
          <w:rFonts w:cs="Times New Roman"/>
          <w:szCs w:val="28"/>
        </w:rPr>
        <w:t xml:space="preserve">. </w:t>
      </w:r>
      <w:r w:rsidR="00252B61" w:rsidRPr="00B76AD3">
        <w:rPr>
          <w:rFonts w:cs="Times New Roman"/>
          <w:szCs w:val="28"/>
        </w:rPr>
        <w:t>Орган</w:t>
      </w:r>
      <w:r w:rsidR="000F093E" w:rsidRPr="00B76AD3">
        <w:rPr>
          <w:rFonts w:cs="Times New Roman"/>
          <w:szCs w:val="28"/>
        </w:rPr>
        <w:t>ы</w:t>
      </w:r>
      <w:r w:rsidR="00252B61" w:rsidRPr="00B76AD3">
        <w:rPr>
          <w:rFonts w:cs="Times New Roman"/>
          <w:szCs w:val="28"/>
        </w:rPr>
        <w:t xml:space="preserve"> </w:t>
      </w:r>
      <w:r w:rsidR="00DC5ED1" w:rsidRPr="00B76AD3">
        <w:rPr>
          <w:rFonts w:cs="Times New Roman"/>
          <w:szCs w:val="28"/>
        </w:rPr>
        <w:t>местного самоуправления муниципальных районов</w:t>
      </w:r>
      <w:r w:rsidR="00583D57" w:rsidRPr="00B76AD3">
        <w:rPr>
          <w:rFonts w:cs="Times New Roman"/>
          <w:szCs w:val="28"/>
        </w:rPr>
        <w:t xml:space="preserve"> Ленинградской области</w:t>
      </w:r>
      <w:r w:rsidR="00DC5ED1" w:rsidRPr="00B76AD3">
        <w:rPr>
          <w:rFonts w:cs="Times New Roman"/>
          <w:szCs w:val="28"/>
        </w:rPr>
        <w:t xml:space="preserve"> предостав</w:t>
      </w:r>
      <w:r w:rsidR="00E029D1" w:rsidRPr="00B76AD3">
        <w:rPr>
          <w:rFonts w:cs="Times New Roman"/>
          <w:szCs w:val="28"/>
        </w:rPr>
        <w:t>ля</w:t>
      </w:r>
      <w:r w:rsidR="000F093E" w:rsidRPr="00B76AD3">
        <w:rPr>
          <w:rFonts w:cs="Times New Roman"/>
          <w:szCs w:val="28"/>
        </w:rPr>
        <w:t>ю</w:t>
      </w:r>
      <w:r w:rsidR="00E029D1" w:rsidRPr="00B76AD3">
        <w:rPr>
          <w:rFonts w:cs="Times New Roman"/>
          <w:szCs w:val="28"/>
        </w:rPr>
        <w:t>т</w:t>
      </w:r>
      <w:r w:rsidR="00DC5ED1" w:rsidRPr="00B76AD3">
        <w:rPr>
          <w:rFonts w:cs="Times New Roman"/>
          <w:szCs w:val="28"/>
        </w:rPr>
        <w:t xml:space="preserve"> </w:t>
      </w:r>
      <w:r w:rsidR="00622D83" w:rsidRPr="00B76AD3">
        <w:rPr>
          <w:rFonts w:cs="Times New Roman"/>
          <w:szCs w:val="28"/>
        </w:rPr>
        <w:t xml:space="preserve">иные </w:t>
      </w:r>
      <w:r w:rsidR="00DC5ED1" w:rsidRPr="00B76AD3">
        <w:rPr>
          <w:rFonts w:cs="Times New Roman"/>
          <w:szCs w:val="28"/>
        </w:rPr>
        <w:t>межбюджетные трансферты</w:t>
      </w:r>
      <w:r w:rsidR="001E4AD9" w:rsidRPr="00B76AD3">
        <w:rPr>
          <w:rFonts w:cs="Times New Roman"/>
          <w:szCs w:val="28"/>
        </w:rPr>
        <w:t xml:space="preserve"> </w:t>
      </w:r>
      <w:r w:rsidR="00DC5ED1" w:rsidRPr="00B76AD3">
        <w:rPr>
          <w:rFonts w:cs="Times New Roman"/>
          <w:szCs w:val="28"/>
        </w:rPr>
        <w:t xml:space="preserve">на </w:t>
      </w:r>
      <w:r w:rsidR="00B802ED" w:rsidRPr="00B802ED">
        <w:rPr>
          <w:rFonts w:cs="Times New Roman"/>
          <w:szCs w:val="28"/>
        </w:rPr>
        <w:t>цели поощрения муниципальных управленческих команд</w:t>
      </w:r>
      <w:r w:rsidR="00B802ED" w:rsidRPr="00B76AD3">
        <w:rPr>
          <w:rFonts w:cs="Times New Roman"/>
          <w:szCs w:val="28"/>
        </w:rPr>
        <w:t xml:space="preserve"> городских и сельских </w:t>
      </w:r>
      <w:r w:rsidR="00DC5ED1" w:rsidRPr="00B76AD3">
        <w:rPr>
          <w:rFonts w:cs="Times New Roman"/>
          <w:szCs w:val="28"/>
        </w:rPr>
        <w:t>поселений</w:t>
      </w:r>
      <w:r w:rsidR="00417C85" w:rsidRPr="00B76AD3">
        <w:rPr>
          <w:rFonts w:cs="Times New Roman"/>
          <w:szCs w:val="28"/>
        </w:rPr>
        <w:t xml:space="preserve"> Ленинградской области</w:t>
      </w:r>
      <w:r w:rsidR="00DC5ED1" w:rsidRPr="00B76AD3">
        <w:rPr>
          <w:rFonts w:cs="Times New Roman"/>
          <w:szCs w:val="28"/>
        </w:rPr>
        <w:t>, входящи</w:t>
      </w:r>
      <w:r w:rsidR="00583D57" w:rsidRPr="00B76AD3">
        <w:rPr>
          <w:rFonts w:cs="Times New Roman"/>
          <w:szCs w:val="28"/>
        </w:rPr>
        <w:t>х</w:t>
      </w:r>
      <w:r w:rsidR="00DC5ED1" w:rsidRPr="00B76AD3">
        <w:rPr>
          <w:rFonts w:cs="Times New Roman"/>
          <w:szCs w:val="28"/>
        </w:rPr>
        <w:t xml:space="preserve"> в состав муниципального района.</w:t>
      </w:r>
      <w:r w:rsidR="00DC5ED1">
        <w:rPr>
          <w:rFonts w:cs="Times New Roman"/>
          <w:szCs w:val="28"/>
        </w:rPr>
        <w:t xml:space="preserve"> </w:t>
      </w:r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 w:rsidRPr="00BA60D0">
        <w:rPr>
          <w:rFonts w:cs="Times New Roman"/>
          <w:szCs w:val="28"/>
        </w:rPr>
        <w:t xml:space="preserve">. </w:t>
      </w:r>
      <w:r w:rsidR="00622D83" w:rsidRPr="00BA60D0">
        <w:rPr>
          <w:rFonts w:cs="Times New Roman"/>
          <w:szCs w:val="28"/>
        </w:rPr>
        <w:t xml:space="preserve">Иные межбюджетные трансферты </w:t>
      </w:r>
      <w:r w:rsidR="00AF3899" w:rsidRPr="00BA60D0">
        <w:rPr>
          <w:rFonts w:cs="Times New Roman"/>
          <w:szCs w:val="28"/>
        </w:rPr>
        <w:t xml:space="preserve">предоставляются </w:t>
      </w:r>
      <w:r w:rsidR="002A763D" w:rsidRPr="00BA60D0">
        <w:rPr>
          <w:rFonts w:cs="Times New Roman"/>
          <w:szCs w:val="28"/>
        </w:rPr>
        <w:t>бюджетам муниципальных районов</w:t>
      </w:r>
      <w:r w:rsidR="007A766A" w:rsidRPr="00BA60D0">
        <w:rPr>
          <w:rFonts w:cs="Times New Roman"/>
          <w:szCs w:val="28"/>
        </w:rPr>
        <w:t xml:space="preserve"> </w:t>
      </w:r>
      <w:r w:rsidR="00BC5929" w:rsidRPr="00BA60D0">
        <w:rPr>
          <w:rFonts w:cs="Times New Roman"/>
          <w:szCs w:val="28"/>
        </w:rPr>
        <w:t xml:space="preserve">(городскому округу) </w:t>
      </w:r>
      <w:r w:rsidR="00AF3899" w:rsidRPr="00BA60D0">
        <w:rPr>
          <w:rFonts w:cs="Times New Roman"/>
          <w:szCs w:val="28"/>
        </w:rPr>
        <w:t xml:space="preserve">в пределах бюджетных ассигнований, утвержденных </w:t>
      </w:r>
      <w:r w:rsidR="006E07D0" w:rsidRPr="00BA60D0">
        <w:rPr>
          <w:rFonts w:cs="Times New Roman"/>
          <w:szCs w:val="28"/>
        </w:rPr>
        <w:t>сводной бюджетной росписью областного бюджета Ленинградской области</w:t>
      </w:r>
      <w:r w:rsidR="00AF3899" w:rsidRPr="00BA60D0">
        <w:rPr>
          <w:rFonts w:cs="Times New Roman"/>
          <w:szCs w:val="28"/>
        </w:rPr>
        <w:t xml:space="preserve"> </w:t>
      </w:r>
      <w:r w:rsidR="003A4553">
        <w:rPr>
          <w:rFonts w:cs="Times New Roman"/>
          <w:szCs w:val="28"/>
        </w:rPr>
        <w:t>на 2019 год</w:t>
      </w:r>
      <w:r w:rsidR="00AF3899" w:rsidRPr="00BA60D0">
        <w:rPr>
          <w:rFonts w:cs="Times New Roman"/>
          <w:szCs w:val="28"/>
        </w:rPr>
        <w:t>.</w:t>
      </w:r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F3899">
        <w:rPr>
          <w:rFonts w:cs="Times New Roman"/>
          <w:szCs w:val="28"/>
        </w:rPr>
        <w:t xml:space="preserve">. Главным распорядителем </w:t>
      </w:r>
      <w:r w:rsidR="004A2C6B">
        <w:rPr>
          <w:rFonts w:cs="Times New Roman"/>
          <w:szCs w:val="28"/>
        </w:rPr>
        <w:t xml:space="preserve">бюджетных средств </w:t>
      </w:r>
      <w:r w:rsidR="00622D83">
        <w:rPr>
          <w:rFonts w:cs="Times New Roman"/>
          <w:szCs w:val="28"/>
        </w:rPr>
        <w:t>иных межбюджетных трансфертов</w:t>
      </w:r>
      <w:r w:rsidR="00AF3899">
        <w:rPr>
          <w:rFonts w:cs="Times New Roman"/>
          <w:szCs w:val="28"/>
        </w:rPr>
        <w:t xml:space="preserve"> является комитет финансов Ленинградской области.</w:t>
      </w:r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AF3899">
        <w:rPr>
          <w:rFonts w:cs="Times New Roman"/>
          <w:szCs w:val="28"/>
        </w:rPr>
        <w:t xml:space="preserve">. Распределение </w:t>
      </w:r>
      <w:r w:rsidR="00622D83">
        <w:rPr>
          <w:rFonts w:cs="Times New Roman"/>
          <w:szCs w:val="28"/>
        </w:rPr>
        <w:t xml:space="preserve">иных межбюджетных трансфертов </w:t>
      </w:r>
      <w:r w:rsidR="00AF3899">
        <w:rPr>
          <w:rFonts w:cs="Times New Roman"/>
          <w:szCs w:val="28"/>
        </w:rPr>
        <w:t>утверждается распоряжением Правительства Ленинградской области.</w:t>
      </w:r>
    </w:p>
    <w:p w:rsidR="00622D83" w:rsidRDefault="00622D83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B31C6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. Администрация муниципального района (городского округа) представляет до 1</w:t>
      </w:r>
      <w:r w:rsidR="00BA159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января </w:t>
      </w:r>
      <w:r w:rsidR="00802638">
        <w:rPr>
          <w:rFonts w:cs="Times New Roman"/>
          <w:szCs w:val="28"/>
        </w:rPr>
        <w:t xml:space="preserve">2020 </w:t>
      </w:r>
      <w:r>
        <w:rPr>
          <w:rFonts w:cs="Times New Roman"/>
          <w:szCs w:val="28"/>
        </w:rPr>
        <w:t>года</w:t>
      </w:r>
      <w:r w:rsidR="008026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комитет финансов Ленинградской области:</w:t>
      </w:r>
    </w:p>
    <w:p w:rsidR="00622D83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22D83">
        <w:rPr>
          <w:rFonts w:cs="Times New Roman"/>
          <w:szCs w:val="28"/>
        </w:rPr>
        <w:t xml:space="preserve">тчет о расходах бюджета муниципального района (городского округа), в целях </w:t>
      </w:r>
      <w:proofErr w:type="spellStart"/>
      <w:r w:rsidR="00622D83">
        <w:rPr>
          <w:rFonts w:cs="Times New Roman"/>
          <w:szCs w:val="28"/>
        </w:rPr>
        <w:t>софинансирования</w:t>
      </w:r>
      <w:proofErr w:type="spellEnd"/>
      <w:r w:rsidR="00622D83">
        <w:rPr>
          <w:rFonts w:cs="Times New Roman"/>
          <w:szCs w:val="28"/>
        </w:rPr>
        <w:t xml:space="preserve"> котор</w:t>
      </w:r>
      <w:r w:rsidR="001E4AD9">
        <w:rPr>
          <w:rFonts w:cs="Times New Roman"/>
          <w:szCs w:val="28"/>
        </w:rPr>
        <w:t>ых</w:t>
      </w:r>
      <w:r w:rsidR="00622D83">
        <w:rPr>
          <w:rFonts w:cs="Times New Roman"/>
          <w:szCs w:val="28"/>
        </w:rPr>
        <w:t xml:space="preserve"> предоставляется иной межбюджетный трансферт</w:t>
      </w:r>
      <w:r w:rsidR="00E40096">
        <w:rPr>
          <w:rFonts w:cs="Times New Roman"/>
          <w:szCs w:val="28"/>
        </w:rPr>
        <w:t>;</w:t>
      </w:r>
    </w:p>
    <w:p w:rsidR="001B42DE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>правовые а</w:t>
      </w:r>
      <w:r w:rsidR="00E40096" w:rsidRPr="00B76AD3">
        <w:rPr>
          <w:rFonts w:cs="Times New Roman"/>
          <w:szCs w:val="28"/>
        </w:rPr>
        <w:t>кты муниципального района (городского округа), устанавливающие порядок поощрения муниципальных управленческих команд, и порядок предоставления иных межбюджетных трансфертов из бюджетов муниципальных районов бюджетам городским и сельским поселений на цели поощре</w:t>
      </w:r>
      <w:bookmarkStart w:id="0" w:name="_GoBack"/>
      <w:bookmarkEnd w:id="0"/>
      <w:r w:rsidR="00E40096" w:rsidRPr="00B76AD3">
        <w:rPr>
          <w:rFonts w:cs="Times New Roman"/>
          <w:szCs w:val="28"/>
        </w:rPr>
        <w:t>ния муниципальных управленческих команд.</w:t>
      </w: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23219"/>
    <w:rsid w:val="000502BE"/>
    <w:rsid w:val="000A005F"/>
    <w:rsid w:val="000B2A34"/>
    <w:rsid w:val="000F093E"/>
    <w:rsid w:val="00161CE2"/>
    <w:rsid w:val="00197E20"/>
    <w:rsid w:val="001A4762"/>
    <w:rsid w:val="001B42DE"/>
    <w:rsid w:val="001C0874"/>
    <w:rsid w:val="001E4AD9"/>
    <w:rsid w:val="002009AF"/>
    <w:rsid w:val="00202C9F"/>
    <w:rsid w:val="00213F09"/>
    <w:rsid w:val="0022706E"/>
    <w:rsid w:val="002329B2"/>
    <w:rsid w:val="0023513D"/>
    <w:rsid w:val="002436E1"/>
    <w:rsid w:val="00252B61"/>
    <w:rsid w:val="00272177"/>
    <w:rsid w:val="0028779D"/>
    <w:rsid w:val="002A763D"/>
    <w:rsid w:val="002C5A54"/>
    <w:rsid w:val="002F5905"/>
    <w:rsid w:val="0030219D"/>
    <w:rsid w:val="00307333"/>
    <w:rsid w:val="003159E6"/>
    <w:rsid w:val="00334B6B"/>
    <w:rsid w:val="00361080"/>
    <w:rsid w:val="0037082C"/>
    <w:rsid w:val="00396E61"/>
    <w:rsid w:val="003A4553"/>
    <w:rsid w:val="003A6D42"/>
    <w:rsid w:val="003C6E93"/>
    <w:rsid w:val="003D544B"/>
    <w:rsid w:val="00417C85"/>
    <w:rsid w:val="00480930"/>
    <w:rsid w:val="004A2C6B"/>
    <w:rsid w:val="004B7D10"/>
    <w:rsid w:val="004D4A95"/>
    <w:rsid w:val="004F0D5A"/>
    <w:rsid w:val="00522884"/>
    <w:rsid w:val="00527EA2"/>
    <w:rsid w:val="00583D57"/>
    <w:rsid w:val="0058664D"/>
    <w:rsid w:val="005A5E8D"/>
    <w:rsid w:val="005C7478"/>
    <w:rsid w:val="00622D83"/>
    <w:rsid w:val="006261F5"/>
    <w:rsid w:val="00683C00"/>
    <w:rsid w:val="00683DF6"/>
    <w:rsid w:val="006D15EF"/>
    <w:rsid w:val="006D4975"/>
    <w:rsid w:val="006D6695"/>
    <w:rsid w:val="006E07D0"/>
    <w:rsid w:val="00733048"/>
    <w:rsid w:val="00762679"/>
    <w:rsid w:val="00773DBE"/>
    <w:rsid w:val="0078511B"/>
    <w:rsid w:val="007A766A"/>
    <w:rsid w:val="00802638"/>
    <w:rsid w:val="00817215"/>
    <w:rsid w:val="00826387"/>
    <w:rsid w:val="008307C3"/>
    <w:rsid w:val="00831FB5"/>
    <w:rsid w:val="00877D61"/>
    <w:rsid w:val="008A4A72"/>
    <w:rsid w:val="008D0D23"/>
    <w:rsid w:val="0091213D"/>
    <w:rsid w:val="0091743F"/>
    <w:rsid w:val="00955F6E"/>
    <w:rsid w:val="00956C48"/>
    <w:rsid w:val="009677AF"/>
    <w:rsid w:val="009770B3"/>
    <w:rsid w:val="009E1CFC"/>
    <w:rsid w:val="009F3E9B"/>
    <w:rsid w:val="00A12B23"/>
    <w:rsid w:val="00A40F5F"/>
    <w:rsid w:val="00A42A74"/>
    <w:rsid w:val="00A777E3"/>
    <w:rsid w:val="00A83DCD"/>
    <w:rsid w:val="00AA5F3B"/>
    <w:rsid w:val="00AB31C6"/>
    <w:rsid w:val="00AC5695"/>
    <w:rsid w:val="00AC698E"/>
    <w:rsid w:val="00AF3899"/>
    <w:rsid w:val="00B1566C"/>
    <w:rsid w:val="00B47DB7"/>
    <w:rsid w:val="00B76AD3"/>
    <w:rsid w:val="00B802ED"/>
    <w:rsid w:val="00BA1594"/>
    <w:rsid w:val="00BA60D0"/>
    <w:rsid w:val="00BB3F32"/>
    <w:rsid w:val="00BC5929"/>
    <w:rsid w:val="00BC6864"/>
    <w:rsid w:val="00BF0991"/>
    <w:rsid w:val="00BF1854"/>
    <w:rsid w:val="00C21ACF"/>
    <w:rsid w:val="00C2497F"/>
    <w:rsid w:val="00C275D7"/>
    <w:rsid w:val="00C4380C"/>
    <w:rsid w:val="00C51A38"/>
    <w:rsid w:val="00C5376C"/>
    <w:rsid w:val="00C54393"/>
    <w:rsid w:val="00C54F06"/>
    <w:rsid w:val="00C5500F"/>
    <w:rsid w:val="00C93677"/>
    <w:rsid w:val="00CB0FF7"/>
    <w:rsid w:val="00CC7C0E"/>
    <w:rsid w:val="00D10610"/>
    <w:rsid w:val="00D5192B"/>
    <w:rsid w:val="00D61C58"/>
    <w:rsid w:val="00D6507D"/>
    <w:rsid w:val="00D91777"/>
    <w:rsid w:val="00D9334B"/>
    <w:rsid w:val="00D93ACD"/>
    <w:rsid w:val="00DC5ED1"/>
    <w:rsid w:val="00DE2997"/>
    <w:rsid w:val="00E029D1"/>
    <w:rsid w:val="00E17D5F"/>
    <w:rsid w:val="00E236C4"/>
    <w:rsid w:val="00E40096"/>
    <w:rsid w:val="00E6337E"/>
    <w:rsid w:val="00E64FF3"/>
    <w:rsid w:val="00ED4C0F"/>
    <w:rsid w:val="00ED73D7"/>
    <w:rsid w:val="00EF2E62"/>
    <w:rsid w:val="00F00432"/>
    <w:rsid w:val="00F2469E"/>
    <w:rsid w:val="00F30A62"/>
    <w:rsid w:val="00F4280C"/>
    <w:rsid w:val="00F51DE0"/>
    <w:rsid w:val="00F94958"/>
    <w:rsid w:val="00F9518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8FF4-34F9-4F9B-AFBA-FCAC171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31</cp:revision>
  <cp:lastPrinted>2019-12-17T12:48:00Z</cp:lastPrinted>
  <dcterms:created xsi:type="dcterms:W3CDTF">2019-12-12T15:31:00Z</dcterms:created>
  <dcterms:modified xsi:type="dcterms:W3CDTF">2019-12-17T12:51:00Z</dcterms:modified>
</cp:coreProperties>
</file>