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8A" w:rsidRPr="00E47284" w:rsidRDefault="000E0A8A" w:rsidP="004A6D5F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84">
        <w:rPr>
          <w:rFonts w:ascii="Times New Roman" w:hAnsi="Times New Roman" w:cs="Times New Roman"/>
          <w:b/>
          <w:sz w:val="28"/>
          <w:szCs w:val="28"/>
        </w:rPr>
        <w:t>КОМИТЕТ ФИНАНСОВ ЛЕНИНГРАДСКОЙ ОБЛАСТИ</w:t>
      </w:r>
    </w:p>
    <w:p w:rsidR="000E0A8A" w:rsidRPr="00E47284" w:rsidRDefault="000E0A8A" w:rsidP="004A6D5F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8A" w:rsidRPr="00E47284" w:rsidRDefault="000E0A8A" w:rsidP="004A6D5F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8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E0A8A" w:rsidRPr="00E47284" w:rsidRDefault="000E0A8A" w:rsidP="004A6D5F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8A" w:rsidRDefault="000E0A8A" w:rsidP="004A6D5F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7E3" w:rsidRPr="00E47284" w:rsidRDefault="001467E3" w:rsidP="004A6D5F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348" w:rsidRDefault="00C63348" w:rsidP="004A6D5F">
      <w:pPr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2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ПРИКАЗ КОМИТЕТА ФИНАНСОВ </w:t>
      </w:r>
      <w:r w:rsidR="00AC49B5" w:rsidRPr="00E47284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1802D0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r w:rsidR="001802D0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1802D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AC49B5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8E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802D0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18-02/01-09-78 </w:t>
      </w:r>
      <w:r w:rsidR="00ED26E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ВЗАИМОДЕЙСТВИЯ КОМИТЕТА</w:t>
      </w:r>
      <w:r w:rsidR="001802D0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С ГОСУДАРСТВЕННЫМИ ЗАКАЗЧИКАМИ ЛЕНИНГРАДСКОЙ ОБЛАСТИ И ГОСУДАРСТВЕННЫМИ УНИТАРНЫМИ ПРЕДПРИЯТИЯМИ ЛЕНИНГРАДСКОЙ ОБЛАСТИ ПРИ ОСУЩЕСТВЛЕНИИ КОНТРОЛЯ В СФЕРЕ ЗАКУПОК</w:t>
      </w:r>
      <w:r w:rsidR="00ED26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0A8A" w:rsidRDefault="000E0A8A" w:rsidP="004A6D5F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0A8A" w:rsidRDefault="000E0A8A" w:rsidP="004A6D5F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0A8A" w:rsidRDefault="000E0A8A" w:rsidP="004A6D5F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комитета финансов Ленинградской области в соответствие с действующим законодательством приказываю:</w:t>
      </w:r>
    </w:p>
    <w:p w:rsidR="001802D0" w:rsidRPr="001802D0" w:rsidRDefault="001802D0" w:rsidP="004A6D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2D0">
        <w:rPr>
          <w:rFonts w:ascii="Times New Roman" w:hAnsi="Times New Roman" w:cs="Times New Roman"/>
          <w:sz w:val="28"/>
          <w:szCs w:val="28"/>
        </w:rPr>
        <w:t xml:space="preserve">Внести в приказ комитета финансов Ленинградской области от 11 сентября 2018 года № 18-02/01-09-78 </w:t>
      </w:r>
      <w:r w:rsidR="00ED26E4">
        <w:rPr>
          <w:rFonts w:ascii="Times New Roman" w:hAnsi="Times New Roman" w:cs="Times New Roman"/>
          <w:sz w:val="28"/>
          <w:szCs w:val="28"/>
        </w:rPr>
        <w:t>«</w:t>
      </w:r>
      <w:r w:rsidRPr="001802D0">
        <w:rPr>
          <w:rFonts w:ascii="Times New Roman" w:hAnsi="Times New Roman" w:cs="Times New Roman"/>
          <w:sz w:val="28"/>
          <w:szCs w:val="28"/>
        </w:rPr>
        <w:t>Об утверждении Порядка взаимодействия комитета финансов Ленинградской области с государственными заказчиками Ленинградской области и государственными унитарными предприятиями Ленинградской области при осуществлении контроля в сфере закупок</w:t>
      </w:r>
      <w:r w:rsidR="00ED26E4">
        <w:rPr>
          <w:rFonts w:ascii="Times New Roman" w:hAnsi="Times New Roman" w:cs="Times New Roman"/>
          <w:sz w:val="28"/>
          <w:szCs w:val="28"/>
        </w:rPr>
        <w:t>»</w:t>
      </w:r>
      <w:r w:rsidR="004375AB">
        <w:rPr>
          <w:rFonts w:ascii="Times New Roman" w:hAnsi="Times New Roman" w:cs="Times New Roman"/>
          <w:sz w:val="28"/>
          <w:szCs w:val="28"/>
        </w:rPr>
        <w:t xml:space="preserve"> (далее-Приказ)</w:t>
      </w:r>
      <w:r w:rsidRPr="001802D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E0A8A" w:rsidRPr="00C2670F" w:rsidRDefault="000E0A8A" w:rsidP="004A6D5F">
      <w:pPr>
        <w:pStyle w:val="a3"/>
        <w:numPr>
          <w:ilvl w:val="1"/>
          <w:numId w:val="4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70F"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0E0A8A" w:rsidRPr="00B372C6" w:rsidRDefault="000E0A8A" w:rsidP="004A6D5F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72C6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8" w:history="1">
        <w:r w:rsidRPr="00B372C6">
          <w:rPr>
            <w:rFonts w:ascii="Times New Roman" w:hAnsi="Times New Roman" w:cs="Times New Roman"/>
            <w:sz w:val="28"/>
            <w:szCs w:val="28"/>
          </w:rPr>
          <w:t>части 5 статьи 99</w:t>
        </w:r>
      </w:hyperlink>
      <w:r w:rsidRPr="00B372C6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 w:rsidR="004A6D5F">
        <w:rPr>
          <w:rFonts w:ascii="Times New Roman" w:hAnsi="Times New Roman" w:cs="Times New Roman"/>
          <w:sz w:val="28"/>
          <w:szCs w:val="28"/>
        </w:rPr>
        <w:t>№</w:t>
      </w:r>
      <w:r w:rsidRPr="00B372C6">
        <w:rPr>
          <w:rFonts w:ascii="Times New Roman" w:hAnsi="Times New Roman" w:cs="Times New Roman"/>
          <w:sz w:val="28"/>
          <w:szCs w:val="28"/>
        </w:rPr>
        <w:t xml:space="preserve"> 44-ФЗ </w:t>
      </w:r>
      <w:r w:rsidR="00ED26E4">
        <w:rPr>
          <w:rFonts w:ascii="Times New Roman" w:hAnsi="Times New Roman" w:cs="Times New Roman"/>
          <w:sz w:val="28"/>
          <w:szCs w:val="28"/>
        </w:rPr>
        <w:t>«</w:t>
      </w:r>
      <w:r w:rsidRPr="00B372C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D26E4">
        <w:rPr>
          <w:rFonts w:ascii="Times New Roman" w:hAnsi="Times New Roman" w:cs="Times New Roman"/>
          <w:sz w:val="28"/>
          <w:szCs w:val="28"/>
        </w:rPr>
        <w:t>»</w:t>
      </w:r>
      <w:r w:rsidRPr="00B372C6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9" w:history="1">
        <w:r w:rsidRPr="00B372C6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B372C6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</w:t>
      </w:r>
      <w:r w:rsidRPr="00B372C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</w:t>
      </w:r>
      <w:r w:rsidR="004A6D5F">
        <w:rPr>
          <w:rFonts w:ascii="Times New Roman" w:hAnsi="Times New Roman" w:cs="Times New Roman"/>
          <w:sz w:val="28"/>
          <w:szCs w:val="28"/>
        </w:rPr>
        <w:t>«</w:t>
      </w:r>
      <w:r w:rsidRPr="00B372C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D26E4">
        <w:rPr>
          <w:rFonts w:ascii="Times New Roman" w:hAnsi="Times New Roman" w:cs="Times New Roman"/>
          <w:sz w:val="28"/>
          <w:szCs w:val="28"/>
        </w:rPr>
        <w:t>»</w:t>
      </w:r>
      <w:r w:rsidRPr="00B372C6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12 декабря 2015 года </w:t>
      </w:r>
      <w:r w:rsidR="006F08EB">
        <w:rPr>
          <w:rFonts w:ascii="Times New Roman" w:hAnsi="Times New Roman" w:cs="Times New Roman"/>
          <w:sz w:val="28"/>
          <w:szCs w:val="28"/>
        </w:rPr>
        <w:br/>
        <w:t>№</w:t>
      </w:r>
      <w:r w:rsidRPr="00B372C6">
        <w:rPr>
          <w:rFonts w:ascii="Times New Roman" w:hAnsi="Times New Roman" w:cs="Times New Roman"/>
          <w:sz w:val="28"/>
          <w:szCs w:val="28"/>
        </w:rPr>
        <w:t xml:space="preserve"> 1367, </w:t>
      </w:r>
      <w:r>
        <w:rPr>
          <w:rFonts w:ascii="Times New Roman" w:hAnsi="Times New Roman" w:cs="Times New Roman"/>
          <w:sz w:val="28"/>
          <w:szCs w:val="28"/>
        </w:rPr>
        <w:t xml:space="preserve">а также в соответствии с Правилами ведения реестра контрактов, заключенных заказчиками, утвержденными Постановлением Правительства </w:t>
      </w:r>
      <w:r w:rsidR="006F08E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28</w:t>
      </w:r>
      <w:r w:rsidR="006F08EB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6F08E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A6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1084 «О порядке ведения реестра контрактов, заключенных заказчиками, и реестра контрактов, содержащего сведения, составляющие государственную тайну», </w:t>
      </w:r>
      <w:r w:rsidRPr="00B372C6">
        <w:rPr>
          <w:rFonts w:ascii="Times New Roman" w:hAnsi="Times New Roman" w:cs="Times New Roman"/>
          <w:sz w:val="28"/>
          <w:szCs w:val="28"/>
        </w:rPr>
        <w:t>приказываю: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5D61">
        <w:rPr>
          <w:rFonts w:ascii="Times New Roman" w:hAnsi="Times New Roman" w:cs="Times New Roman"/>
          <w:sz w:val="28"/>
          <w:szCs w:val="28"/>
        </w:rPr>
        <w:t>.</w:t>
      </w:r>
    </w:p>
    <w:p w:rsidR="000E0A8A" w:rsidRDefault="000E0A8A" w:rsidP="004A6D5F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CC">
        <w:rPr>
          <w:rFonts w:ascii="Times New Roman" w:hAnsi="Times New Roman" w:cs="Times New Roman"/>
          <w:sz w:val="28"/>
          <w:szCs w:val="28"/>
        </w:rPr>
        <w:t xml:space="preserve">Внести в Порядок взаимодействия комитета финансов Ленинградской области с государственными заказчиками Ленинградской области и государственными унитарными предприятиями Ленинградской области при осуществлении контроля в сфере закупок, утвержденный </w:t>
      </w:r>
      <w:r w:rsidR="008D0105">
        <w:rPr>
          <w:rFonts w:ascii="Times New Roman" w:hAnsi="Times New Roman" w:cs="Times New Roman"/>
          <w:sz w:val="28"/>
          <w:szCs w:val="28"/>
        </w:rPr>
        <w:t>Приказом</w:t>
      </w:r>
      <w:r w:rsidR="003F2017">
        <w:rPr>
          <w:rFonts w:ascii="Times New Roman" w:hAnsi="Times New Roman" w:cs="Times New Roman"/>
          <w:sz w:val="28"/>
          <w:szCs w:val="28"/>
        </w:rPr>
        <w:t xml:space="preserve"> </w:t>
      </w:r>
      <w:r w:rsidR="004375AB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1C3AC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E0A8A" w:rsidRDefault="000E0A8A" w:rsidP="004A6D5F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Подпункт </w:t>
      </w:r>
      <w:hyperlink r:id="rId10" w:history="1">
        <w:r w:rsidRPr="008D0105">
          <w:rPr>
            <w:rFonts w:ascii="Times New Roman" w:hAnsi="Times New Roman" w:cs="Times New Roman"/>
            <w:sz w:val="28"/>
            <w:szCs w:val="28"/>
          </w:rPr>
          <w:t>12.5</w:t>
        </w:r>
      </w:hyperlink>
      <w:r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0E0A8A" w:rsidRDefault="000E0A8A" w:rsidP="004A6D5F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«12.5. Сведений из информации, включаемой в реестр контрактов, на соответствие требованиям абзацев 2, 3, 4, 5 подпункта «б» пункта 14 Правил ведения реестра контрактов</w:t>
      </w:r>
      <w:r w:rsidR="003D5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5D61">
        <w:rPr>
          <w:rFonts w:ascii="Times New Roman" w:hAnsi="Times New Roman" w:cs="Times New Roman"/>
          <w:sz w:val="28"/>
          <w:szCs w:val="28"/>
        </w:rPr>
        <w:t>.</w:t>
      </w:r>
    </w:p>
    <w:p w:rsidR="00ED26E4" w:rsidRDefault="00ED26E4" w:rsidP="004A6D5F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Установить</w:t>
      </w:r>
      <w:r w:rsidR="00B501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до 31 марта 2020 года контроль, предусмотренный пунктом 12 Порядка</w:t>
      </w:r>
      <w:r w:rsidR="003F20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осуществляется с учетом следующих особенностей:</w:t>
      </w:r>
    </w:p>
    <w:p w:rsidR="00ED26E4" w:rsidRDefault="00ED26E4" w:rsidP="004A6D5F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В случае</w:t>
      </w:r>
      <w:r w:rsidR="00B501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предусмотренном пунктом 12.2. Порядка</w:t>
      </w:r>
      <w:r w:rsidR="00B501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контроль за соответствием сведений из плана-графика </w:t>
      </w:r>
      <w:r w:rsidR="003F2017">
        <w:rPr>
          <w:rFonts w:ascii="Times New Roman" w:hAnsi="Times New Roman" w:cs="Times New Roman"/>
          <w:sz w:val="28"/>
          <w:szCs w:val="28"/>
        </w:rPr>
        <w:t>н</w:t>
      </w:r>
      <w:r w:rsidR="003F2017" w:rsidRPr="003F2017">
        <w:rPr>
          <w:rFonts w:ascii="Times New Roman" w:hAnsi="Times New Roman" w:cs="Times New Roman"/>
          <w:sz w:val="28"/>
          <w:szCs w:val="28"/>
        </w:rPr>
        <w:t>а непревышение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</w:t>
      </w:r>
      <w:r w:rsidR="00B501FB">
        <w:rPr>
          <w:rFonts w:ascii="Times New Roman" w:hAnsi="Times New Roman" w:cs="Times New Roman"/>
          <w:sz w:val="28"/>
          <w:szCs w:val="28"/>
        </w:rPr>
        <w:t>,</w:t>
      </w:r>
      <w:r w:rsidR="003F2017" w:rsidRPr="003F2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ED26E4" w:rsidRDefault="00B501FB" w:rsidP="004A6D5F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В</w:t>
      </w:r>
      <w:r w:rsidR="00ED26E4">
        <w:rPr>
          <w:rFonts w:ascii="Times New Roman" w:hAnsi="Times New Roman" w:cs="Times New Roman"/>
          <w:sz w:val="28"/>
          <w:szCs w:val="28"/>
        </w:rPr>
        <w:t xml:space="preserve"> случае, предусмотренном </w:t>
      </w:r>
      <w:hyperlink r:id="rId11" w:history="1">
        <w:r w:rsidR="00ED26E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="00ED26E4">
        <w:rPr>
          <w:rFonts w:ascii="Times New Roman" w:hAnsi="Times New Roman" w:cs="Times New Roman"/>
          <w:sz w:val="28"/>
          <w:szCs w:val="28"/>
        </w:rPr>
        <w:t>12.1. Порядка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="00ED26E4">
        <w:rPr>
          <w:rFonts w:ascii="Times New Roman" w:hAnsi="Times New Roman" w:cs="Times New Roman"/>
          <w:sz w:val="28"/>
          <w:szCs w:val="28"/>
        </w:rPr>
        <w:t xml:space="preserve"> осуществляется контроль </w:t>
      </w:r>
      <w:r w:rsidR="003F2017">
        <w:rPr>
          <w:rFonts w:ascii="Times New Roman" w:hAnsi="Times New Roman" w:cs="Times New Roman"/>
          <w:sz w:val="28"/>
          <w:szCs w:val="28"/>
        </w:rPr>
        <w:t>сведений из плана-графика закупок на непревышение объема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обе</w:t>
      </w:r>
      <w:r w:rsidR="00CC14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печения</w:t>
      </w:r>
      <w:r w:rsidR="003F2017">
        <w:rPr>
          <w:rFonts w:ascii="Times New Roman" w:hAnsi="Times New Roman" w:cs="Times New Roman"/>
          <w:sz w:val="28"/>
          <w:szCs w:val="28"/>
        </w:rPr>
        <w:t xml:space="preserve">, включенного в план-график закупок. </w:t>
      </w:r>
    </w:p>
    <w:p w:rsidR="000E0A8A" w:rsidRDefault="000E0A8A" w:rsidP="004A6D5F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990">
        <w:rPr>
          <w:rFonts w:ascii="Times New Roman" w:hAnsi="Times New Roman" w:cs="Times New Roman"/>
          <w:sz w:val="28"/>
          <w:szCs w:val="28"/>
        </w:rPr>
        <w:t>Департаменту казначейского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комитета финансов Ленинградской области</w:t>
      </w:r>
      <w:r w:rsidRPr="00B11990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сведения главных распорядителей средств областного бюджета Ленинградской области.</w:t>
      </w:r>
    </w:p>
    <w:p w:rsidR="000E0A8A" w:rsidRPr="000E0A8A" w:rsidRDefault="000E0A8A" w:rsidP="004A6D5F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даты его подписания. </w:t>
      </w:r>
    </w:p>
    <w:p w:rsidR="000E0A8A" w:rsidRDefault="000E0A8A" w:rsidP="004A6D5F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8BF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первого заместителя председателя комитета финансов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A8A" w:rsidRPr="00E918BF" w:rsidRDefault="000E0A8A" w:rsidP="004A6D5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A8A" w:rsidRDefault="000E0A8A" w:rsidP="004A6D5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0E0A8A" w:rsidTr="00DB2FD1">
        <w:tc>
          <w:tcPr>
            <w:tcW w:w="5015" w:type="dxa"/>
          </w:tcPr>
          <w:p w:rsidR="000E0A8A" w:rsidRDefault="000E0A8A" w:rsidP="004A6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заместитель Председателя Правительства Ленинградской области – председатель комитета финансов</w:t>
            </w:r>
          </w:p>
        </w:tc>
        <w:tc>
          <w:tcPr>
            <w:tcW w:w="5016" w:type="dxa"/>
            <w:vAlign w:val="bottom"/>
          </w:tcPr>
          <w:p w:rsidR="000E0A8A" w:rsidRDefault="000E0A8A" w:rsidP="004A6D5F">
            <w:pPr>
              <w:spacing w:line="36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Марков</w:t>
            </w:r>
          </w:p>
        </w:tc>
      </w:tr>
    </w:tbl>
    <w:p w:rsidR="000E0A8A" w:rsidRPr="00E918BF" w:rsidRDefault="000E0A8A" w:rsidP="004A6D5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A8A" w:rsidRPr="00FE7B49" w:rsidRDefault="000E0A8A" w:rsidP="004A6D5F">
      <w:pPr>
        <w:spacing w:after="0" w:line="360" w:lineRule="auto"/>
        <w:ind w:firstLine="567"/>
      </w:pPr>
    </w:p>
    <w:p w:rsidR="00F63046" w:rsidRDefault="00F63046" w:rsidP="004A6D5F">
      <w:pPr>
        <w:spacing w:after="0" w:line="360" w:lineRule="auto"/>
        <w:ind w:firstLine="567"/>
      </w:pPr>
    </w:p>
    <w:sectPr w:rsidR="00F63046" w:rsidSect="009333B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25" w:rsidRDefault="001467E3">
      <w:pPr>
        <w:spacing w:after="0" w:line="240" w:lineRule="auto"/>
      </w:pPr>
      <w:r>
        <w:separator/>
      </w:r>
    </w:p>
  </w:endnote>
  <w:endnote w:type="continuationSeparator" w:id="0">
    <w:p w:rsidR="00FE5225" w:rsidRDefault="0014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25" w:rsidRDefault="001467E3">
      <w:pPr>
        <w:spacing w:after="0" w:line="240" w:lineRule="auto"/>
      </w:pPr>
      <w:r>
        <w:separator/>
      </w:r>
    </w:p>
  </w:footnote>
  <w:footnote w:type="continuationSeparator" w:id="0">
    <w:p w:rsidR="00FE5225" w:rsidRDefault="0014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855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33BE" w:rsidRPr="009333BE" w:rsidRDefault="003D5D6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33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33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33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75A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333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33BE" w:rsidRDefault="004375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725"/>
    <w:multiLevelType w:val="multilevel"/>
    <w:tmpl w:val="81B4576C"/>
    <w:lvl w:ilvl="0">
      <w:start w:val="1"/>
      <w:numFmt w:val="decimal"/>
      <w:lvlText w:val="%1."/>
      <w:lvlJc w:val="left"/>
      <w:pPr>
        <w:ind w:left="710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1">
    <w:nsid w:val="13E90E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7640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E51C19"/>
    <w:multiLevelType w:val="multilevel"/>
    <w:tmpl w:val="7C4E296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8A"/>
    <w:rsid w:val="000E0A8A"/>
    <w:rsid w:val="001467E3"/>
    <w:rsid w:val="001802D0"/>
    <w:rsid w:val="001903E1"/>
    <w:rsid w:val="003B76DC"/>
    <w:rsid w:val="003D5D61"/>
    <w:rsid w:val="003F2017"/>
    <w:rsid w:val="004375AB"/>
    <w:rsid w:val="004A6D5F"/>
    <w:rsid w:val="004D068A"/>
    <w:rsid w:val="00682447"/>
    <w:rsid w:val="006F08EB"/>
    <w:rsid w:val="00757BED"/>
    <w:rsid w:val="008D0105"/>
    <w:rsid w:val="00AC49B5"/>
    <w:rsid w:val="00B501FB"/>
    <w:rsid w:val="00C63348"/>
    <w:rsid w:val="00CC14BD"/>
    <w:rsid w:val="00ED26E4"/>
    <w:rsid w:val="00F63046"/>
    <w:rsid w:val="00F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8A"/>
    <w:pPr>
      <w:ind w:left="720"/>
      <w:contextualSpacing/>
    </w:pPr>
  </w:style>
  <w:style w:type="table" w:styleId="a4">
    <w:name w:val="Table Grid"/>
    <w:basedOn w:val="a1"/>
    <w:uiPriority w:val="59"/>
    <w:rsid w:val="000E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A8A"/>
  </w:style>
  <w:style w:type="character" w:styleId="a7">
    <w:name w:val="annotation reference"/>
    <w:basedOn w:val="a0"/>
    <w:uiPriority w:val="99"/>
    <w:semiHidden/>
    <w:unhideWhenUsed/>
    <w:rsid w:val="000E0A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0A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0A8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8A"/>
    <w:pPr>
      <w:ind w:left="720"/>
      <w:contextualSpacing/>
    </w:pPr>
  </w:style>
  <w:style w:type="table" w:styleId="a4">
    <w:name w:val="Table Grid"/>
    <w:basedOn w:val="a1"/>
    <w:uiPriority w:val="59"/>
    <w:rsid w:val="000E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A8A"/>
  </w:style>
  <w:style w:type="character" w:styleId="a7">
    <w:name w:val="annotation reference"/>
    <w:basedOn w:val="a0"/>
    <w:uiPriority w:val="99"/>
    <w:semiHidden/>
    <w:unhideWhenUsed/>
    <w:rsid w:val="000E0A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0A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0A8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E31506DA2F8C024C1ECA87939E857B069878F0BC19057BB40D7604875FC0622B31AF59701DB293D88C95B263D9952362D5C47B7E257B7HE0C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6EE83DAE4F05A94DFBB925ED1E884ABF42B895AA83CEBCA91D72ADE745605DFBEC31F47F93F46CF8A9165217F996C21308473E5A3B5736B7S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E03C9B417787415750733DAE7C8A03C990EB3A9C510D89F7ACA4893A9623AE549A89CDF59F12068914C12F4C2E14B47D215DE8C1C5F585d6r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8E31506DA2F8C024C1ECA87939E857B06A878D07C09057BB40D7604875FC0622B31AF59700D8273888C95B263D9952362D5C47B7E257B7HE0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Тамара Романовна</dc:creator>
  <cp:lastModifiedBy>Кузьмина Тамара Романовна</cp:lastModifiedBy>
  <cp:revision>2</cp:revision>
  <cp:lastPrinted>2019-11-26T13:40:00Z</cp:lastPrinted>
  <dcterms:created xsi:type="dcterms:W3CDTF">2019-12-09T15:00:00Z</dcterms:created>
  <dcterms:modified xsi:type="dcterms:W3CDTF">2019-12-09T15:00:00Z</dcterms:modified>
</cp:coreProperties>
</file>